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1E43F" w14:textId="72FFD5C9" w:rsidR="00E02957" w:rsidRPr="003D4695" w:rsidRDefault="00E02957" w:rsidP="009D3528">
      <w:pPr>
        <w:pStyle w:val="Commarcadores"/>
        <w:numPr>
          <w:ilvl w:val="0"/>
          <w:numId w:val="0"/>
        </w:numPr>
        <w:jc w:val="center"/>
        <w:rPr>
          <w:rFonts w:cs="Times New Roman"/>
          <w:lang w:val="en-US"/>
        </w:rPr>
      </w:pPr>
      <w:bookmarkStart w:id="0" w:name="_cp_field_48_119"/>
      <w:bookmarkStart w:id="1" w:name="_cp_field_47_120"/>
    </w:p>
    <w:p w14:paraId="69A0F2BB" w14:textId="77777777" w:rsidR="00BB3EBD" w:rsidRPr="003D4695" w:rsidRDefault="00BB3EBD" w:rsidP="009D3528">
      <w:pPr>
        <w:pStyle w:val="Commarcadores"/>
        <w:numPr>
          <w:ilvl w:val="0"/>
          <w:numId w:val="0"/>
        </w:numPr>
        <w:jc w:val="center"/>
        <w:rPr>
          <w:rFonts w:cs="Times New Roman"/>
          <w:lang w:val="en-US"/>
        </w:rPr>
      </w:pPr>
    </w:p>
    <w:p w14:paraId="3CCD5C20" w14:textId="77777777" w:rsidR="0060685A" w:rsidRPr="003D4695" w:rsidRDefault="0060685A" w:rsidP="0060685A">
      <w:pPr>
        <w:jc w:val="center"/>
        <w:rPr>
          <w:rFonts w:cs="Times New Roman"/>
          <w:b/>
          <w:lang w:val="en-US"/>
        </w:rPr>
      </w:pPr>
    </w:p>
    <w:p w14:paraId="2D540C98" w14:textId="77777777" w:rsidR="0060685A" w:rsidRPr="003D4695" w:rsidRDefault="0060685A" w:rsidP="0060685A">
      <w:pPr>
        <w:jc w:val="center"/>
        <w:rPr>
          <w:rFonts w:cs="Times New Roman"/>
          <w:b/>
          <w:lang w:val="en-US"/>
        </w:rPr>
      </w:pPr>
    </w:p>
    <w:p w14:paraId="0C73FC50" w14:textId="77777777" w:rsidR="0060685A" w:rsidRPr="003D4695" w:rsidRDefault="0060685A" w:rsidP="0060685A">
      <w:pPr>
        <w:jc w:val="center"/>
        <w:rPr>
          <w:rFonts w:cs="Times New Roman"/>
          <w:b/>
          <w:lang w:val="en-US"/>
        </w:rPr>
      </w:pPr>
    </w:p>
    <w:p w14:paraId="58A33B6A" w14:textId="77777777" w:rsidR="0060685A" w:rsidRDefault="0060685A" w:rsidP="009D3528">
      <w:pPr>
        <w:jc w:val="center"/>
        <w:rPr>
          <w:rFonts w:cs="Times New Roman"/>
          <w:b/>
          <w:lang w:val="en-US"/>
        </w:rPr>
      </w:pPr>
    </w:p>
    <w:p w14:paraId="7ABC943B" w14:textId="77777777" w:rsidR="00B8664A" w:rsidRDefault="00B8664A" w:rsidP="009D3528">
      <w:pPr>
        <w:jc w:val="center"/>
        <w:rPr>
          <w:rFonts w:cs="Times New Roman"/>
          <w:b/>
          <w:lang w:val="en-US"/>
        </w:rPr>
      </w:pPr>
    </w:p>
    <w:p w14:paraId="335E0D72" w14:textId="77777777" w:rsidR="00B8664A" w:rsidRDefault="00B8664A" w:rsidP="009D3528">
      <w:pPr>
        <w:jc w:val="center"/>
        <w:rPr>
          <w:rFonts w:cs="Times New Roman"/>
          <w:b/>
          <w:lang w:val="en-US"/>
        </w:rPr>
      </w:pPr>
    </w:p>
    <w:p w14:paraId="5C63487C" w14:textId="77777777" w:rsidR="00B8664A" w:rsidRDefault="00B8664A" w:rsidP="009D3528">
      <w:pPr>
        <w:jc w:val="center"/>
        <w:rPr>
          <w:rFonts w:cs="Times New Roman"/>
          <w:b/>
          <w:lang w:val="en-US"/>
        </w:rPr>
      </w:pPr>
    </w:p>
    <w:p w14:paraId="2F9EA1E7" w14:textId="77777777" w:rsidR="00B8664A" w:rsidRDefault="00B8664A" w:rsidP="009D3528">
      <w:pPr>
        <w:jc w:val="center"/>
        <w:rPr>
          <w:rFonts w:cs="Times New Roman"/>
          <w:b/>
          <w:lang w:val="en-US"/>
        </w:rPr>
      </w:pPr>
    </w:p>
    <w:p w14:paraId="2592B2A0" w14:textId="77777777" w:rsidR="00B8664A" w:rsidRPr="003D4695" w:rsidRDefault="00B8664A" w:rsidP="009D3528">
      <w:pPr>
        <w:jc w:val="center"/>
        <w:rPr>
          <w:rFonts w:cs="Times New Roman"/>
          <w:b/>
          <w:lang w:val="en-US"/>
        </w:rPr>
      </w:pPr>
    </w:p>
    <w:p w14:paraId="092B2DC0" w14:textId="77777777" w:rsidR="0060685A" w:rsidRPr="003D4695" w:rsidRDefault="0060685A" w:rsidP="0060685A">
      <w:pPr>
        <w:jc w:val="center"/>
        <w:rPr>
          <w:rFonts w:cs="Times New Roman"/>
          <w:b/>
          <w:lang w:val="en-US"/>
        </w:rPr>
      </w:pPr>
    </w:p>
    <w:p w14:paraId="175A05CD" w14:textId="77777777" w:rsidR="00B8664A" w:rsidRPr="00F108A3" w:rsidRDefault="00B8664A" w:rsidP="00B8664A">
      <w:pPr>
        <w:jc w:val="center"/>
        <w:rPr>
          <w:rFonts w:cs="Times New Roman"/>
          <w:b/>
          <w:lang w:val="en-US"/>
        </w:rPr>
      </w:pPr>
      <w:bookmarkStart w:id="2" w:name="_Hlk32223189"/>
      <w:bookmarkEnd w:id="0"/>
      <w:bookmarkEnd w:id="1"/>
      <w:r w:rsidRPr="00F108A3">
        <w:rPr>
          <w:rFonts w:cs="Times New Roman"/>
          <w:b/>
          <w:lang w:val="en-US"/>
        </w:rPr>
        <w:t>EXHIBIT I</w:t>
      </w:r>
    </w:p>
    <w:p w14:paraId="739D5A9E" w14:textId="77777777" w:rsidR="00B8664A" w:rsidRPr="00F108A3" w:rsidRDefault="00B8664A" w:rsidP="00B8664A">
      <w:pPr>
        <w:jc w:val="center"/>
        <w:rPr>
          <w:rFonts w:cs="Times New Roman"/>
          <w:b/>
          <w:lang w:val="en-US"/>
        </w:rPr>
      </w:pPr>
      <w:r w:rsidRPr="00F108A3">
        <w:rPr>
          <w:rFonts w:cs="Times New Roman"/>
          <w:b/>
          <w:lang w:val="en-US"/>
        </w:rPr>
        <w:t>SCOPE OF SUPPLY</w:t>
      </w:r>
    </w:p>
    <w:p w14:paraId="76AA54BC" w14:textId="77777777" w:rsidR="00B8664A" w:rsidRPr="00F108A3" w:rsidRDefault="00B8664A" w:rsidP="00B8664A">
      <w:pPr>
        <w:jc w:val="center"/>
        <w:rPr>
          <w:rFonts w:cs="Times New Roman"/>
          <w:b/>
          <w:lang w:val="en-US"/>
        </w:rPr>
      </w:pPr>
    </w:p>
    <w:p w14:paraId="7F819B84" w14:textId="77777777" w:rsidR="00B8664A" w:rsidRPr="00F108A3" w:rsidRDefault="00B8664A" w:rsidP="00B8664A">
      <w:pPr>
        <w:jc w:val="center"/>
        <w:rPr>
          <w:rFonts w:cs="Times New Roman"/>
          <w:b/>
          <w:lang w:val="en-US"/>
        </w:rPr>
      </w:pPr>
    </w:p>
    <w:p w14:paraId="2A381476" w14:textId="77777777" w:rsidR="00B8664A" w:rsidRPr="00F108A3" w:rsidRDefault="00B8664A" w:rsidP="00B8664A">
      <w:pPr>
        <w:jc w:val="center"/>
        <w:rPr>
          <w:rFonts w:cs="Times New Roman"/>
          <w:b/>
          <w:lang w:val="en-US"/>
        </w:rPr>
      </w:pPr>
    </w:p>
    <w:p w14:paraId="4475AFEF" w14:textId="77777777" w:rsidR="00B8664A" w:rsidRPr="00F108A3" w:rsidRDefault="00B8664A" w:rsidP="00B8664A">
      <w:pPr>
        <w:jc w:val="center"/>
        <w:rPr>
          <w:rFonts w:cs="Times New Roman"/>
          <w:b/>
          <w:lang w:val="en-US"/>
        </w:rPr>
      </w:pPr>
    </w:p>
    <w:p w14:paraId="71EB3F16" w14:textId="77777777" w:rsidR="00B8664A" w:rsidRPr="00F108A3" w:rsidRDefault="00B8664A" w:rsidP="00B8664A">
      <w:pPr>
        <w:jc w:val="center"/>
        <w:rPr>
          <w:rFonts w:cs="Times New Roman"/>
          <w:b/>
          <w:lang w:val="en-US"/>
        </w:rPr>
      </w:pPr>
    </w:p>
    <w:p w14:paraId="68E011F8" w14:textId="66A8ADA8" w:rsidR="00B8664A" w:rsidRPr="00837531" w:rsidRDefault="00B8664A" w:rsidP="00B8664A">
      <w:pPr>
        <w:jc w:val="center"/>
        <w:rPr>
          <w:rFonts w:cs="Times New Roman"/>
          <w:b/>
          <w:color w:val="FF0000"/>
        </w:rPr>
      </w:pPr>
      <w:r w:rsidRPr="00837531">
        <w:rPr>
          <w:rFonts w:cs="Times New Roman"/>
          <w:b/>
        </w:rPr>
        <w:t xml:space="preserve">FPSO </w:t>
      </w:r>
      <w:r w:rsidRPr="00837531">
        <w:rPr>
          <w:rFonts w:cs="Times New Roman"/>
          <w:b/>
          <w:color w:val="auto"/>
        </w:rPr>
        <w:t xml:space="preserve">PETROBRAS </w:t>
      </w:r>
      <w:r w:rsidR="00837531" w:rsidRPr="00837531">
        <w:rPr>
          <w:rFonts w:cs="Times New Roman"/>
          <w:b/>
          <w:color w:val="FF0000"/>
        </w:rPr>
        <w:t>XX</w:t>
      </w:r>
      <w:r w:rsidRPr="00837531">
        <w:rPr>
          <w:rFonts w:cs="Times New Roman"/>
          <w:b/>
          <w:color w:val="auto"/>
        </w:rPr>
        <w:t xml:space="preserve"> (P-</w:t>
      </w:r>
      <w:r w:rsidR="00837531" w:rsidRPr="00837531">
        <w:rPr>
          <w:rFonts w:cs="Times New Roman"/>
          <w:b/>
          <w:color w:val="FF0000"/>
        </w:rPr>
        <w:t>XX</w:t>
      </w:r>
      <w:r w:rsidRPr="00837531">
        <w:rPr>
          <w:rFonts w:cs="Times New Roman"/>
          <w:b/>
          <w:color w:val="auto"/>
        </w:rPr>
        <w:t>)</w:t>
      </w:r>
    </w:p>
    <w:p w14:paraId="45BCAEF4" w14:textId="77777777" w:rsidR="00AB034D" w:rsidRPr="00837531" w:rsidRDefault="00AB034D" w:rsidP="0060685A">
      <w:pPr>
        <w:jc w:val="center"/>
        <w:rPr>
          <w:rFonts w:cs="Times New Roman"/>
          <w:b/>
        </w:rPr>
      </w:pPr>
    </w:p>
    <w:bookmarkEnd w:id="2"/>
    <w:p w14:paraId="729094CA" w14:textId="77777777" w:rsidR="0060685A" w:rsidRPr="00837531" w:rsidRDefault="0060685A" w:rsidP="0060685A">
      <w:pPr>
        <w:jc w:val="center"/>
        <w:rPr>
          <w:rFonts w:cs="Times New Roman"/>
          <w:b/>
        </w:rPr>
      </w:pPr>
    </w:p>
    <w:p w14:paraId="4204922B" w14:textId="77777777" w:rsidR="008123F2" w:rsidRPr="00837531" w:rsidRDefault="008123F2" w:rsidP="00A35486">
      <w:pPr>
        <w:spacing w:before="0" w:after="0"/>
        <w:jc w:val="left"/>
        <w:rPr>
          <w:rFonts w:ascii="Bahnschrift SemiBold" w:eastAsia="Arial" w:hAnsi="Bahnschrift SemiBold"/>
          <w:b/>
          <w:bCs/>
          <w:sz w:val="18"/>
          <w:szCs w:val="18"/>
          <w:u w:val="single"/>
        </w:rPr>
      </w:pPr>
    </w:p>
    <w:p w14:paraId="5A02759E" w14:textId="7383DEF1" w:rsidR="0060685A" w:rsidRPr="00837531" w:rsidRDefault="008B220F" w:rsidP="00A35486">
      <w:pPr>
        <w:spacing w:before="0" w:after="0"/>
        <w:jc w:val="left"/>
      </w:pPr>
      <w:r w:rsidRPr="00837531">
        <w:br w:type="page"/>
      </w:r>
    </w:p>
    <w:p w14:paraId="5CADDE91" w14:textId="77777777" w:rsidR="00F07B00" w:rsidRPr="00837531" w:rsidRDefault="00F07B00" w:rsidP="009B7176">
      <w:pPr>
        <w:pStyle w:val="Sumrio1"/>
        <w:shd w:val="clear" w:color="auto" w:fill="FFFFFF" w:themeFill="background1"/>
        <w:rPr>
          <w:color w:val="2B579A"/>
          <w:shd w:val="clear" w:color="auto" w:fill="E6E6E6"/>
        </w:rPr>
      </w:pPr>
    </w:p>
    <w:p w14:paraId="47092B1A" w14:textId="4C1DC1DC" w:rsidR="006C7B30" w:rsidRPr="003D4695" w:rsidRDefault="00126778" w:rsidP="009B7176">
      <w:pPr>
        <w:pStyle w:val="Sumrio1"/>
        <w:shd w:val="clear" w:color="auto" w:fill="FFFFFF" w:themeFill="background1"/>
        <w:rPr>
          <w:rFonts w:asciiTheme="minorHAnsi" w:eastAsiaTheme="minorEastAsia" w:hAnsiTheme="minorHAnsi" w:cstheme="minorBidi"/>
          <w:b w:val="0"/>
          <w:bCs w:val="0"/>
          <w:caps w:val="0"/>
          <w:noProof/>
          <w:color w:val="auto"/>
          <w:u w:val="none"/>
          <w:lang w:val="en-US"/>
        </w:rPr>
      </w:pPr>
      <w:r w:rsidRPr="003D4695">
        <w:rPr>
          <w:color w:val="2B579A"/>
          <w:shd w:val="clear" w:color="auto" w:fill="E6E6E6"/>
          <w:lang w:val="en-US"/>
        </w:rPr>
        <w:fldChar w:fldCharType="begin"/>
      </w:r>
      <w:r w:rsidRPr="003D4695">
        <w:rPr>
          <w:lang w:val="en-US"/>
        </w:rPr>
        <w:instrText xml:space="preserve"> TOC \o "1-2" \h \z \u </w:instrText>
      </w:r>
      <w:r w:rsidRPr="003D4695">
        <w:rPr>
          <w:color w:val="2B579A"/>
          <w:shd w:val="clear" w:color="auto" w:fill="E6E6E6"/>
          <w:lang w:val="en-US"/>
        </w:rPr>
        <w:fldChar w:fldCharType="separate"/>
      </w:r>
      <w:hyperlink w:anchor="_Toc137548123" w:history="1">
        <w:r w:rsidR="006C7B30" w:rsidRPr="003D4695">
          <w:rPr>
            <w:rStyle w:val="Hyperlink"/>
            <w:noProof/>
            <w:lang w:val="en-US"/>
          </w:rPr>
          <w:t>1 – GENERAL</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_Toc137548123 \h </w:instrText>
        </w:r>
        <w:r w:rsidR="006C7B30" w:rsidRPr="003D4695">
          <w:rPr>
            <w:noProof/>
            <w:webHidden/>
            <w:lang w:val="en-US"/>
          </w:rPr>
        </w:r>
        <w:r w:rsidR="006C7B30" w:rsidRPr="003D4695">
          <w:rPr>
            <w:noProof/>
            <w:webHidden/>
            <w:lang w:val="en-US"/>
          </w:rPr>
          <w:fldChar w:fldCharType="separate"/>
        </w:r>
        <w:r w:rsidR="007217E2">
          <w:rPr>
            <w:noProof/>
            <w:webHidden/>
            <w:lang w:val="en-US"/>
          </w:rPr>
          <w:t>3</w:t>
        </w:r>
        <w:r w:rsidR="006C7B30" w:rsidRPr="003D4695">
          <w:rPr>
            <w:noProof/>
            <w:webHidden/>
            <w:lang w:val="en-US"/>
          </w:rPr>
          <w:fldChar w:fldCharType="end"/>
        </w:r>
      </w:hyperlink>
    </w:p>
    <w:p w14:paraId="45C7524C" w14:textId="304E8D65" w:rsidR="006C7B30" w:rsidRPr="003D4695" w:rsidRDefault="00000000" w:rsidP="009B7176">
      <w:pPr>
        <w:pStyle w:val="Sumrio1"/>
        <w:shd w:val="clear" w:color="auto" w:fill="FFFFFF" w:themeFill="background1"/>
        <w:rPr>
          <w:rFonts w:asciiTheme="minorHAnsi" w:eastAsiaTheme="minorEastAsia" w:hAnsiTheme="minorHAnsi" w:cstheme="minorBidi"/>
          <w:b w:val="0"/>
          <w:bCs w:val="0"/>
          <w:caps w:val="0"/>
          <w:noProof/>
          <w:color w:val="auto"/>
          <w:u w:val="none"/>
          <w:lang w:val="en-US"/>
        </w:rPr>
      </w:pPr>
      <w:hyperlink w:anchor="_Toc137548124" w:history="1">
        <w:r w:rsidR="006C7B30" w:rsidRPr="003D4695">
          <w:rPr>
            <w:rStyle w:val="Hyperlink"/>
            <w:noProof/>
            <w:lang w:val="en-US"/>
          </w:rPr>
          <w:t>2 – BUYER’s RESPONSIBILITIES</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_Toc137548124 \h </w:instrText>
        </w:r>
        <w:r w:rsidR="006C7B30" w:rsidRPr="003D4695">
          <w:rPr>
            <w:noProof/>
            <w:webHidden/>
            <w:lang w:val="en-US"/>
          </w:rPr>
        </w:r>
        <w:r w:rsidR="006C7B30" w:rsidRPr="003D4695">
          <w:rPr>
            <w:noProof/>
            <w:webHidden/>
            <w:lang w:val="en-US"/>
          </w:rPr>
          <w:fldChar w:fldCharType="separate"/>
        </w:r>
        <w:r w:rsidR="007217E2">
          <w:rPr>
            <w:noProof/>
            <w:webHidden/>
            <w:lang w:val="en-US"/>
          </w:rPr>
          <w:t>7</w:t>
        </w:r>
        <w:r w:rsidR="006C7B30" w:rsidRPr="003D4695">
          <w:rPr>
            <w:noProof/>
            <w:webHidden/>
            <w:lang w:val="en-US"/>
          </w:rPr>
          <w:fldChar w:fldCharType="end"/>
        </w:r>
      </w:hyperlink>
    </w:p>
    <w:p w14:paraId="0AACFCE3" w14:textId="36912116"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25" w:history="1">
        <w:r w:rsidR="006C7B30" w:rsidRPr="003D4695">
          <w:rPr>
            <w:rStyle w:val="Hyperlink"/>
            <w:noProof/>
            <w:lang w:val="en-US"/>
          </w:rPr>
          <w:t>2.1 – Engineering</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_Toc137548125 \h </w:instrText>
        </w:r>
        <w:r w:rsidR="006C7B30" w:rsidRPr="003D4695">
          <w:rPr>
            <w:noProof/>
            <w:webHidden/>
            <w:lang w:val="en-US"/>
          </w:rPr>
        </w:r>
        <w:r w:rsidR="006C7B30" w:rsidRPr="003D4695">
          <w:rPr>
            <w:noProof/>
            <w:webHidden/>
            <w:lang w:val="en-US"/>
          </w:rPr>
          <w:fldChar w:fldCharType="separate"/>
        </w:r>
        <w:r w:rsidR="007217E2">
          <w:rPr>
            <w:noProof/>
            <w:webHidden/>
            <w:lang w:val="en-US"/>
          </w:rPr>
          <w:t>7</w:t>
        </w:r>
        <w:r w:rsidR="006C7B30" w:rsidRPr="003D4695">
          <w:rPr>
            <w:noProof/>
            <w:webHidden/>
            <w:lang w:val="en-US"/>
          </w:rPr>
          <w:fldChar w:fldCharType="end"/>
        </w:r>
      </w:hyperlink>
    </w:p>
    <w:p w14:paraId="296E4AB0" w14:textId="6E3A80B1"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26" w:history="1">
        <w:r w:rsidR="006C7B30" w:rsidRPr="003D4695">
          <w:rPr>
            <w:rStyle w:val="Hyperlink"/>
            <w:noProof/>
            <w:lang w:val="en-US"/>
          </w:rPr>
          <w:t>2.2 – Equipment Supplied by BUYER</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_Toc137548126 \h </w:instrText>
        </w:r>
        <w:r w:rsidR="006C7B30" w:rsidRPr="003D4695">
          <w:rPr>
            <w:noProof/>
            <w:webHidden/>
            <w:lang w:val="en-US"/>
          </w:rPr>
        </w:r>
        <w:r w:rsidR="006C7B30" w:rsidRPr="003D4695">
          <w:rPr>
            <w:noProof/>
            <w:webHidden/>
            <w:lang w:val="en-US"/>
          </w:rPr>
          <w:fldChar w:fldCharType="separate"/>
        </w:r>
        <w:r w:rsidR="007217E2">
          <w:rPr>
            <w:noProof/>
            <w:webHidden/>
            <w:lang w:val="en-US"/>
          </w:rPr>
          <w:t>7</w:t>
        </w:r>
        <w:r w:rsidR="006C7B30" w:rsidRPr="003D4695">
          <w:rPr>
            <w:noProof/>
            <w:webHidden/>
            <w:lang w:val="en-US"/>
          </w:rPr>
          <w:fldChar w:fldCharType="end"/>
        </w:r>
      </w:hyperlink>
    </w:p>
    <w:p w14:paraId="0733FA96" w14:textId="1061708C"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27" w:history="1">
        <w:r w:rsidR="006C7B30" w:rsidRPr="003D4695">
          <w:rPr>
            <w:rStyle w:val="Hyperlink"/>
            <w:noProof/>
            <w:lang w:val="en-US"/>
          </w:rPr>
          <w:t>2.3 – Certification and Classification</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_Toc137548127 \h </w:instrText>
        </w:r>
        <w:r w:rsidR="006C7B30" w:rsidRPr="003D4695">
          <w:rPr>
            <w:noProof/>
            <w:webHidden/>
            <w:lang w:val="en-US"/>
          </w:rPr>
        </w:r>
        <w:r w:rsidR="006C7B30" w:rsidRPr="003D4695">
          <w:rPr>
            <w:noProof/>
            <w:webHidden/>
            <w:lang w:val="en-US"/>
          </w:rPr>
          <w:fldChar w:fldCharType="separate"/>
        </w:r>
        <w:r w:rsidR="007217E2">
          <w:rPr>
            <w:noProof/>
            <w:webHidden/>
            <w:lang w:val="en-US"/>
          </w:rPr>
          <w:t>9</w:t>
        </w:r>
        <w:r w:rsidR="006C7B30" w:rsidRPr="003D4695">
          <w:rPr>
            <w:noProof/>
            <w:webHidden/>
            <w:lang w:val="en-US"/>
          </w:rPr>
          <w:fldChar w:fldCharType="end"/>
        </w:r>
      </w:hyperlink>
    </w:p>
    <w:p w14:paraId="70210C41" w14:textId="547FE236"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28" w:history="1">
        <w:r w:rsidR="006C7B30" w:rsidRPr="003D4695">
          <w:rPr>
            <w:rStyle w:val="Hyperlink"/>
            <w:noProof/>
            <w:lang w:val="en-US"/>
          </w:rPr>
          <w:t>2.4 – Commissioning</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_Toc137548128 \h </w:instrText>
        </w:r>
        <w:r w:rsidR="006C7B30" w:rsidRPr="003D4695">
          <w:rPr>
            <w:noProof/>
            <w:webHidden/>
            <w:lang w:val="en-US"/>
          </w:rPr>
        </w:r>
        <w:r w:rsidR="006C7B30" w:rsidRPr="003D4695">
          <w:rPr>
            <w:noProof/>
            <w:webHidden/>
            <w:lang w:val="en-US"/>
          </w:rPr>
          <w:fldChar w:fldCharType="separate"/>
        </w:r>
        <w:r w:rsidR="007217E2">
          <w:rPr>
            <w:noProof/>
            <w:webHidden/>
            <w:lang w:val="en-US"/>
          </w:rPr>
          <w:t>9</w:t>
        </w:r>
        <w:r w:rsidR="006C7B30" w:rsidRPr="003D4695">
          <w:rPr>
            <w:noProof/>
            <w:webHidden/>
            <w:lang w:val="en-US"/>
          </w:rPr>
          <w:fldChar w:fldCharType="end"/>
        </w:r>
      </w:hyperlink>
    </w:p>
    <w:p w14:paraId="3EE0098E" w14:textId="70771A01"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29" w:history="1">
        <w:r w:rsidR="006C7B30" w:rsidRPr="003D4695">
          <w:rPr>
            <w:rStyle w:val="Hyperlink"/>
            <w:noProof/>
            <w:lang w:val="en-US"/>
          </w:rPr>
          <w:t>2.5 – Mooring</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_Toc137548129 \h </w:instrText>
        </w:r>
        <w:r w:rsidR="006C7B30" w:rsidRPr="003D4695">
          <w:rPr>
            <w:noProof/>
            <w:webHidden/>
            <w:lang w:val="en-US"/>
          </w:rPr>
        </w:r>
        <w:r w:rsidR="006C7B30" w:rsidRPr="003D4695">
          <w:rPr>
            <w:noProof/>
            <w:webHidden/>
            <w:lang w:val="en-US"/>
          </w:rPr>
          <w:fldChar w:fldCharType="separate"/>
        </w:r>
        <w:r w:rsidR="007217E2">
          <w:rPr>
            <w:noProof/>
            <w:webHidden/>
            <w:lang w:val="en-US"/>
          </w:rPr>
          <w:t>10</w:t>
        </w:r>
        <w:r w:rsidR="006C7B30" w:rsidRPr="003D4695">
          <w:rPr>
            <w:noProof/>
            <w:webHidden/>
            <w:lang w:val="en-US"/>
          </w:rPr>
          <w:fldChar w:fldCharType="end"/>
        </w:r>
      </w:hyperlink>
    </w:p>
    <w:p w14:paraId="33DB74D0" w14:textId="04D55DE8"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0" w:history="1">
        <w:r w:rsidR="006C7B30" w:rsidRPr="003D4695">
          <w:rPr>
            <w:rStyle w:val="Hyperlink"/>
            <w:noProof/>
            <w:lang w:val="en-US"/>
          </w:rPr>
          <w:t>2.6 – Logistics During the Offshore Phase</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_Toc137548130 \h </w:instrText>
        </w:r>
        <w:r w:rsidR="006C7B30" w:rsidRPr="003D4695">
          <w:rPr>
            <w:noProof/>
            <w:webHidden/>
            <w:lang w:val="en-US"/>
          </w:rPr>
        </w:r>
        <w:r w:rsidR="006C7B30" w:rsidRPr="003D4695">
          <w:rPr>
            <w:noProof/>
            <w:webHidden/>
            <w:lang w:val="en-US"/>
          </w:rPr>
          <w:fldChar w:fldCharType="separate"/>
        </w:r>
        <w:r w:rsidR="007217E2">
          <w:rPr>
            <w:noProof/>
            <w:webHidden/>
            <w:lang w:val="en-US"/>
          </w:rPr>
          <w:t>10</w:t>
        </w:r>
        <w:r w:rsidR="006C7B30" w:rsidRPr="003D4695">
          <w:rPr>
            <w:noProof/>
            <w:webHidden/>
            <w:lang w:val="en-US"/>
          </w:rPr>
          <w:fldChar w:fldCharType="end"/>
        </w:r>
      </w:hyperlink>
    </w:p>
    <w:p w14:paraId="051D1C71" w14:textId="3A864C8E"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1" w:history="1">
        <w:r w:rsidR="006C7B30" w:rsidRPr="003D4695">
          <w:rPr>
            <w:rStyle w:val="Hyperlink"/>
            <w:noProof/>
            <w:lang w:val="en-US"/>
          </w:rPr>
          <w:t>2.7 – Builder’s Risk Insurance</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_Toc137548131 \h </w:instrText>
        </w:r>
        <w:r w:rsidR="006C7B30" w:rsidRPr="003D4695">
          <w:rPr>
            <w:noProof/>
            <w:webHidden/>
            <w:lang w:val="en-US"/>
          </w:rPr>
        </w:r>
        <w:r w:rsidR="006C7B30" w:rsidRPr="003D4695">
          <w:rPr>
            <w:noProof/>
            <w:webHidden/>
            <w:lang w:val="en-US"/>
          </w:rPr>
          <w:fldChar w:fldCharType="separate"/>
        </w:r>
        <w:r w:rsidR="007217E2">
          <w:rPr>
            <w:noProof/>
            <w:webHidden/>
            <w:lang w:val="en-US"/>
          </w:rPr>
          <w:t>10</w:t>
        </w:r>
        <w:r w:rsidR="006C7B30" w:rsidRPr="003D4695">
          <w:rPr>
            <w:noProof/>
            <w:webHidden/>
            <w:lang w:val="en-US"/>
          </w:rPr>
          <w:fldChar w:fldCharType="end"/>
        </w:r>
      </w:hyperlink>
    </w:p>
    <w:p w14:paraId="48D8DC77" w14:textId="54CBB235"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2" w:history="1">
        <w:r w:rsidR="006C7B30" w:rsidRPr="003D4695">
          <w:rPr>
            <w:rStyle w:val="Hyperlink"/>
            <w:noProof/>
            <w:lang w:val="en-US"/>
          </w:rPr>
          <w:t>2.8 – Additional Items</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_Toc137548132 \h </w:instrText>
        </w:r>
        <w:r w:rsidR="006C7B30" w:rsidRPr="003D4695">
          <w:rPr>
            <w:noProof/>
            <w:webHidden/>
            <w:lang w:val="en-US"/>
          </w:rPr>
        </w:r>
        <w:r w:rsidR="006C7B30" w:rsidRPr="003D4695">
          <w:rPr>
            <w:noProof/>
            <w:webHidden/>
            <w:lang w:val="en-US"/>
          </w:rPr>
          <w:fldChar w:fldCharType="separate"/>
        </w:r>
        <w:r w:rsidR="007217E2">
          <w:rPr>
            <w:noProof/>
            <w:webHidden/>
            <w:lang w:val="en-US"/>
          </w:rPr>
          <w:t>10</w:t>
        </w:r>
        <w:r w:rsidR="006C7B30" w:rsidRPr="003D4695">
          <w:rPr>
            <w:noProof/>
            <w:webHidden/>
            <w:lang w:val="en-US"/>
          </w:rPr>
          <w:fldChar w:fldCharType="end"/>
        </w:r>
      </w:hyperlink>
    </w:p>
    <w:p w14:paraId="428E8AA9" w14:textId="4F8B63B0" w:rsidR="006C7B30" w:rsidRPr="003D4695" w:rsidRDefault="00000000" w:rsidP="009B7176">
      <w:pPr>
        <w:pStyle w:val="Sumrio1"/>
        <w:shd w:val="clear" w:color="auto" w:fill="FFFFFF" w:themeFill="background1"/>
        <w:rPr>
          <w:rFonts w:asciiTheme="minorHAnsi" w:eastAsiaTheme="minorEastAsia" w:hAnsiTheme="minorHAnsi" w:cstheme="minorBidi"/>
          <w:b w:val="0"/>
          <w:bCs w:val="0"/>
          <w:caps w:val="0"/>
          <w:noProof/>
          <w:color w:val="auto"/>
          <w:u w:val="none"/>
          <w:lang w:val="en-US"/>
        </w:rPr>
      </w:pPr>
      <w:hyperlink w:anchor="_Toc137548133" w:history="1">
        <w:r w:rsidR="006C7B30" w:rsidRPr="003D4695">
          <w:rPr>
            <w:rStyle w:val="Hyperlink"/>
            <w:noProof/>
            <w:lang w:val="en-US"/>
          </w:rPr>
          <w:t>3 – SELLER’s SCOPE OF SUPPLY</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_Toc137548133 \h </w:instrText>
        </w:r>
        <w:r w:rsidR="006C7B30" w:rsidRPr="003D4695">
          <w:rPr>
            <w:noProof/>
            <w:webHidden/>
            <w:lang w:val="en-US"/>
          </w:rPr>
        </w:r>
        <w:r w:rsidR="006C7B30" w:rsidRPr="003D4695">
          <w:rPr>
            <w:noProof/>
            <w:webHidden/>
            <w:lang w:val="en-US"/>
          </w:rPr>
          <w:fldChar w:fldCharType="separate"/>
        </w:r>
        <w:r w:rsidR="007217E2">
          <w:rPr>
            <w:noProof/>
            <w:webHidden/>
            <w:lang w:val="en-US"/>
          </w:rPr>
          <w:t>11</w:t>
        </w:r>
        <w:r w:rsidR="006C7B30" w:rsidRPr="003D4695">
          <w:rPr>
            <w:noProof/>
            <w:webHidden/>
            <w:lang w:val="en-US"/>
          </w:rPr>
          <w:fldChar w:fldCharType="end"/>
        </w:r>
      </w:hyperlink>
    </w:p>
    <w:p w14:paraId="716A4F88" w14:textId="04767352"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4" w:history="1">
        <w:r w:rsidR="006C7B30" w:rsidRPr="003D4695">
          <w:rPr>
            <w:rStyle w:val="Hyperlink"/>
            <w:noProof/>
            <w:lang w:val="en-US"/>
          </w:rPr>
          <w:t>3.1 – General</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_Toc137548134 \h </w:instrText>
        </w:r>
        <w:r w:rsidR="006C7B30" w:rsidRPr="003D4695">
          <w:rPr>
            <w:noProof/>
            <w:webHidden/>
            <w:lang w:val="en-US"/>
          </w:rPr>
        </w:r>
        <w:r w:rsidR="006C7B30" w:rsidRPr="003D4695">
          <w:rPr>
            <w:noProof/>
            <w:webHidden/>
            <w:lang w:val="en-US"/>
          </w:rPr>
          <w:fldChar w:fldCharType="separate"/>
        </w:r>
        <w:r w:rsidR="007217E2">
          <w:rPr>
            <w:noProof/>
            <w:webHidden/>
            <w:lang w:val="en-US"/>
          </w:rPr>
          <w:t>11</w:t>
        </w:r>
        <w:r w:rsidR="006C7B30" w:rsidRPr="003D4695">
          <w:rPr>
            <w:noProof/>
            <w:webHidden/>
            <w:lang w:val="en-US"/>
          </w:rPr>
          <w:fldChar w:fldCharType="end"/>
        </w:r>
      </w:hyperlink>
    </w:p>
    <w:p w14:paraId="167A01F4" w14:textId="6C383880"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5" w:history="1">
        <w:r w:rsidR="006C7B30" w:rsidRPr="003D4695">
          <w:rPr>
            <w:rStyle w:val="Hyperlink"/>
            <w:noProof/>
            <w:lang w:val="en-US"/>
          </w:rPr>
          <w:t xml:space="preserve">3.2 – Product Development </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_Toc137548135 \h </w:instrText>
        </w:r>
        <w:r w:rsidR="006C7B30" w:rsidRPr="003D4695">
          <w:rPr>
            <w:noProof/>
            <w:webHidden/>
            <w:lang w:val="en-US"/>
          </w:rPr>
        </w:r>
        <w:r w:rsidR="006C7B30" w:rsidRPr="003D4695">
          <w:rPr>
            <w:noProof/>
            <w:webHidden/>
            <w:lang w:val="en-US"/>
          </w:rPr>
          <w:fldChar w:fldCharType="separate"/>
        </w:r>
        <w:r w:rsidR="007217E2">
          <w:rPr>
            <w:noProof/>
            <w:webHidden/>
            <w:lang w:val="en-US"/>
          </w:rPr>
          <w:t>13</w:t>
        </w:r>
        <w:r w:rsidR="006C7B30" w:rsidRPr="003D4695">
          <w:rPr>
            <w:noProof/>
            <w:webHidden/>
            <w:lang w:val="en-US"/>
          </w:rPr>
          <w:fldChar w:fldCharType="end"/>
        </w:r>
      </w:hyperlink>
    </w:p>
    <w:p w14:paraId="61A9B6B2" w14:textId="79688FC4"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6" w:history="1">
        <w:r w:rsidR="006C7B30" w:rsidRPr="003D4695">
          <w:rPr>
            <w:rStyle w:val="Hyperlink"/>
            <w:noProof/>
            <w:lang w:val="en-US"/>
          </w:rPr>
          <w:t xml:space="preserve">3.3 – Acquisitions </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_Toc137548136 \h </w:instrText>
        </w:r>
        <w:r w:rsidR="006C7B30" w:rsidRPr="003D4695">
          <w:rPr>
            <w:noProof/>
            <w:webHidden/>
            <w:lang w:val="en-US"/>
          </w:rPr>
        </w:r>
        <w:r w:rsidR="006C7B30" w:rsidRPr="003D4695">
          <w:rPr>
            <w:noProof/>
            <w:webHidden/>
            <w:lang w:val="en-US"/>
          </w:rPr>
          <w:fldChar w:fldCharType="separate"/>
        </w:r>
        <w:r w:rsidR="007217E2">
          <w:rPr>
            <w:noProof/>
            <w:webHidden/>
            <w:lang w:val="en-US"/>
          </w:rPr>
          <w:t>15</w:t>
        </w:r>
        <w:r w:rsidR="006C7B30" w:rsidRPr="003D4695">
          <w:rPr>
            <w:noProof/>
            <w:webHidden/>
            <w:lang w:val="en-US"/>
          </w:rPr>
          <w:fldChar w:fldCharType="end"/>
        </w:r>
      </w:hyperlink>
    </w:p>
    <w:p w14:paraId="46D2A853" w14:textId="75FBF77E"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7" w:history="1">
        <w:r w:rsidR="006C7B30" w:rsidRPr="003D4695">
          <w:rPr>
            <w:rStyle w:val="Hyperlink"/>
            <w:noProof/>
            <w:lang w:val="en-US"/>
          </w:rPr>
          <w:t>3.4 – Modules Fabrication, Assembly, Erection, Transportation, Lifting and Installation</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_Toc137548137 \h </w:instrText>
        </w:r>
        <w:r w:rsidR="006C7B30" w:rsidRPr="003D4695">
          <w:rPr>
            <w:noProof/>
            <w:webHidden/>
            <w:lang w:val="en-US"/>
          </w:rPr>
        </w:r>
        <w:r w:rsidR="006C7B30" w:rsidRPr="003D4695">
          <w:rPr>
            <w:noProof/>
            <w:webHidden/>
            <w:lang w:val="en-US"/>
          </w:rPr>
          <w:fldChar w:fldCharType="separate"/>
        </w:r>
        <w:r w:rsidR="007217E2">
          <w:rPr>
            <w:noProof/>
            <w:webHidden/>
            <w:lang w:val="en-US"/>
          </w:rPr>
          <w:t>16</w:t>
        </w:r>
        <w:r w:rsidR="006C7B30" w:rsidRPr="003D4695">
          <w:rPr>
            <w:noProof/>
            <w:webHidden/>
            <w:lang w:val="en-US"/>
          </w:rPr>
          <w:fldChar w:fldCharType="end"/>
        </w:r>
      </w:hyperlink>
    </w:p>
    <w:p w14:paraId="1A9053F1" w14:textId="215D2027"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8" w:history="1">
        <w:r w:rsidR="006C7B30" w:rsidRPr="003D4695">
          <w:rPr>
            <w:rStyle w:val="Hyperlink"/>
            <w:noProof/>
            <w:lang w:val="en-US"/>
          </w:rPr>
          <w:t>3.5 – Hull Fabrication, Assembly, Erection, Transportation, Preservation, Pre-Commissioning, Commissioning and Tests</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_Toc137548138 \h </w:instrText>
        </w:r>
        <w:r w:rsidR="006C7B30" w:rsidRPr="003D4695">
          <w:rPr>
            <w:noProof/>
            <w:webHidden/>
            <w:lang w:val="en-US"/>
          </w:rPr>
        </w:r>
        <w:r w:rsidR="006C7B30" w:rsidRPr="003D4695">
          <w:rPr>
            <w:noProof/>
            <w:webHidden/>
            <w:lang w:val="en-US"/>
          </w:rPr>
          <w:fldChar w:fldCharType="separate"/>
        </w:r>
        <w:r w:rsidR="007217E2">
          <w:rPr>
            <w:noProof/>
            <w:webHidden/>
            <w:lang w:val="en-US"/>
          </w:rPr>
          <w:t>22</w:t>
        </w:r>
        <w:r w:rsidR="006C7B30" w:rsidRPr="003D4695">
          <w:rPr>
            <w:noProof/>
            <w:webHidden/>
            <w:lang w:val="en-US"/>
          </w:rPr>
          <w:fldChar w:fldCharType="end"/>
        </w:r>
      </w:hyperlink>
    </w:p>
    <w:p w14:paraId="2DF10B96" w14:textId="09808E39"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39" w:history="1">
        <w:r w:rsidR="006C7B30" w:rsidRPr="003D4695">
          <w:rPr>
            <w:rStyle w:val="Hyperlink"/>
            <w:noProof/>
            <w:lang w:val="en-US"/>
          </w:rPr>
          <w:t>3.6 – Integration</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_Toc137548139 \h </w:instrText>
        </w:r>
        <w:r w:rsidR="006C7B30" w:rsidRPr="003D4695">
          <w:rPr>
            <w:noProof/>
            <w:webHidden/>
            <w:lang w:val="en-US"/>
          </w:rPr>
        </w:r>
        <w:r w:rsidR="006C7B30" w:rsidRPr="003D4695">
          <w:rPr>
            <w:noProof/>
            <w:webHidden/>
            <w:lang w:val="en-US"/>
          </w:rPr>
          <w:fldChar w:fldCharType="separate"/>
        </w:r>
        <w:r w:rsidR="007217E2">
          <w:rPr>
            <w:noProof/>
            <w:webHidden/>
            <w:lang w:val="en-US"/>
          </w:rPr>
          <w:t>25</w:t>
        </w:r>
        <w:r w:rsidR="006C7B30" w:rsidRPr="003D4695">
          <w:rPr>
            <w:noProof/>
            <w:webHidden/>
            <w:lang w:val="en-US"/>
          </w:rPr>
          <w:fldChar w:fldCharType="end"/>
        </w:r>
      </w:hyperlink>
    </w:p>
    <w:p w14:paraId="13563477" w14:textId="68BF4C83"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40" w:history="1">
        <w:r w:rsidR="006C7B30" w:rsidRPr="003D4695">
          <w:rPr>
            <w:rStyle w:val="Hyperlink"/>
            <w:noProof/>
            <w:lang w:val="en-US"/>
          </w:rPr>
          <w:t xml:space="preserve">3.7 – Preservation, Pre-Commissioning, Commissioning, Tests, Pre-operation, support to Start-up and </w:t>
        </w:r>
        <w:r w:rsidR="006C7B30" w:rsidRPr="003D4695">
          <w:rPr>
            <w:rStyle w:val="Hyperlink"/>
            <w:rFonts w:cs="Times New Roman"/>
            <w:noProof/>
            <w:lang w:val="en-US"/>
          </w:rPr>
          <w:t>Operation Specialized Support</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_Toc137548140 \h </w:instrText>
        </w:r>
        <w:r w:rsidR="006C7B30" w:rsidRPr="003D4695">
          <w:rPr>
            <w:noProof/>
            <w:webHidden/>
            <w:lang w:val="en-US"/>
          </w:rPr>
        </w:r>
        <w:r w:rsidR="006C7B30" w:rsidRPr="003D4695">
          <w:rPr>
            <w:noProof/>
            <w:webHidden/>
            <w:lang w:val="en-US"/>
          </w:rPr>
          <w:fldChar w:fldCharType="separate"/>
        </w:r>
        <w:r w:rsidR="007217E2">
          <w:rPr>
            <w:noProof/>
            <w:webHidden/>
            <w:lang w:val="en-US"/>
          </w:rPr>
          <w:t>26</w:t>
        </w:r>
        <w:r w:rsidR="006C7B30" w:rsidRPr="003D4695">
          <w:rPr>
            <w:noProof/>
            <w:webHidden/>
            <w:lang w:val="en-US"/>
          </w:rPr>
          <w:fldChar w:fldCharType="end"/>
        </w:r>
      </w:hyperlink>
    </w:p>
    <w:p w14:paraId="6D276AD5" w14:textId="79DE9610"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41" w:history="1">
        <w:r w:rsidR="006C7B30" w:rsidRPr="003D4695">
          <w:rPr>
            <w:rStyle w:val="Hyperlink"/>
            <w:noProof/>
            <w:lang w:val="en-US"/>
          </w:rPr>
          <w:t>3.8 – UNIT Transportation to the Offshore Final Location and Installation</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_Toc137548141 \h </w:instrText>
        </w:r>
        <w:r w:rsidR="006C7B30" w:rsidRPr="003D4695">
          <w:rPr>
            <w:noProof/>
            <w:webHidden/>
            <w:lang w:val="en-US"/>
          </w:rPr>
        </w:r>
        <w:r w:rsidR="006C7B30" w:rsidRPr="003D4695">
          <w:rPr>
            <w:noProof/>
            <w:webHidden/>
            <w:lang w:val="en-US"/>
          </w:rPr>
          <w:fldChar w:fldCharType="separate"/>
        </w:r>
        <w:r w:rsidR="007217E2">
          <w:rPr>
            <w:noProof/>
            <w:webHidden/>
            <w:lang w:val="en-US"/>
          </w:rPr>
          <w:t>30</w:t>
        </w:r>
        <w:r w:rsidR="006C7B30" w:rsidRPr="003D4695">
          <w:rPr>
            <w:noProof/>
            <w:webHidden/>
            <w:lang w:val="en-US"/>
          </w:rPr>
          <w:fldChar w:fldCharType="end"/>
        </w:r>
      </w:hyperlink>
    </w:p>
    <w:p w14:paraId="1C3A50A9" w14:textId="27372008"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42" w:history="1">
        <w:r w:rsidR="006C7B30" w:rsidRPr="003D4695">
          <w:rPr>
            <w:rStyle w:val="Hyperlink"/>
            <w:noProof/>
            <w:lang w:val="en-US"/>
          </w:rPr>
          <w:t>3.9 – Marine Warranty Surveyor</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_Toc137548142 \h </w:instrText>
        </w:r>
        <w:r w:rsidR="006C7B30" w:rsidRPr="003D4695">
          <w:rPr>
            <w:noProof/>
            <w:webHidden/>
            <w:lang w:val="en-US"/>
          </w:rPr>
        </w:r>
        <w:r w:rsidR="006C7B30" w:rsidRPr="003D4695">
          <w:rPr>
            <w:noProof/>
            <w:webHidden/>
            <w:lang w:val="en-US"/>
          </w:rPr>
          <w:fldChar w:fldCharType="separate"/>
        </w:r>
        <w:r w:rsidR="007217E2">
          <w:rPr>
            <w:noProof/>
            <w:webHidden/>
            <w:lang w:val="en-US"/>
          </w:rPr>
          <w:t>31</w:t>
        </w:r>
        <w:r w:rsidR="006C7B30" w:rsidRPr="003D4695">
          <w:rPr>
            <w:noProof/>
            <w:webHidden/>
            <w:lang w:val="en-US"/>
          </w:rPr>
          <w:fldChar w:fldCharType="end"/>
        </w:r>
      </w:hyperlink>
    </w:p>
    <w:p w14:paraId="043530CD" w14:textId="60787E21" w:rsidR="006C7B30" w:rsidRPr="003D4695" w:rsidRDefault="00000000" w:rsidP="009B7176">
      <w:pPr>
        <w:pStyle w:val="Sumrio2"/>
        <w:shd w:val="clear" w:color="auto" w:fill="FFFFFF" w:themeFill="background1"/>
        <w:rPr>
          <w:rFonts w:asciiTheme="minorHAnsi" w:eastAsiaTheme="minorEastAsia" w:hAnsiTheme="minorHAnsi" w:cstheme="minorBidi"/>
          <w:b w:val="0"/>
          <w:bCs w:val="0"/>
          <w:smallCaps w:val="0"/>
          <w:noProof/>
          <w:color w:val="auto"/>
          <w:lang w:val="en-US"/>
        </w:rPr>
      </w:pPr>
      <w:hyperlink w:anchor="_Toc137548143" w:history="1">
        <w:r w:rsidR="006C7B30" w:rsidRPr="003D4695">
          <w:rPr>
            <w:rStyle w:val="Hyperlink"/>
            <w:noProof/>
            <w:lang w:val="en-US"/>
          </w:rPr>
          <w:t>3.10 – Marine Growth/Biofouling</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_Toc137548143 \h </w:instrText>
        </w:r>
        <w:r w:rsidR="006C7B30" w:rsidRPr="003D4695">
          <w:rPr>
            <w:noProof/>
            <w:webHidden/>
            <w:lang w:val="en-US"/>
          </w:rPr>
        </w:r>
        <w:r w:rsidR="006C7B30" w:rsidRPr="003D4695">
          <w:rPr>
            <w:noProof/>
            <w:webHidden/>
            <w:lang w:val="en-US"/>
          </w:rPr>
          <w:fldChar w:fldCharType="separate"/>
        </w:r>
        <w:r w:rsidR="007217E2">
          <w:rPr>
            <w:noProof/>
            <w:webHidden/>
            <w:lang w:val="en-US"/>
          </w:rPr>
          <w:t>32</w:t>
        </w:r>
        <w:r w:rsidR="006C7B30" w:rsidRPr="003D4695">
          <w:rPr>
            <w:noProof/>
            <w:webHidden/>
            <w:lang w:val="en-US"/>
          </w:rPr>
          <w:fldChar w:fldCharType="end"/>
        </w:r>
      </w:hyperlink>
    </w:p>
    <w:p w14:paraId="079DCDF1" w14:textId="4B5D7891" w:rsidR="006C7B30" w:rsidRPr="003D4695" w:rsidRDefault="00000000" w:rsidP="009B7176">
      <w:pPr>
        <w:pStyle w:val="Sumrio1"/>
        <w:shd w:val="clear" w:color="auto" w:fill="FFFFFF" w:themeFill="background1"/>
        <w:rPr>
          <w:rFonts w:asciiTheme="minorHAnsi" w:eastAsiaTheme="minorEastAsia" w:hAnsiTheme="minorHAnsi" w:cstheme="minorBidi"/>
          <w:b w:val="0"/>
          <w:bCs w:val="0"/>
          <w:caps w:val="0"/>
          <w:noProof/>
          <w:color w:val="auto"/>
          <w:u w:val="none"/>
          <w:lang w:val="en-US"/>
        </w:rPr>
      </w:pPr>
      <w:hyperlink w:anchor="_Toc137548144" w:history="1">
        <w:r w:rsidR="006C7B30" w:rsidRPr="003D4695">
          <w:rPr>
            <w:rStyle w:val="Hyperlink"/>
            <w:noProof/>
            <w:lang w:val="en-US"/>
          </w:rPr>
          <w:t>4 – UNIT HANDOVER</w:t>
        </w:r>
        <w:r w:rsidR="006C7B30" w:rsidRPr="003D4695">
          <w:rPr>
            <w:noProof/>
            <w:webHidden/>
            <w:lang w:val="en-US"/>
          </w:rPr>
          <w:tab/>
        </w:r>
        <w:r w:rsidR="006C7B30" w:rsidRPr="003D4695">
          <w:rPr>
            <w:noProof/>
            <w:webHidden/>
            <w:lang w:val="en-US"/>
          </w:rPr>
          <w:fldChar w:fldCharType="begin"/>
        </w:r>
        <w:r w:rsidR="006C7B30" w:rsidRPr="003D4695">
          <w:rPr>
            <w:noProof/>
            <w:webHidden/>
            <w:lang w:val="en-US"/>
          </w:rPr>
          <w:instrText xml:space="preserve"> PAGEREF _Toc137548144 \h </w:instrText>
        </w:r>
        <w:r w:rsidR="006C7B30" w:rsidRPr="003D4695">
          <w:rPr>
            <w:noProof/>
            <w:webHidden/>
            <w:lang w:val="en-US"/>
          </w:rPr>
        </w:r>
        <w:r w:rsidR="006C7B30" w:rsidRPr="003D4695">
          <w:rPr>
            <w:noProof/>
            <w:webHidden/>
            <w:lang w:val="en-US"/>
          </w:rPr>
          <w:fldChar w:fldCharType="separate"/>
        </w:r>
        <w:r w:rsidR="007217E2">
          <w:rPr>
            <w:noProof/>
            <w:webHidden/>
            <w:lang w:val="en-US"/>
          </w:rPr>
          <w:t>34</w:t>
        </w:r>
        <w:r w:rsidR="006C7B30" w:rsidRPr="003D4695">
          <w:rPr>
            <w:noProof/>
            <w:webHidden/>
            <w:lang w:val="en-US"/>
          </w:rPr>
          <w:fldChar w:fldCharType="end"/>
        </w:r>
      </w:hyperlink>
    </w:p>
    <w:p w14:paraId="6976C379" w14:textId="4BF24322" w:rsidR="0060685A" w:rsidRPr="003D4695" w:rsidRDefault="00126778" w:rsidP="009B7176">
      <w:pPr>
        <w:pStyle w:val="Ttulo1"/>
        <w:shd w:val="clear" w:color="auto" w:fill="FFFFFF" w:themeFill="background1"/>
      </w:pPr>
      <w:r w:rsidRPr="003D4695">
        <w:rPr>
          <w:rFonts w:ascii="Calibri" w:hAnsi="Calibri" w:cs="Calibri"/>
          <w:caps/>
          <w:color w:val="2B579A"/>
          <w:sz w:val="22"/>
          <w:szCs w:val="22"/>
          <w:u w:val="single"/>
          <w:shd w:val="clear" w:color="auto" w:fill="E6E6E6"/>
        </w:rPr>
        <w:fldChar w:fldCharType="end"/>
      </w:r>
      <w:r w:rsidR="008B220F" w:rsidRPr="003D4695">
        <w:br w:type="page"/>
      </w:r>
      <w:r w:rsidR="008B220F" w:rsidRPr="003D4695">
        <w:lastRenderedPageBreak/>
        <w:t xml:space="preserve"> </w:t>
      </w:r>
      <w:bookmarkStart w:id="3" w:name="_Toc237743623"/>
      <w:bookmarkStart w:id="4" w:name="_Toc238457800"/>
      <w:bookmarkStart w:id="5" w:name="_Toc241918583"/>
      <w:bookmarkStart w:id="6" w:name="_Toc241918668"/>
      <w:bookmarkStart w:id="7" w:name="_Toc241918764"/>
      <w:bookmarkStart w:id="8" w:name="_Toc245707404"/>
      <w:bookmarkStart w:id="9" w:name="_Toc261358064"/>
      <w:bookmarkStart w:id="10" w:name="_Toc32583320"/>
      <w:bookmarkStart w:id="11" w:name="_Toc137548123"/>
      <w:r w:rsidR="008B220F" w:rsidRPr="003D4695">
        <w:t>1 – GENERAL</w:t>
      </w:r>
      <w:bookmarkEnd w:id="3"/>
      <w:bookmarkEnd w:id="4"/>
      <w:bookmarkEnd w:id="5"/>
      <w:bookmarkEnd w:id="6"/>
      <w:bookmarkEnd w:id="7"/>
      <w:bookmarkEnd w:id="8"/>
      <w:bookmarkEnd w:id="9"/>
      <w:bookmarkEnd w:id="10"/>
      <w:bookmarkEnd w:id="11"/>
    </w:p>
    <w:p w14:paraId="0C35EBC0" w14:textId="21CF8B3A" w:rsidR="0060685A" w:rsidRPr="003D4695" w:rsidRDefault="008B220F" w:rsidP="00595F02">
      <w:pPr>
        <w:pStyle w:val="Ttulo3"/>
      </w:pPr>
      <w:r w:rsidRPr="003D4695">
        <w:t xml:space="preserve">1.1 – This Exhibit </w:t>
      </w:r>
      <w:r w:rsidR="002B2028" w:rsidRPr="003D4695">
        <w:t>allocates</w:t>
      </w:r>
      <w:r w:rsidR="002B2028" w:rsidRPr="003D4695" w:rsidDel="002B2028">
        <w:t xml:space="preserve"> </w:t>
      </w:r>
      <w:r w:rsidRPr="003D4695">
        <w:t xml:space="preserve">overall responsibility for the provision of the Floating, Production, Storage and Offloading (FPSO) facility, as described in the Agreement and its Exhibits </w:t>
      </w:r>
      <w:r w:rsidR="00B355FA" w:rsidRPr="003D4695">
        <w:t>t</w:t>
      </w:r>
      <w:r w:rsidRPr="003D4695">
        <w:t xml:space="preserve">herein attached, handed over </w:t>
      </w:r>
      <w:bookmarkStart w:id="12" w:name="_cp_text_1_1"/>
      <w:r w:rsidRPr="003D4695">
        <w:t xml:space="preserve">as a </w:t>
      </w:r>
      <w:r w:rsidR="001253B0" w:rsidRPr="003D4695">
        <w:t>“</w:t>
      </w:r>
      <w:r w:rsidRPr="003D4695">
        <w:t>Whole and Complete Operational Facility</w:t>
      </w:r>
      <w:r w:rsidR="001253B0" w:rsidRPr="003D4695">
        <w:t>”</w:t>
      </w:r>
      <w:r w:rsidRPr="003D4695">
        <w:t xml:space="preserve"> </w:t>
      </w:r>
      <w:bookmarkEnd w:id="12"/>
      <w:r w:rsidRPr="003D4695">
        <w:t>fully functional and operable, and delivered by SELLER to BUYER after acceptance by BUYER of the “Final Completion Certificate”.</w:t>
      </w:r>
    </w:p>
    <w:p w14:paraId="321CE712" w14:textId="3BF3540D" w:rsidR="009D3528" w:rsidRPr="003D4695" w:rsidRDefault="009D3528" w:rsidP="009D3528">
      <w:pPr>
        <w:rPr>
          <w:bCs/>
          <w:color w:val="auto"/>
          <w:szCs w:val="24"/>
          <w:lang w:val="en-US"/>
        </w:rPr>
      </w:pPr>
      <w:r w:rsidRPr="003D4695">
        <w:rPr>
          <w:lang w:val="en-US"/>
        </w:rPr>
        <w:t xml:space="preserve">1.1.1 </w:t>
      </w:r>
      <w:r w:rsidRPr="003D4695">
        <w:rPr>
          <w:bCs/>
          <w:color w:val="auto"/>
          <w:szCs w:val="24"/>
          <w:lang w:val="en-US"/>
        </w:rPr>
        <w:t xml:space="preserve">- In case of any conflict information among </w:t>
      </w:r>
      <w:r w:rsidR="00FB7DF5" w:rsidRPr="003D4695">
        <w:rPr>
          <w:bCs/>
          <w:color w:val="auto"/>
          <w:szCs w:val="24"/>
          <w:lang w:val="en-US"/>
        </w:rPr>
        <w:t>agreement</w:t>
      </w:r>
      <w:r w:rsidRPr="003D4695">
        <w:rPr>
          <w:bCs/>
          <w:color w:val="auto"/>
          <w:szCs w:val="24"/>
          <w:lang w:val="en-US"/>
        </w:rPr>
        <w:t xml:space="preserve"> Exhibit information, this Exhibit I – Scope of Supply shall prevail over all other Exhibits.</w:t>
      </w:r>
    </w:p>
    <w:p w14:paraId="4CC93EA1" w14:textId="77777777" w:rsidR="009D3528" w:rsidRPr="003D4695" w:rsidRDefault="009D3528" w:rsidP="006A359D">
      <w:pPr>
        <w:rPr>
          <w:lang w:val="en-US"/>
        </w:rPr>
      </w:pPr>
    </w:p>
    <w:p w14:paraId="0BA1E2B8" w14:textId="15C9AD19" w:rsidR="0060685A" w:rsidRPr="003D4695" w:rsidRDefault="008B220F" w:rsidP="00AC0315">
      <w:pPr>
        <w:shd w:val="clear" w:color="auto" w:fill="FFFFFF"/>
        <w:spacing w:before="0"/>
        <w:rPr>
          <w:rFonts w:cs="Times New Roman"/>
          <w:color w:val="auto"/>
          <w:lang w:val="en-US"/>
        </w:rPr>
      </w:pPr>
      <w:r w:rsidRPr="003D4695">
        <w:rPr>
          <w:rFonts w:cs="Times New Roman"/>
          <w:lang w:val="en-US"/>
        </w:rPr>
        <w:t xml:space="preserve">1.2 – SELLER’s Scope of Supply comprises all </w:t>
      </w:r>
      <w:r w:rsidR="00736CBA" w:rsidRPr="003D4695">
        <w:rPr>
          <w:rFonts w:cs="Times New Roman"/>
          <w:lang w:val="en-US"/>
        </w:rPr>
        <w:t>activities</w:t>
      </w:r>
      <w:r w:rsidRPr="003D4695">
        <w:rPr>
          <w:rFonts w:cs="Times New Roman"/>
          <w:lang w:val="en-US"/>
        </w:rPr>
        <w:t>, supplies and works required to handover the UNIT to BUYER fully functional and operable, as described in the Agreement and its Exhibits and Annexes therein attached</w:t>
      </w:r>
      <w:r w:rsidR="00A56AEB" w:rsidRPr="003D4695">
        <w:rPr>
          <w:rFonts w:cs="Times New Roman"/>
          <w:lang w:val="en-US"/>
        </w:rPr>
        <w:t>,</w:t>
      </w:r>
      <w:r w:rsidR="00652C3C" w:rsidRPr="003D4695">
        <w:rPr>
          <w:rFonts w:cs="Times New Roman"/>
          <w:lang w:val="en-US"/>
        </w:rPr>
        <w:t xml:space="preserve"> during onshore and offshore phases</w:t>
      </w:r>
      <w:r w:rsidRPr="003D4695">
        <w:rPr>
          <w:rFonts w:cs="Times New Roman"/>
          <w:lang w:val="en-US"/>
        </w:rPr>
        <w:t xml:space="preserve">, excluding only the items stated in Section 2 – </w:t>
      </w:r>
      <w:bookmarkStart w:id="13" w:name="_cp_text_2_2"/>
      <w:r w:rsidRPr="003D4695">
        <w:rPr>
          <w:rFonts w:cs="Times New Roman"/>
          <w:lang w:val="en-US"/>
        </w:rPr>
        <w:t>BUYER</w:t>
      </w:r>
      <w:r w:rsidR="00016D6C" w:rsidRPr="003D4695">
        <w:rPr>
          <w:rFonts w:cs="Times New Roman"/>
          <w:lang w:val="en-US"/>
        </w:rPr>
        <w:t>’s</w:t>
      </w:r>
      <w:r w:rsidRPr="003D4695">
        <w:rPr>
          <w:rFonts w:cs="Times New Roman"/>
          <w:lang w:val="en-US"/>
        </w:rPr>
        <w:t xml:space="preserve"> RESPONSIBILITIES.</w:t>
      </w:r>
      <w:r w:rsidR="00C60D25" w:rsidRPr="003D4695">
        <w:rPr>
          <w:rFonts w:cs="Times New Roman"/>
          <w:lang w:val="en-US"/>
        </w:rPr>
        <w:t xml:space="preserve"> </w:t>
      </w:r>
      <w:r w:rsidRPr="003D4695">
        <w:rPr>
          <w:rFonts w:cs="Times New Roman"/>
          <w:color w:val="auto"/>
          <w:lang w:val="en-US"/>
        </w:rPr>
        <w:t>Specifically,</w:t>
      </w:r>
      <w:bookmarkStart w:id="14" w:name="_cp_text_1_3"/>
      <w:bookmarkEnd w:id="13"/>
      <w:r w:rsidRPr="003D4695">
        <w:rPr>
          <w:rFonts w:cs="Times New Roman"/>
          <w:color w:val="auto"/>
          <w:lang w:val="en-US"/>
        </w:rPr>
        <w:t xml:space="preserve"> SELLER’s </w:t>
      </w:r>
      <w:bookmarkEnd w:id="14"/>
      <w:r w:rsidRPr="003D4695">
        <w:rPr>
          <w:rFonts w:cs="Times New Roman"/>
          <w:lang w:val="en-US"/>
        </w:rPr>
        <w:t xml:space="preserve">RESPONSIBILITIES comprise, but are not limited </w:t>
      </w:r>
      <w:r w:rsidRPr="003D4695">
        <w:rPr>
          <w:rFonts w:cs="Times New Roman"/>
          <w:color w:val="auto"/>
          <w:lang w:val="en-US"/>
        </w:rPr>
        <w:t>to:</w:t>
      </w:r>
    </w:p>
    <w:p w14:paraId="5C8368A3" w14:textId="77777777" w:rsidR="0060685A" w:rsidRPr="003D4695" w:rsidRDefault="008B220F" w:rsidP="006A359D">
      <w:pPr>
        <w:numPr>
          <w:ilvl w:val="0"/>
          <w:numId w:val="27"/>
        </w:numPr>
        <w:shd w:val="clear" w:color="auto" w:fill="FFFFFF"/>
        <w:spacing w:before="0"/>
        <w:rPr>
          <w:rFonts w:cs="Times New Roman"/>
          <w:color w:val="auto"/>
          <w:lang w:val="en-US"/>
        </w:rPr>
      </w:pPr>
      <w:bookmarkStart w:id="15" w:name="_cp_blt_1_4"/>
      <w:bookmarkStart w:id="16" w:name="_cp_text_1_5"/>
      <w:r w:rsidRPr="003D4695">
        <w:rPr>
          <w:rFonts w:cs="Times New Roman"/>
          <w:color w:val="auto"/>
          <w:lang w:val="en-US"/>
        </w:rPr>
        <w:t>P</w:t>
      </w:r>
      <w:bookmarkEnd w:id="15"/>
      <w:r w:rsidRPr="003D4695">
        <w:rPr>
          <w:rFonts w:cs="Times New Roman"/>
          <w:color w:val="auto"/>
          <w:lang w:val="en-US"/>
        </w:rPr>
        <w:t>roject Management</w:t>
      </w:r>
    </w:p>
    <w:p w14:paraId="38520D1B" w14:textId="72CC0D9F" w:rsidR="0060685A" w:rsidRPr="003D4695" w:rsidRDefault="008B220F" w:rsidP="006A359D">
      <w:pPr>
        <w:numPr>
          <w:ilvl w:val="0"/>
          <w:numId w:val="27"/>
        </w:numPr>
        <w:shd w:val="clear" w:color="auto" w:fill="FFFFFF"/>
        <w:spacing w:before="0"/>
        <w:rPr>
          <w:rFonts w:cs="Times New Roman"/>
          <w:color w:val="auto"/>
          <w:lang w:val="en-US"/>
        </w:rPr>
      </w:pPr>
      <w:bookmarkStart w:id="17" w:name="_cp_blt_1_6"/>
      <w:bookmarkStart w:id="18" w:name="_cp_text_1_7"/>
      <w:bookmarkEnd w:id="16"/>
      <w:r w:rsidRPr="003D4695">
        <w:rPr>
          <w:rFonts w:cs="Times New Roman"/>
          <w:color w:val="auto"/>
          <w:lang w:val="en-US"/>
        </w:rPr>
        <w:t>Q</w:t>
      </w:r>
      <w:bookmarkEnd w:id="17"/>
      <w:r w:rsidRPr="003D4695">
        <w:rPr>
          <w:rFonts w:cs="Times New Roman"/>
          <w:color w:val="auto"/>
          <w:lang w:val="en-US"/>
        </w:rPr>
        <w:t>uality Assurance and Control</w:t>
      </w:r>
      <w:r w:rsidR="00C60D25" w:rsidRPr="003D4695">
        <w:rPr>
          <w:rFonts w:cs="Times New Roman"/>
          <w:color w:val="auto"/>
          <w:lang w:val="en-US"/>
        </w:rPr>
        <w:t xml:space="preserve"> </w:t>
      </w:r>
    </w:p>
    <w:p w14:paraId="3ECDA11F" w14:textId="668ED5B0" w:rsidR="0060685A" w:rsidRPr="003D4695" w:rsidRDefault="008B220F" w:rsidP="006A359D">
      <w:pPr>
        <w:numPr>
          <w:ilvl w:val="0"/>
          <w:numId w:val="27"/>
        </w:numPr>
        <w:shd w:val="clear" w:color="auto" w:fill="FFFFFF"/>
        <w:spacing w:before="0"/>
        <w:rPr>
          <w:rFonts w:cs="Times New Roman"/>
          <w:color w:val="auto"/>
          <w:lang w:val="en-US"/>
        </w:rPr>
      </w:pPr>
      <w:bookmarkStart w:id="19" w:name="_cp_blt_1_8"/>
      <w:bookmarkStart w:id="20" w:name="_cp_text_1_9"/>
      <w:bookmarkEnd w:id="18"/>
      <w:r w:rsidRPr="003D4695">
        <w:rPr>
          <w:rFonts w:cs="Times New Roman"/>
          <w:color w:val="auto"/>
          <w:lang w:val="en-US"/>
        </w:rPr>
        <w:t>P</w:t>
      </w:r>
      <w:bookmarkEnd w:id="19"/>
      <w:r w:rsidRPr="003D4695">
        <w:rPr>
          <w:rFonts w:cs="Times New Roman"/>
          <w:color w:val="auto"/>
          <w:lang w:val="en-US"/>
        </w:rPr>
        <w:t>roject Control and Coordination</w:t>
      </w:r>
      <w:r w:rsidR="00C60D25" w:rsidRPr="003D4695">
        <w:rPr>
          <w:rFonts w:cs="Times New Roman"/>
          <w:color w:val="auto"/>
          <w:lang w:val="en-US"/>
        </w:rPr>
        <w:t xml:space="preserve"> </w:t>
      </w:r>
    </w:p>
    <w:p w14:paraId="71AAF3B5" w14:textId="30B3A58B" w:rsidR="0060685A" w:rsidRPr="003D4695" w:rsidRDefault="008B220F" w:rsidP="006A359D">
      <w:pPr>
        <w:numPr>
          <w:ilvl w:val="0"/>
          <w:numId w:val="27"/>
        </w:numPr>
        <w:shd w:val="clear" w:color="auto" w:fill="FFFFFF"/>
        <w:spacing w:before="0"/>
        <w:rPr>
          <w:rFonts w:cs="Times New Roman"/>
          <w:color w:val="auto"/>
          <w:lang w:val="en-US"/>
        </w:rPr>
      </w:pPr>
      <w:bookmarkStart w:id="21" w:name="_cp_blt_1_10"/>
      <w:bookmarkStart w:id="22" w:name="_cp_text_1_11"/>
      <w:bookmarkEnd w:id="20"/>
      <w:r w:rsidRPr="003D4695">
        <w:rPr>
          <w:rFonts w:cs="Times New Roman"/>
          <w:color w:val="auto"/>
          <w:lang w:val="en-US"/>
        </w:rPr>
        <w:t>P</w:t>
      </w:r>
      <w:bookmarkEnd w:id="21"/>
      <w:r w:rsidRPr="003D4695">
        <w:rPr>
          <w:rFonts w:cs="Times New Roman"/>
          <w:color w:val="auto"/>
          <w:lang w:val="en-US"/>
        </w:rPr>
        <w:t>lanning and Scheduling</w:t>
      </w:r>
      <w:r w:rsidR="00C60D25" w:rsidRPr="003D4695">
        <w:rPr>
          <w:rFonts w:cs="Times New Roman"/>
          <w:color w:val="auto"/>
          <w:lang w:val="en-US"/>
        </w:rPr>
        <w:t xml:space="preserve"> </w:t>
      </w:r>
    </w:p>
    <w:p w14:paraId="4654519A" w14:textId="6B44833C" w:rsidR="0060685A" w:rsidRPr="003D4695" w:rsidRDefault="008B220F" w:rsidP="006A359D">
      <w:pPr>
        <w:numPr>
          <w:ilvl w:val="0"/>
          <w:numId w:val="27"/>
        </w:numPr>
        <w:shd w:val="clear" w:color="auto" w:fill="FFFFFF"/>
        <w:spacing w:before="0"/>
        <w:rPr>
          <w:rFonts w:cs="Times New Roman"/>
          <w:color w:val="auto"/>
          <w:lang w:val="en-US"/>
        </w:rPr>
      </w:pPr>
      <w:bookmarkStart w:id="23" w:name="_cp_blt_1_12"/>
      <w:bookmarkStart w:id="24" w:name="_cp_text_1_13"/>
      <w:bookmarkEnd w:id="22"/>
      <w:r w:rsidRPr="003D4695">
        <w:rPr>
          <w:rFonts w:cs="Times New Roman"/>
          <w:color w:val="auto"/>
          <w:lang w:val="en-US"/>
        </w:rPr>
        <w:t>C</w:t>
      </w:r>
      <w:bookmarkEnd w:id="23"/>
      <w:r w:rsidRPr="003D4695">
        <w:rPr>
          <w:rFonts w:cs="Times New Roman"/>
          <w:color w:val="auto"/>
          <w:lang w:val="en-US"/>
        </w:rPr>
        <w:t>ost Control</w:t>
      </w:r>
      <w:r w:rsidR="00C60D25" w:rsidRPr="003D4695">
        <w:rPr>
          <w:rFonts w:cs="Times New Roman"/>
          <w:color w:val="auto"/>
          <w:lang w:val="en-US"/>
        </w:rPr>
        <w:t xml:space="preserve"> </w:t>
      </w:r>
    </w:p>
    <w:p w14:paraId="2BCB5BAF" w14:textId="401D744D" w:rsidR="0060685A" w:rsidRPr="003D4695" w:rsidRDefault="008B220F" w:rsidP="006A359D">
      <w:pPr>
        <w:numPr>
          <w:ilvl w:val="0"/>
          <w:numId w:val="27"/>
        </w:numPr>
        <w:shd w:val="clear" w:color="auto" w:fill="FFFFFF"/>
        <w:spacing w:before="0"/>
        <w:rPr>
          <w:rFonts w:cs="Times New Roman"/>
          <w:color w:val="auto"/>
          <w:lang w:val="en-US"/>
        </w:rPr>
      </w:pPr>
      <w:bookmarkStart w:id="25" w:name="_cp_blt_1_14"/>
      <w:bookmarkStart w:id="26" w:name="_cp_text_1_15"/>
      <w:bookmarkEnd w:id="24"/>
      <w:r w:rsidRPr="003D4695">
        <w:rPr>
          <w:rFonts w:cs="Times New Roman"/>
          <w:color w:val="auto"/>
          <w:lang w:val="en-US"/>
        </w:rPr>
        <w:t>A</w:t>
      </w:r>
      <w:bookmarkEnd w:id="25"/>
      <w:r w:rsidRPr="003D4695">
        <w:rPr>
          <w:rFonts w:cs="Times New Roman"/>
          <w:color w:val="auto"/>
          <w:lang w:val="en-US"/>
        </w:rPr>
        <w:t>ccounting</w:t>
      </w:r>
      <w:r w:rsidR="00C60D25" w:rsidRPr="003D4695">
        <w:rPr>
          <w:rFonts w:cs="Times New Roman"/>
          <w:color w:val="auto"/>
          <w:lang w:val="en-US"/>
        </w:rPr>
        <w:t xml:space="preserve"> </w:t>
      </w:r>
    </w:p>
    <w:p w14:paraId="33892124" w14:textId="3061CC0F" w:rsidR="0060685A" w:rsidRPr="003D4695" w:rsidRDefault="008B220F" w:rsidP="006A359D">
      <w:pPr>
        <w:numPr>
          <w:ilvl w:val="0"/>
          <w:numId w:val="27"/>
        </w:numPr>
        <w:shd w:val="clear" w:color="auto" w:fill="FFFFFF"/>
        <w:spacing w:before="0"/>
        <w:rPr>
          <w:rFonts w:cs="Times New Roman"/>
          <w:color w:val="auto"/>
          <w:lang w:val="en-US"/>
        </w:rPr>
      </w:pPr>
      <w:bookmarkStart w:id="27" w:name="_cp_blt_1_16"/>
      <w:bookmarkStart w:id="28" w:name="_cp_text_1_17"/>
      <w:bookmarkEnd w:id="26"/>
      <w:r w:rsidRPr="003D4695">
        <w:rPr>
          <w:rFonts w:cs="Times New Roman"/>
          <w:color w:val="auto"/>
          <w:lang w:val="en-US"/>
        </w:rPr>
        <w:t>P</w:t>
      </w:r>
      <w:bookmarkEnd w:id="27"/>
      <w:r w:rsidRPr="003D4695">
        <w:rPr>
          <w:rFonts w:cs="Times New Roman"/>
          <w:color w:val="auto"/>
          <w:lang w:val="en-US"/>
        </w:rPr>
        <w:t>roject Reporting</w:t>
      </w:r>
      <w:r w:rsidR="00C60D25" w:rsidRPr="003D4695">
        <w:rPr>
          <w:rFonts w:cs="Times New Roman"/>
          <w:color w:val="auto"/>
          <w:lang w:val="en-US"/>
        </w:rPr>
        <w:t xml:space="preserve"> </w:t>
      </w:r>
    </w:p>
    <w:p w14:paraId="2EC93061" w14:textId="4F25527A" w:rsidR="0060685A" w:rsidRPr="003D4695" w:rsidRDefault="008B220F" w:rsidP="006A359D">
      <w:pPr>
        <w:numPr>
          <w:ilvl w:val="0"/>
          <w:numId w:val="27"/>
        </w:numPr>
        <w:shd w:val="clear" w:color="auto" w:fill="FFFFFF"/>
        <w:spacing w:before="0"/>
        <w:rPr>
          <w:rFonts w:cs="Times New Roman"/>
          <w:color w:val="auto"/>
          <w:lang w:val="en-US"/>
        </w:rPr>
      </w:pPr>
      <w:bookmarkStart w:id="29" w:name="_cp_text_1_19"/>
      <w:bookmarkEnd w:id="28"/>
      <w:r w:rsidRPr="003D4695">
        <w:rPr>
          <w:rFonts w:cs="Times New Roman"/>
          <w:color w:val="auto"/>
          <w:lang w:val="en-US"/>
        </w:rPr>
        <w:t xml:space="preserve">Review </w:t>
      </w:r>
      <w:bookmarkEnd w:id="29"/>
      <w:r w:rsidRPr="003D4695">
        <w:rPr>
          <w:rFonts w:cs="Times New Roman"/>
          <w:color w:val="auto"/>
          <w:lang w:val="en-US"/>
        </w:rPr>
        <w:t xml:space="preserve">and </w:t>
      </w:r>
      <w:bookmarkStart w:id="30" w:name="_cp_text_1_21"/>
      <w:r w:rsidRPr="003D4695">
        <w:rPr>
          <w:rFonts w:cs="Times New Roman"/>
          <w:color w:val="auto"/>
          <w:lang w:val="en-US"/>
        </w:rPr>
        <w:t xml:space="preserve">Endorsement </w:t>
      </w:r>
      <w:bookmarkEnd w:id="30"/>
      <w:r w:rsidRPr="003D4695">
        <w:rPr>
          <w:rFonts w:cs="Times New Roman"/>
          <w:color w:val="auto"/>
          <w:lang w:val="en-US"/>
        </w:rPr>
        <w:t xml:space="preserve">of the </w:t>
      </w:r>
      <w:r w:rsidR="00BF2170" w:rsidRPr="003D4695">
        <w:rPr>
          <w:rFonts w:cs="Times New Roman"/>
          <w:color w:val="auto"/>
          <w:lang w:val="en-US"/>
        </w:rPr>
        <w:t>Exhibit II – BASIC DESIGN</w:t>
      </w:r>
    </w:p>
    <w:p w14:paraId="7751CBF5" w14:textId="77777777"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Detailed Engineering Design</w:t>
      </w:r>
    </w:p>
    <w:p w14:paraId="180A643A" w14:textId="77777777"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Interface Control</w:t>
      </w:r>
    </w:p>
    <w:p w14:paraId="61B3C00A" w14:textId="77777777" w:rsidR="0060685A" w:rsidRPr="003D4695" w:rsidRDefault="008B220F" w:rsidP="006A359D">
      <w:pPr>
        <w:numPr>
          <w:ilvl w:val="0"/>
          <w:numId w:val="27"/>
        </w:numPr>
        <w:shd w:val="clear" w:color="auto" w:fill="FFFFFF"/>
        <w:spacing w:before="0"/>
        <w:rPr>
          <w:rFonts w:cs="Times New Roman"/>
          <w:color w:val="auto"/>
          <w:lang w:val="en-US"/>
        </w:rPr>
      </w:pPr>
      <w:bookmarkStart w:id="31" w:name="_cp_blt_1_23"/>
      <w:bookmarkStart w:id="32" w:name="_cp_text_1_24"/>
      <w:r w:rsidRPr="003D4695">
        <w:rPr>
          <w:rFonts w:cs="Times New Roman"/>
          <w:color w:val="auto"/>
          <w:lang w:val="en-US"/>
        </w:rPr>
        <w:t>P</w:t>
      </w:r>
      <w:bookmarkEnd w:id="31"/>
      <w:r w:rsidRPr="003D4695">
        <w:rPr>
          <w:rFonts w:cs="Times New Roman"/>
          <w:color w:val="auto"/>
          <w:lang w:val="en-US"/>
        </w:rPr>
        <w:t xml:space="preserve">rocurement and Supply of all Materials </w:t>
      </w:r>
      <w:r w:rsidR="00172070" w:rsidRPr="003D4695">
        <w:rPr>
          <w:rFonts w:cs="Times New Roman"/>
          <w:color w:val="auto"/>
          <w:lang w:val="en-US"/>
        </w:rPr>
        <w:t xml:space="preserve">and Equipment </w:t>
      </w:r>
      <w:r w:rsidRPr="003D4695">
        <w:rPr>
          <w:rFonts w:cs="Times New Roman"/>
          <w:color w:val="auto"/>
          <w:lang w:val="en-US"/>
        </w:rPr>
        <w:t xml:space="preserve">(other than those to be specifically provided by Seller) </w:t>
      </w:r>
    </w:p>
    <w:p w14:paraId="47DB1799" w14:textId="6A1AAE00" w:rsidR="00172070" w:rsidRPr="003D4695" w:rsidRDefault="00172070" w:rsidP="006A359D">
      <w:pPr>
        <w:numPr>
          <w:ilvl w:val="0"/>
          <w:numId w:val="27"/>
        </w:numPr>
        <w:shd w:val="clear" w:color="auto" w:fill="FFFFFF" w:themeFill="background1"/>
        <w:spacing w:before="0"/>
        <w:rPr>
          <w:rFonts w:cs="Times New Roman"/>
          <w:color w:val="auto"/>
          <w:lang w:val="en-US"/>
        </w:rPr>
      </w:pPr>
      <w:bookmarkStart w:id="33" w:name="_cp_blt_1_25"/>
      <w:bookmarkStart w:id="34" w:name="_cp_text_1_26"/>
      <w:bookmarkEnd w:id="32"/>
      <w:r w:rsidRPr="003D4695">
        <w:rPr>
          <w:rFonts w:cs="Times New Roman"/>
          <w:color w:val="auto"/>
          <w:lang w:val="en-US"/>
        </w:rPr>
        <w:t>Transportation</w:t>
      </w:r>
      <w:bookmarkStart w:id="35" w:name="_cp_text_1_35"/>
      <w:r w:rsidRPr="003D4695">
        <w:rPr>
          <w:rFonts w:cs="Times New Roman"/>
          <w:color w:val="auto"/>
          <w:lang w:val="en-US"/>
        </w:rPr>
        <w:t xml:space="preserve"> </w:t>
      </w:r>
      <w:bookmarkEnd w:id="35"/>
      <w:r w:rsidRPr="003D4695">
        <w:rPr>
          <w:rFonts w:cs="Times New Roman"/>
          <w:color w:val="auto"/>
          <w:lang w:val="en-US"/>
        </w:rPr>
        <w:t xml:space="preserve">of </w:t>
      </w:r>
      <w:r w:rsidR="00275776" w:rsidRPr="003D4695">
        <w:rPr>
          <w:lang w:val="en-US"/>
        </w:rPr>
        <w:t>Materials and Equipment</w:t>
      </w:r>
    </w:p>
    <w:p w14:paraId="3B252BDD" w14:textId="10369A80"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M</w:t>
      </w:r>
      <w:bookmarkEnd w:id="33"/>
      <w:r w:rsidRPr="003D4695">
        <w:rPr>
          <w:rFonts w:cs="Times New Roman"/>
          <w:color w:val="auto"/>
          <w:lang w:val="en-US"/>
        </w:rPr>
        <w:t>aterial Inspection and Testing</w:t>
      </w:r>
      <w:r w:rsidR="00C60D25" w:rsidRPr="003D4695">
        <w:rPr>
          <w:rFonts w:cs="Times New Roman"/>
          <w:color w:val="auto"/>
          <w:lang w:val="en-US"/>
        </w:rPr>
        <w:t xml:space="preserve"> </w:t>
      </w:r>
    </w:p>
    <w:p w14:paraId="1C108A9D" w14:textId="77777777" w:rsidR="0060685A" w:rsidRPr="003D4695" w:rsidRDefault="008B220F" w:rsidP="006A359D">
      <w:pPr>
        <w:numPr>
          <w:ilvl w:val="0"/>
          <w:numId w:val="27"/>
        </w:numPr>
        <w:shd w:val="clear" w:color="auto" w:fill="FFFFFF"/>
        <w:spacing w:before="0"/>
        <w:rPr>
          <w:rFonts w:cs="Times New Roman"/>
          <w:color w:val="auto"/>
          <w:lang w:val="en-US"/>
        </w:rPr>
      </w:pPr>
      <w:bookmarkStart w:id="36" w:name="_cp_blt_1_29"/>
      <w:bookmarkStart w:id="37" w:name="_cp_text_1_30"/>
      <w:bookmarkEnd w:id="34"/>
      <w:r w:rsidRPr="003D4695">
        <w:rPr>
          <w:rFonts w:cs="Times New Roman"/>
          <w:color w:val="auto"/>
          <w:lang w:val="en-US"/>
        </w:rPr>
        <w:t>C</w:t>
      </w:r>
      <w:bookmarkEnd w:id="36"/>
      <w:r w:rsidRPr="003D4695">
        <w:rPr>
          <w:rFonts w:cs="Times New Roman"/>
          <w:color w:val="auto"/>
          <w:lang w:val="en-US"/>
        </w:rPr>
        <w:t>ustoms Clearance</w:t>
      </w:r>
      <w:r w:rsidR="00172070" w:rsidRPr="003D4695">
        <w:rPr>
          <w:rFonts w:cs="Times New Roman"/>
          <w:color w:val="auto"/>
          <w:lang w:val="en-US"/>
        </w:rPr>
        <w:t xml:space="preserve"> of all Materials and Equipment</w:t>
      </w:r>
    </w:p>
    <w:p w14:paraId="41A26DE5" w14:textId="22170B7C" w:rsidR="0060685A" w:rsidRPr="003D4695" w:rsidRDefault="008B220F" w:rsidP="006A359D">
      <w:pPr>
        <w:numPr>
          <w:ilvl w:val="0"/>
          <w:numId w:val="27"/>
        </w:numPr>
        <w:shd w:val="clear" w:color="auto" w:fill="FFFFFF"/>
        <w:spacing w:before="0"/>
        <w:rPr>
          <w:rFonts w:cs="Times New Roman"/>
          <w:color w:val="auto"/>
          <w:lang w:val="en-US"/>
        </w:rPr>
      </w:pPr>
      <w:bookmarkStart w:id="38" w:name="_cp_blt_1_31"/>
      <w:bookmarkStart w:id="39" w:name="_cp_text_1_32"/>
      <w:bookmarkEnd w:id="37"/>
      <w:r w:rsidRPr="003D4695">
        <w:rPr>
          <w:rFonts w:cs="Times New Roman"/>
          <w:color w:val="auto"/>
          <w:lang w:val="en-US"/>
        </w:rPr>
        <w:t>U</w:t>
      </w:r>
      <w:bookmarkEnd w:id="38"/>
      <w:r w:rsidRPr="003D4695">
        <w:rPr>
          <w:rFonts w:cs="Times New Roman"/>
          <w:color w:val="auto"/>
          <w:lang w:val="en-US"/>
        </w:rPr>
        <w:t>nloading and Storage at Construction Yards</w:t>
      </w:r>
      <w:r w:rsidR="00C60D25" w:rsidRPr="003D4695">
        <w:rPr>
          <w:rFonts w:cs="Times New Roman"/>
          <w:color w:val="auto"/>
          <w:lang w:val="en-US"/>
        </w:rPr>
        <w:t xml:space="preserve"> </w:t>
      </w:r>
    </w:p>
    <w:bookmarkEnd w:id="39"/>
    <w:p w14:paraId="0F5EC143" w14:textId="1A2D65C5"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Preservation</w:t>
      </w:r>
      <w:r w:rsidR="00C60D25" w:rsidRPr="003D4695">
        <w:rPr>
          <w:rFonts w:cs="Times New Roman"/>
          <w:color w:val="auto"/>
          <w:lang w:val="en-US"/>
        </w:rPr>
        <w:t xml:space="preserve"> </w:t>
      </w:r>
    </w:p>
    <w:p w14:paraId="4128DD5D" w14:textId="2E96E58D" w:rsidR="0060685A" w:rsidRPr="003D4695" w:rsidRDefault="00172070" w:rsidP="006A359D">
      <w:pPr>
        <w:numPr>
          <w:ilvl w:val="0"/>
          <w:numId w:val="27"/>
        </w:numPr>
        <w:shd w:val="clear" w:color="auto" w:fill="FFFFFF"/>
        <w:spacing w:before="0"/>
        <w:rPr>
          <w:rFonts w:cs="Times New Roman"/>
          <w:color w:val="auto"/>
          <w:lang w:val="en-US"/>
        </w:rPr>
      </w:pPr>
      <w:bookmarkStart w:id="40" w:name="_cp_text_1_34"/>
      <w:r w:rsidRPr="003D4695">
        <w:rPr>
          <w:rFonts w:cs="Times New Roman"/>
          <w:color w:val="auto"/>
          <w:lang w:val="en-US"/>
        </w:rPr>
        <w:t xml:space="preserve">Assembly and/or Installation </w:t>
      </w:r>
      <w:r w:rsidR="008B220F" w:rsidRPr="003D4695">
        <w:rPr>
          <w:rFonts w:cs="Times New Roman"/>
          <w:color w:val="auto"/>
          <w:lang w:val="en-US"/>
        </w:rPr>
        <w:t>of all Equipment</w:t>
      </w:r>
      <w:r w:rsidRPr="003D4695">
        <w:rPr>
          <w:rFonts w:cs="Times New Roman"/>
          <w:color w:val="auto"/>
          <w:lang w:val="en-US"/>
        </w:rPr>
        <w:t xml:space="preserve"> on the FPSO</w:t>
      </w:r>
      <w:r w:rsidR="00C60D25" w:rsidRPr="003D4695">
        <w:rPr>
          <w:rFonts w:cs="Times New Roman"/>
          <w:color w:val="auto"/>
          <w:lang w:val="en-US"/>
        </w:rPr>
        <w:t xml:space="preserve"> </w:t>
      </w:r>
    </w:p>
    <w:bookmarkEnd w:id="40"/>
    <w:p w14:paraId="57C11133" w14:textId="77777777" w:rsidR="00172070" w:rsidRPr="003D4695" w:rsidRDefault="00172070"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Assembling and Erection of modules</w:t>
      </w:r>
    </w:p>
    <w:p w14:paraId="24BDB842" w14:textId="27964955"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 xml:space="preserve">Hull and Topside </w:t>
      </w:r>
      <w:r w:rsidR="00BF2CC2" w:rsidRPr="003D4695">
        <w:rPr>
          <w:rFonts w:cs="Times New Roman"/>
          <w:color w:val="auto"/>
          <w:lang w:val="en-US"/>
        </w:rPr>
        <w:t>Fabrication</w:t>
      </w:r>
    </w:p>
    <w:p w14:paraId="1D527094" w14:textId="77777777" w:rsidR="007F2D0C" w:rsidRPr="003D4695" w:rsidRDefault="007F2D0C" w:rsidP="006A359D">
      <w:pPr>
        <w:numPr>
          <w:ilvl w:val="0"/>
          <w:numId w:val="27"/>
        </w:numPr>
        <w:shd w:val="clear" w:color="auto" w:fill="FFFFFF"/>
        <w:spacing w:before="0"/>
        <w:rPr>
          <w:rFonts w:cs="Times New Roman"/>
          <w:color w:val="auto"/>
          <w:lang w:val="en-US"/>
        </w:rPr>
      </w:pPr>
      <w:r w:rsidRPr="003D4695">
        <w:rPr>
          <w:rFonts w:cs="Times New Roman"/>
          <w:color w:val="auto"/>
          <w:lang w:val="en-US"/>
        </w:rPr>
        <w:lastRenderedPageBreak/>
        <w:t>Transportation, Docking, Undocking and Wharfage of the Hull</w:t>
      </w:r>
    </w:p>
    <w:p w14:paraId="7EB5A4DE" w14:textId="77777777" w:rsidR="007F2D0C" w:rsidRPr="003D4695" w:rsidRDefault="007F2D0C"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Inclination Tests</w:t>
      </w:r>
    </w:p>
    <w:p w14:paraId="1982E751" w14:textId="77777777" w:rsidR="0060685A" w:rsidRPr="003D4695" w:rsidRDefault="00275776"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 xml:space="preserve">Load Out, Transportation, </w:t>
      </w:r>
      <w:r w:rsidR="008B220F" w:rsidRPr="003D4695">
        <w:rPr>
          <w:rFonts w:cs="Times New Roman"/>
          <w:color w:val="auto"/>
          <w:lang w:val="en-US"/>
        </w:rPr>
        <w:t>Lifting and Installation</w:t>
      </w:r>
      <w:r w:rsidRPr="003D4695">
        <w:rPr>
          <w:rFonts w:cs="Times New Roman"/>
          <w:color w:val="auto"/>
          <w:lang w:val="en-US"/>
        </w:rPr>
        <w:t xml:space="preserve"> of </w:t>
      </w:r>
      <w:proofErr w:type="gramStart"/>
      <w:r w:rsidRPr="003D4695">
        <w:rPr>
          <w:rFonts w:cs="Times New Roman"/>
          <w:color w:val="auto"/>
          <w:lang w:val="en-US"/>
        </w:rPr>
        <w:t>modules</w:t>
      </w:r>
      <w:proofErr w:type="gramEnd"/>
    </w:p>
    <w:p w14:paraId="4DF0BBE8" w14:textId="5676A787"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Integration</w:t>
      </w:r>
      <w:r w:rsidR="00275776" w:rsidRPr="003D4695">
        <w:rPr>
          <w:rFonts w:cs="Times New Roman"/>
          <w:color w:val="auto"/>
          <w:lang w:val="en-US"/>
        </w:rPr>
        <w:t xml:space="preserve"> of modules to the Hull</w:t>
      </w:r>
      <w:r w:rsidR="00C60D25" w:rsidRPr="003D4695">
        <w:rPr>
          <w:rFonts w:cs="Times New Roman"/>
          <w:color w:val="auto"/>
          <w:lang w:val="en-US"/>
        </w:rPr>
        <w:t xml:space="preserve"> </w:t>
      </w:r>
    </w:p>
    <w:p w14:paraId="276596F0" w14:textId="36ED25A6" w:rsidR="0060685A" w:rsidRPr="003D4695" w:rsidRDefault="008B220F" w:rsidP="2DA01FEF">
      <w:pPr>
        <w:numPr>
          <w:ilvl w:val="0"/>
          <w:numId w:val="27"/>
        </w:numPr>
        <w:shd w:val="clear" w:color="auto" w:fill="FFFFFF" w:themeFill="background1"/>
        <w:spacing w:before="0"/>
        <w:rPr>
          <w:rFonts w:cs="Times New Roman"/>
          <w:color w:val="auto"/>
          <w:lang w:val="en-US"/>
        </w:rPr>
      </w:pPr>
      <w:bookmarkStart w:id="41" w:name="_cp_blt_1_36"/>
      <w:bookmarkStart w:id="42" w:name="_cp_text_1_37"/>
      <w:r w:rsidRPr="003D4695">
        <w:rPr>
          <w:rFonts w:cs="Times New Roman"/>
          <w:color w:val="auto"/>
          <w:lang w:val="en-US"/>
        </w:rPr>
        <w:t>T</w:t>
      </w:r>
      <w:bookmarkEnd w:id="41"/>
      <w:r w:rsidRPr="003D4695">
        <w:rPr>
          <w:rFonts w:cs="Times New Roman"/>
          <w:color w:val="auto"/>
          <w:lang w:val="en-US"/>
        </w:rPr>
        <w:t xml:space="preserve">ransportation of the FPSO to </w:t>
      </w:r>
      <w:r w:rsidR="00837531" w:rsidRPr="00837531">
        <w:rPr>
          <w:rFonts w:cs="Times New Roman"/>
          <w:color w:val="FF0000"/>
          <w:lang w:val="en-US"/>
        </w:rPr>
        <w:t>XXX</w:t>
      </w:r>
      <w:r w:rsidR="00B517A2" w:rsidRPr="003D4695">
        <w:rPr>
          <w:rFonts w:cs="Times New Roman"/>
          <w:color w:val="auto"/>
          <w:lang w:val="en-US"/>
        </w:rPr>
        <w:t xml:space="preserve"> </w:t>
      </w:r>
      <w:r w:rsidRPr="003D4695">
        <w:rPr>
          <w:rFonts w:cs="Times New Roman"/>
          <w:color w:val="auto"/>
          <w:lang w:val="en-US"/>
        </w:rPr>
        <w:t>Field</w:t>
      </w:r>
      <w:r w:rsidR="00C60D25" w:rsidRPr="003D4695">
        <w:rPr>
          <w:rFonts w:cs="Times New Roman"/>
          <w:color w:val="auto"/>
          <w:lang w:val="en-US"/>
        </w:rPr>
        <w:t xml:space="preserve"> </w:t>
      </w:r>
    </w:p>
    <w:p w14:paraId="7F5C3EFD" w14:textId="723F4D98" w:rsidR="0060685A" w:rsidRPr="003D4695" w:rsidRDefault="008B220F" w:rsidP="006A359D">
      <w:pPr>
        <w:numPr>
          <w:ilvl w:val="0"/>
          <w:numId w:val="27"/>
        </w:numPr>
        <w:shd w:val="clear" w:color="auto" w:fill="FFFFFF"/>
        <w:spacing w:before="0"/>
        <w:rPr>
          <w:rFonts w:cs="Times New Roman"/>
          <w:color w:val="auto"/>
          <w:lang w:val="en-US"/>
        </w:rPr>
      </w:pPr>
      <w:bookmarkStart w:id="43" w:name="_cp_blt_1_38"/>
      <w:bookmarkStart w:id="44" w:name="_cp_text_1_39"/>
      <w:bookmarkEnd w:id="42"/>
      <w:r w:rsidRPr="003D4695">
        <w:rPr>
          <w:rFonts w:cs="Times New Roman"/>
          <w:color w:val="auto"/>
          <w:lang w:val="en-US"/>
        </w:rPr>
        <w:t>S</w:t>
      </w:r>
      <w:bookmarkEnd w:id="43"/>
      <w:r w:rsidRPr="003D4695">
        <w:rPr>
          <w:rFonts w:cs="Times New Roman"/>
          <w:color w:val="auto"/>
          <w:lang w:val="en-US"/>
        </w:rPr>
        <w:t xml:space="preserve">upply of spare parts and special tools, as well as any other material required for pre-commissioning and testing, such as consumables, first fill, lubricants, catalysts and chemicals </w:t>
      </w:r>
      <w:proofErr w:type="gramStart"/>
      <w:r w:rsidRPr="003D4695">
        <w:rPr>
          <w:rFonts w:cs="Times New Roman"/>
          <w:color w:val="auto"/>
          <w:lang w:val="en-US"/>
        </w:rPr>
        <w:t>required</w:t>
      </w:r>
      <w:proofErr w:type="gramEnd"/>
      <w:r w:rsidR="00C60D25" w:rsidRPr="003D4695">
        <w:rPr>
          <w:rFonts w:cs="Times New Roman"/>
          <w:color w:val="auto"/>
          <w:lang w:val="en-US"/>
        </w:rPr>
        <w:t xml:space="preserve"> </w:t>
      </w:r>
    </w:p>
    <w:bookmarkEnd w:id="44"/>
    <w:p w14:paraId="10E96CE5" w14:textId="77777777"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 xml:space="preserve">Pre-commissioning and Commissioning </w:t>
      </w:r>
    </w:p>
    <w:p w14:paraId="66033FC4" w14:textId="77777777" w:rsidR="004A12FA" w:rsidRPr="003D4695" w:rsidRDefault="004A12FA" w:rsidP="006A359D">
      <w:pPr>
        <w:numPr>
          <w:ilvl w:val="0"/>
          <w:numId w:val="27"/>
        </w:numPr>
        <w:spacing w:before="0"/>
        <w:rPr>
          <w:rFonts w:cs="Times New Roman"/>
          <w:color w:val="auto"/>
          <w:lang w:val="en-US"/>
        </w:rPr>
      </w:pPr>
      <w:r w:rsidRPr="003D4695">
        <w:rPr>
          <w:rFonts w:cs="Times New Roman"/>
          <w:color w:val="auto"/>
          <w:lang w:val="en-US"/>
        </w:rPr>
        <w:t>Operation during onshore phase</w:t>
      </w:r>
    </w:p>
    <w:p w14:paraId="25B23359" w14:textId="30D2A23F" w:rsidR="004A12FA" w:rsidRPr="003D4695" w:rsidRDefault="00554525"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S</w:t>
      </w:r>
      <w:r w:rsidR="004A12FA" w:rsidRPr="003D4695">
        <w:rPr>
          <w:rFonts w:cs="Times New Roman"/>
          <w:color w:val="auto"/>
          <w:lang w:val="en-US"/>
        </w:rPr>
        <w:t>hore supply for commissioning during yard phase</w:t>
      </w:r>
    </w:p>
    <w:p w14:paraId="40689B73" w14:textId="77777777"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 xml:space="preserve">Training </w:t>
      </w:r>
    </w:p>
    <w:p w14:paraId="08205483" w14:textId="77777777"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Start-up and Pre-operation</w:t>
      </w:r>
    </w:p>
    <w:p w14:paraId="5B56CEE0" w14:textId="7C94F848"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 xml:space="preserve">Operation </w:t>
      </w:r>
      <w:r w:rsidR="004A606D" w:rsidRPr="003D4695">
        <w:rPr>
          <w:rFonts w:cs="Times New Roman"/>
          <w:color w:val="auto"/>
          <w:lang w:val="en-US"/>
        </w:rPr>
        <w:t xml:space="preserve">Specialized </w:t>
      </w:r>
      <w:r w:rsidR="006B1B81" w:rsidRPr="003D4695">
        <w:rPr>
          <w:rFonts w:cs="Times New Roman"/>
          <w:color w:val="auto"/>
          <w:lang w:val="en-US"/>
        </w:rPr>
        <w:t>Support</w:t>
      </w:r>
      <w:r w:rsidRPr="003D4695">
        <w:rPr>
          <w:rFonts w:cs="Times New Roman"/>
          <w:color w:val="auto"/>
          <w:lang w:val="en-US"/>
        </w:rPr>
        <w:t xml:space="preserve"> </w:t>
      </w:r>
    </w:p>
    <w:p w14:paraId="2C4B4470" w14:textId="77777777"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Certification and Classification</w:t>
      </w:r>
    </w:p>
    <w:p w14:paraId="5E8D4717" w14:textId="2EDC40F4"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 xml:space="preserve">Onshore and Offshore Vendors’ Technical </w:t>
      </w:r>
      <w:r w:rsidR="008B3FA4" w:rsidRPr="003D4695">
        <w:rPr>
          <w:rFonts w:cs="Times New Roman"/>
          <w:color w:val="auto"/>
          <w:lang w:val="en-US"/>
        </w:rPr>
        <w:t>Support</w:t>
      </w:r>
      <w:r w:rsidRPr="003D4695">
        <w:rPr>
          <w:rFonts w:cs="Times New Roman"/>
          <w:color w:val="auto"/>
          <w:lang w:val="en-US"/>
        </w:rPr>
        <w:t xml:space="preserve"> </w:t>
      </w:r>
    </w:p>
    <w:p w14:paraId="6CED255B" w14:textId="77777777" w:rsidR="00275776" w:rsidRPr="003D4695" w:rsidRDefault="008B220F" w:rsidP="006A359D">
      <w:pPr>
        <w:numPr>
          <w:ilvl w:val="0"/>
          <w:numId w:val="27"/>
        </w:numPr>
        <w:shd w:val="clear" w:color="auto" w:fill="FFFFFF"/>
        <w:spacing w:before="0"/>
        <w:rPr>
          <w:rFonts w:cs="Times New Roman"/>
          <w:color w:val="auto"/>
          <w:lang w:val="en-US"/>
        </w:rPr>
      </w:pPr>
      <w:bookmarkStart w:id="45" w:name="_cp_blt_1_40"/>
      <w:bookmarkStart w:id="46" w:name="_cp_text_1_41"/>
      <w:r w:rsidRPr="003D4695">
        <w:rPr>
          <w:rFonts w:cs="Times New Roman"/>
          <w:color w:val="auto"/>
          <w:lang w:val="en-US"/>
        </w:rPr>
        <w:t>F</w:t>
      </w:r>
      <w:bookmarkEnd w:id="45"/>
      <w:r w:rsidRPr="003D4695">
        <w:rPr>
          <w:rFonts w:cs="Times New Roman"/>
          <w:color w:val="auto"/>
          <w:lang w:val="en-US"/>
        </w:rPr>
        <w:t xml:space="preserve">acilities for BUYER’s personnel at </w:t>
      </w:r>
      <w:r w:rsidR="00275776" w:rsidRPr="003D4695">
        <w:rPr>
          <w:rFonts w:cs="Times New Roman"/>
          <w:color w:val="auto"/>
          <w:lang w:val="en-US"/>
        </w:rPr>
        <w:t xml:space="preserve">engineering and </w:t>
      </w:r>
      <w:r w:rsidRPr="003D4695">
        <w:rPr>
          <w:rFonts w:cs="Times New Roman"/>
          <w:color w:val="auto"/>
          <w:lang w:val="en-US"/>
        </w:rPr>
        <w:t>construction yard</w:t>
      </w:r>
      <w:bookmarkStart w:id="47" w:name="_cp_blt_1_42"/>
      <w:bookmarkStart w:id="48" w:name="_cp_text_1_43"/>
      <w:bookmarkEnd w:id="46"/>
    </w:p>
    <w:p w14:paraId="60BEF264" w14:textId="2780B470" w:rsidR="0060685A" w:rsidRPr="003D4695" w:rsidRDefault="008B220F" w:rsidP="006A359D">
      <w:pPr>
        <w:numPr>
          <w:ilvl w:val="0"/>
          <w:numId w:val="27"/>
        </w:numPr>
        <w:shd w:val="clear" w:color="auto" w:fill="FFFFFF"/>
        <w:spacing w:before="0"/>
        <w:rPr>
          <w:rFonts w:cs="Times New Roman"/>
          <w:color w:val="auto"/>
          <w:lang w:val="en-US"/>
        </w:rPr>
      </w:pPr>
      <w:r w:rsidRPr="003D4695">
        <w:rPr>
          <w:rFonts w:cs="Times New Roman"/>
          <w:color w:val="auto"/>
          <w:lang w:val="en-US"/>
        </w:rPr>
        <w:t>O</w:t>
      </w:r>
      <w:bookmarkEnd w:id="47"/>
      <w:r w:rsidRPr="003D4695">
        <w:rPr>
          <w:rFonts w:cs="Times New Roman"/>
          <w:color w:val="auto"/>
          <w:lang w:val="en-US"/>
        </w:rPr>
        <w:t xml:space="preserve">btaining all governmental permits required from </w:t>
      </w:r>
      <w:proofErr w:type="gramStart"/>
      <w:r w:rsidRPr="003D4695">
        <w:rPr>
          <w:rFonts w:cs="Times New Roman"/>
          <w:color w:val="auto"/>
          <w:lang w:val="en-US"/>
        </w:rPr>
        <w:t>SELLER</w:t>
      </w:r>
      <w:proofErr w:type="gramEnd"/>
      <w:r w:rsidR="00C60D25" w:rsidRPr="003D4695">
        <w:rPr>
          <w:rFonts w:cs="Times New Roman"/>
          <w:color w:val="auto"/>
          <w:lang w:val="en-US"/>
        </w:rPr>
        <w:t xml:space="preserve"> </w:t>
      </w:r>
    </w:p>
    <w:p w14:paraId="1865DA8B" w14:textId="77777777" w:rsidR="0060685A" w:rsidRPr="003D4695" w:rsidRDefault="008B220F" w:rsidP="006A359D">
      <w:pPr>
        <w:numPr>
          <w:ilvl w:val="0"/>
          <w:numId w:val="27"/>
        </w:numPr>
        <w:shd w:val="clear" w:color="auto" w:fill="FFFFFF"/>
        <w:spacing w:before="0"/>
        <w:rPr>
          <w:rFonts w:cs="Times New Roman"/>
          <w:color w:val="auto"/>
          <w:lang w:val="en-US"/>
        </w:rPr>
      </w:pPr>
      <w:bookmarkStart w:id="49" w:name="_cp_blt_1_44"/>
      <w:bookmarkStart w:id="50" w:name="_cp_text_1_45"/>
      <w:bookmarkEnd w:id="48"/>
      <w:r w:rsidRPr="003D4695">
        <w:rPr>
          <w:rFonts w:cs="Times New Roman"/>
          <w:color w:val="auto"/>
          <w:lang w:val="en-US"/>
        </w:rPr>
        <w:t>A</w:t>
      </w:r>
      <w:bookmarkEnd w:id="49"/>
      <w:r w:rsidRPr="003D4695">
        <w:rPr>
          <w:rFonts w:cs="Times New Roman"/>
          <w:color w:val="auto"/>
          <w:lang w:val="en-US"/>
        </w:rPr>
        <w:t xml:space="preserve">ssistance associated with securing all governmental permits required from </w:t>
      </w:r>
      <w:proofErr w:type="gramStart"/>
      <w:r w:rsidRPr="003D4695">
        <w:rPr>
          <w:rFonts w:cs="Times New Roman"/>
          <w:color w:val="auto"/>
          <w:lang w:val="en-US"/>
        </w:rPr>
        <w:t>BUYER</w:t>
      </w:r>
      <w:proofErr w:type="gramEnd"/>
      <w:r w:rsidRPr="003D4695">
        <w:rPr>
          <w:rFonts w:cs="Times New Roman"/>
          <w:color w:val="auto"/>
          <w:lang w:val="en-US"/>
        </w:rPr>
        <w:t xml:space="preserve"> </w:t>
      </w:r>
    </w:p>
    <w:bookmarkEnd w:id="50"/>
    <w:p w14:paraId="167DD5C6" w14:textId="77777777" w:rsidR="0060685A" w:rsidRPr="003D4695" w:rsidRDefault="0060685A" w:rsidP="00AC0315">
      <w:pPr>
        <w:shd w:val="clear" w:color="auto" w:fill="FFFFFF"/>
        <w:rPr>
          <w:rFonts w:cs="Times New Roman"/>
          <w:color w:val="auto"/>
          <w:lang w:val="en-US"/>
        </w:rPr>
      </w:pPr>
    </w:p>
    <w:p w14:paraId="2FD444D4" w14:textId="2B561A98" w:rsidR="009D3528" w:rsidRPr="003D4695" w:rsidRDefault="009D3528" w:rsidP="00E055B1">
      <w:pPr>
        <w:shd w:val="clear" w:color="auto" w:fill="FFFFFF"/>
        <w:spacing w:before="0"/>
        <w:rPr>
          <w:rFonts w:cs="Times New Roman"/>
          <w:color w:val="auto"/>
          <w:lang w:val="en-US"/>
        </w:rPr>
      </w:pPr>
      <w:bookmarkStart w:id="51" w:name="_cp_text_1_46"/>
      <w:r w:rsidRPr="003D4695">
        <w:rPr>
          <w:rFonts w:cs="Times New Roman"/>
          <w:color w:val="auto"/>
          <w:lang w:val="en-US"/>
        </w:rPr>
        <w:t xml:space="preserve">1.2.1 - </w:t>
      </w:r>
      <w:r w:rsidR="008B220F" w:rsidRPr="003D4695">
        <w:rPr>
          <w:rFonts w:cs="Times New Roman"/>
          <w:color w:val="auto"/>
          <w:lang w:val="en-US"/>
        </w:rPr>
        <w:t xml:space="preserve">It is expressly understood that the </w:t>
      </w:r>
      <w:r w:rsidR="007F2D0C" w:rsidRPr="003D4695">
        <w:rPr>
          <w:rFonts w:cs="Times New Roman"/>
          <w:color w:val="auto"/>
          <w:lang w:val="en-US"/>
        </w:rPr>
        <w:t>Scope of Supply</w:t>
      </w:r>
      <w:r w:rsidR="008B220F" w:rsidRPr="003D4695">
        <w:rPr>
          <w:rFonts w:cs="Times New Roman"/>
          <w:color w:val="auto"/>
          <w:lang w:val="en-US"/>
        </w:rPr>
        <w:t xml:space="preserve"> shall also include the provision of such further goods, </w:t>
      </w:r>
      <w:r w:rsidR="00CD133C" w:rsidRPr="003D4695">
        <w:rPr>
          <w:rFonts w:cs="Times New Roman"/>
          <w:color w:val="auto"/>
          <w:lang w:val="en-US"/>
        </w:rPr>
        <w:t>works</w:t>
      </w:r>
      <w:r w:rsidR="008B220F" w:rsidRPr="003D4695">
        <w:rPr>
          <w:rFonts w:cs="Times New Roman"/>
          <w:color w:val="auto"/>
          <w:lang w:val="en-US"/>
        </w:rPr>
        <w:t xml:space="preserve">, acts and items as may be implied or expressly stipulated in the Agreement, or as may be necessary for the proper execution, maintenance </w:t>
      </w:r>
      <w:r w:rsidR="00841D48" w:rsidRPr="003D4695">
        <w:rPr>
          <w:rFonts w:cs="Times New Roman"/>
          <w:color w:val="auto"/>
          <w:lang w:val="en-US"/>
        </w:rPr>
        <w:t xml:space="preserve">and/or transportation </w:t>
      </w:r>
      <w:r w:rsidR="008B220F" w:rsidRPr="003D4695">
        <w:rPr>
          <w:rFonts w:cs="Times New Roman"/>
          <w:color w:val="auto"/>
          <w:lang w:val="en-US"/>
        </w:rPr>
        <w:t xml:space="preserve">of the </w:t>
      </w:r>
      <w:r w:rsidR="007F2D0C" w:rsidRPr="003D4695">
        <w:rPr>
          <w:rFonts w:cs="Times New Roman"/>
          <w:color w:val="auto"/>
          <w:lang w:val="en-US"/>
        </w:rPr>
        <w:t>Scope of Supply</w:t>
      </w:r>
      <w:r w:rsidR="008B220F" w:rsidRPr="003D4695">
        <w:rPr>
          <w:rFonts w:cs="Times New Roman"/>
          <w:color w:val="auto"/>
          <w:lang w:val="en-US"/>
        </w:rPr>
        <w:t xml:space="preserve"> and the FPSO, including any variations which may be made pursuant to the Agreement.</w:t>
      </w:r>
      <w:r w:rsidR="00C60D25" w:rsidRPr="003D4695">
        <w:rPr>
          <w:rFonts w:cs="Times New Roman"/>
          <w:color w:val="auto"/>
          <w:lang w:val="en-US"/>
        </w:rPr>
        <w:t xml:space="preserve"> </w:t>
      </w:r>
    </w:p>
    <w:p w14:paraId="1DB7B86A" w14:textId="3504D066" w:rsidR="005D559F" w:rsidRPr="003D4695" w:rsidRDefault="005D559F" w:rsidP="00E055B1">
      <w:pPr>
        <w:shd w:val="clear" w:color="auto" w:fill="FFFFFF"/>
        <w:spacing w:before="0"/>
        <w:rPr>
          <w:rFonts w:cs="Times New Roman"/>
          <w:color w:val="auto"/>
          <w:lang w:val="en-US"/>
        </w:rPr>
      </w:pPr>
    </w:p>
    <w:p w14:paraId="14BBB478" w14:textId="40185B8C" w:rsidR="005D559F" w:rsidRPr="003D4695" w:rsidRDefault="005D559F" w:rsidP="00E055B1">
      <w:pPr>
        <w:shd w:val="clear" w:color="auto" w:fill="FFFFFF"/>
        <w:spacing w:before="0"/>
        <w:rPr>
          <w:rFonts w:cs="Times New Roman"/>
          <w:color w:val="auto"/>
          <w:lang w:val="en-US"/>
        </w:rPr>
      </w:pPr>
      <w:r w:rsidRPr="003D4695">
        <w:rPr>
          <w:rFonts w:cs="Times New Roman"/>
          <w:color w:val="auto"/>
          <w:lang w:val="en-US"/>
        </w:rPr>
        <w:t xml:space="preserve">1.2.2 - </w:t>
      </w:r>
      <w:r w:rsidR="00D054EB" w:rsidRPr="003D4695">
        <w:rPr>
          <w:rFonts w:cs="Times New Roman"/>
          <w:color w:val="auto"/>
          <w:lang w:val="en-US"/>
        </w:rPr>
        <w:t>Quantities information provided in basic design 3D model shall not be considered as final quantities. Increase of quantities arising from normal development of the Detailing Engineering and not arising from failures identified in the Basic Design shall fall under Seller responsibility.</w:t>
      </w:r>
    </w:p>
    <w:p w14:paraId="017CE7F9" w14:textId="728D3A66" w:rsidR="00A32804" w:rsidRPr="003D4695" w:rsidRDefault="00A32804" w:rsidP="00E055B1">
      <w:pPr>
        <w:shd w:val="clear" w:color="auto" w:fill="FFFFFF"/>
        <w:spacing w:before="0"/>
        <w:rPr>
          <w:rFonts w:cs="Times New Roman"/>
          <w:color w:val="auto"/>
          <w:lang w:val="en-US"/>
        </w:rPr>
      </w:pPr>
    </w:p>
    <w:p w14:paraId="2F06623A" w14:textId="1A07A01A" w:rsidR="00A32804" w:rsidRPr="003D4695" w:rsidRDefault="00A32804" w:rsidP="00E055B1">
      <w:pPr>
        <w:shd w:val="clear" w:color="auto" w:fill="FFFFFF"/>
        <w:spacing w:before="0"/>
        <w:rPr>
          <w:rFonts w:cs="Times New Roman"/>
          <w:color w:val="auto"/>
          <w:lang w:val="en-US"/>
        </w:rPr>
      </w:pPr>
      <w:r w:rsidRPr="003D4695">
        <w:rPr>
          <w:rFonts w:cs="Times New Roman"/>
          <w:color w:val="auto"/>
          <w:lang w:val="en-US"/>
        </w:rPr>
        <w:t xml:space="preserve">1.2.3 - </w:t>
      </w:r>
      <w:r w:rsidR="00187919" w:rsidRPr="003D4695">
        <w:rPr>
          <w:rFonts w:cs="Times New Roman"/>
          <w:color w:val="auto"/>
          <w:lang w:val="en-US"/>
        </w:rPr>
        <w:t>In the case that the topsides detailed engineering design will be executed directly by the Seller, then Seller shall fully comply with the requirements under Section 19.</w:t>
      </w:r>
      <w:r w:rsidR="009B7176" w:rsidRPr="003D4695">
        <w:rPr>
          <w:rFonts w:cs="Times New Roman"/>
          <w:color w:val="auto"/>
          <w:lang w:val="en-US"/>
        </w:rPr>
        <w:t>1</w:t>
      </w:r>
      <w:r w:rsidR="00187919" w:rsidRPr="003D4695">
        <w:rPr>
          <w:rFonts w:cs="Times New Roman"/>
          <w:color w:val="auto"/>
          <w:lang w:val="en-US"/>
        </w:rPr>
        <w:t>.4.1.1 of the Agreement.</w:t>
      </w:r>
    </w:p>
    <w:bookmarkEnd w:id="51"/>
    <w:p w14:paraId="3BBFA0B1" w14:textId="5421FC98" w:rsidR="0060685A" w:rsidRPr="003D4695" w:rsidRDefault="008B220F" w:rsidP="00595F02">
      <w:pPr>
        <w:pStyle w:val="Ttulo3"/>
      </w:pPr>
      <w:r w:rsidRPr="003D4695">
        <w:t xml:space="preserve">1.3 – SELLER shall comply with the Exhibit IV – DIRECTIVES FOR </w:t>
      </w:r>
      <w:r w:rsidR="00FF0D8F" w:rsidRPr="003D4695">
        <w:t xml:space="preserve">PRODUCT </w:t>
      </w:r>
      <w:r w:rsidR="00116CA4" w:rsidRPr="003D4695">
        <w:t>FABRICATION</w:t>
      </w:r>
      <w:r w:rsidRPr="003D4695">
        <w:t>.</w:t>
      </w:r>
    </w:p>
    <w:p w14:paraId="41846FE1" w14:textId="2B84F0AD" w:rsidR="0060685A" w:rsidRPr="003D4695" w:rsidRDefault="008B220F" w:rsidP="00595F02">
      <w:pPr>
        <w:pStyle w:val="Ttulo3"/>
      </w:pPr>
      <w:r w:rsidRPr="003D4695">
        <w:lastRenderedPageBreak/>
        <w:t>1.4 – SELLER shall comply with the Brazilian Local Content</w:t>
      </w:r>
      <w:r w:rsidR="00305256" w:rsidRPr="003D4695">
        <w:t xml:space="preserve"> requirements</w:t>
      </w:r>
      <w:r w:rsidRPr="003D4695">
        <w:t xml:space="preserve"> calculated in accordance </w:t>
      </w:r>
      <w:r w:rsidR="002E2054">
        <w:t>with</w:t>
      </w:r>
      <w:r w:rsidRPr="003D4695">
        <w:t xml:space="preserve"> ANP cri</w:t>
      </w:r>
      <w:r w:rsidR="009A7D60" w:rsidRPr="003D4695">
        <w:t xml:space="preserve">teria, as described in ARTICLE </w:t>
      </w:r>
      <w:r w:rsidR="008A3DEF" w:rsidRPr="003D4695">
        <w:t>4</w:t>
      </w:r>
      <w:r w:rsidRPr="003D4695">
        <w:t xml:space="preserve"> – </w:t>
      </w:r>
      <w:r w:rsidR="00617FAB" w:rsidRPr="003D4695">
        <w:t xml:space="preserve">BRAZILIAN </w:t>
      </w:r>
      <w:r w:rsidRPr="003D4695">
        <w:t>LOCAL CONTENT of the Agreement.</w:t>
      </w:r>
    </w:p>
    <w:p w14:paraId="10C4F2D1" w14:textId="36E43CB8" w:rsidR="0060685A" w:rsidRPr="003D4695" w:rsidRDefault="008B220F" w:rsidP="00595F02">
      <w:pPr>
        <w:pStyle w:val="Ttulo3"/>
      </w:pPr>
      <w:r w:rsidRPr="003D4695">
        <w:t>1.5 – SELLER shall provide the certification and classification of the UNIT, including detailed engineering design, equipment, fabrication, assembly, pre-</w:t>
      </w:r>
      <w:proofErr w:type="gramStart"/>
      <w:r w:rsidRPr="003D4695">
        <w:t>commissioning</w:t>
      </w:r>
      <w:proofErr w:type="gramEnd"/>
      <w:r w:rsidRPr="003D4695">
        <w:t xml:space="preserve"> and commissioning of the systems, in accordance with the Exhibit III – DIRECTIVES FOR </w:t>
      </w:r>
      <w:r w:rsidR="000928BB" w:rsidRPr="003D4695">
        <w:t xml:space="preserve">PRODUCT DEVELOPMENT </w:t>
      </w:r>
      <w:r w:rsidRPr="003D4695">
        <w:t>and Exhibit XV – DIRECTIVES FOR FPSO CLASSIFICATION.</w:t>
      </w:r>
    </w:p>
    <w:p w14:paraId="6EA3FADD" w14:textId="0A896364" w:rsidR="0060685A" w:rsidRPr="003D4695" w:rsidRDefault="008B220F" w:rsidP="00595F02">
      <w:pPr>
        <w:pStyle w:val="Ttulo3"/>
      </w:pPr>
      <w:r w:rsidRPr="003D4695">
        <w:t xml:space="preserve">1.5.1 – SELLER shall sign </w:t>
      </w:r>
      <w:r w:rsidR="006A007E" w:rsidRPr="003D4695">
        <w:t xml:space="preserve">agreement </w:t>
      </w:r>
      <w:r w:rsidRPr="003D4695">
        <w:t>for Classification and Statutory Survey of the UNIT, as stated in Exhibit XV – DIRECTIVES FOR FPSO CLASSIFICATION.</w:t>
      </w:r>
    </w:p>
    <w:p w14:paraId="23DBE04E" w14:textId="77777777" w:rsidR="0060685A" w:rsidRPr="003D4695" w:rsidRDefault="008B220F" w:rsidP="00595F02">
      <w:pPr>
        <w:pStyle w:val="Ttulo3"/>
      </w:pPr>
      <w:r w:rsidRPr="003D4695">
        <w:t xml:space="preserve">1.5.2 – The Classification Society to be contracted shall accept the certification and classification provided by </w:t>
      </w:r>
      <w:r w:rsidR="00A77FBB" w:rsidRPr="003D4695">
        <w:t>ABS</w:t>
      </w:r>
      <w:r w:rsidRPr="003D4695">
        <w:t xml:space="preserve"> for the previous engineering design phase documents, such as </w:t>
      </w:r>
      <w:r w:rsidR="00BF2170" w:rsidRPr="003D4695">
        <w:t>BASIC DESIGN</w:t>
      </w:r>
      <w:r w:rsidRPr="003D4695">
        <w:t>.</w:t>
      </w:r>
    </w:p>
    <w:p w14:paraId="4538D917" w14:textId="77777777" w:rsidR="0060685A" w:rsidRPr="003D4695" w:rsidRDefault="008B220F" w:rsidP="00595F02">
      <w:pPr>
        <w:pStyle w:val="Ttulo3"/>
      </w:pPr>
      <w:r w:rsidRPr="003D4695">
        <w:t>1.5.3 –SELLER shall deliver the UNIT with no outstanding punch list items. The part of the Scope of Supply achievable in the onshore phase shall be carried out before UNIT leaves the Integration Yard. Any deviation</w:t>
      </w:r>
      <w:r w:rsidR="002D6FCD" w:rsidRPr="003D4695">
        <w:t xml:space="preserve"> therefrom</w:t>
      </w:r>
      <w:r w:rsidRPr="003D4695">
        <w:t xml:space="preserve"> shall be previously submitted to BUYER for approval.</w:t>
      </w:r>
    </w:p>
    <w:p w14:paraId="30ED2F82" w14:textId="3DC7811F" w:rsidR="0060685A" w:rsidRPr="003D4695" w:rsidRDefault="008B220F" w:rsidP="00595F02">
      <w:pPr>
        <w:pStyle w:val="Ttulo3"/>
      </w:pPr>
      <w:r w:rsidRPr="003D4695">
        <w:t xml:space="preserve">1.5.4 – The Certificate of Class to be issued for the UNIT shall consider the Classification notations as per Exhibit XV – DIRECTIVES FOR FPSO CLASSIFICATION, according to CS Rules in force at the time of </w:t>
      </w:r>
      <w:r w:rsidR="004E7411" w:rsidRPr="003D4695">
        <w:t>agreement</w:t>
      </w:r>
      <w:r w:rsidRPr="003D4695">
        <w:t xml:space="preserve"> signature. All certificates, interface requirements and documents listed in Exhibit XV – DIRECTIVES FOR FPSO CLASSIFICATION shall also be issued by SELLER.</w:t>
      </w:r>
    </w:p>
    <w:p w14:paraId="16445423" w14:textId="77777777" w:rsidR="0060685A" w:rsidRPr="003D4695" w:rsidRDefault="008B220F" w:rsidP="00595F02">
      <w:pPr>
        <w:pStyle w:val="Ttulo3"/>
      </w:pPr>
      <w:r w:rsidRPr="003D4695">
        <w:t xml:space="preserve">1.5.5 – SELLER shall guarantee that the Classification Society will accept the certification and classification provided by </w:t>
      </w:r>
      <w:r w:rsidR="004B517A" w:rsidRPr="003D4695">
        <w:t>ABS</w:t>
      </w:r>
      <w:r w:rsidRPr="003D4695">
        <w:t xml:space="preserve"> for the items stated in </w:t>
      </w:r>
      <w:r w:rsidR="00AB698E" w:rsidRPr="003D4695">
        <w:t>1.5.2</w:t>
      </w:r>
      <w:r w:rsidRPr="003D4695">
        <w:t xml:space="preserve">, otherwise SELLER will be responsible for </w:t>
      </w:r>
      <w:proofErr w:type="gramStart"/>
      <w:r w:rsidRPr="003D4695">
        <w:t>any and all</w:t>
      </w:r>
      <w:proofErr w:type="gramEnd"/>
      <w:r w:rsidRPr="003D4695">
        <w:t xml:space="preserve"> correction</w:t>
      </w:r>
      <w:r w:rsidR="00B355FA" w:rsidRPr="003D4695">
        <w:t>s</w:t>
      </w:r>
      <w:r w:rsidRPr="003D4695">
        <w:t xml:space="preserve">, at its own </w:t>
      </w:r>
      <w:r w:rsidR="00A15788" w:rsidRPr="003D4695">
        <w:t>expense</w:t>
      </w:r>
      <w:r w:rsidRPr="003D4695">
        <w:t>, derived from rules and regulations from</w:t>
      </w:r>
      <w:r w:rsidR="004B517A" w:rsidRPr="003D4695">
        <w:t xml:space="preserve"> ABS</w:t>
      </w:r>
      <w:r w:rsidRPr="003D4695">
        <w:t xml:space="preserve"> not accepted by the Classification Society contracted by SELLER.</w:t>
      </w:r>
    </w:p>
    <w:p w14:paraId="565C883F" w14:textId="77777777" w:rsidR="0060685A" w:rsidRPr="003D4695" w:rsidRDefault="008B220F" w:rsidP="00595F02">
      <w:pPr>
        <w:pStyle w:val="Ttulo3"/>
      </w:pPr>
      <w:r w:rsidRPr="003D4695">
        <w:t xml:space="preserve">1.5.6 – All documents required by Local Authorities, Classification Society, Marine Warranty Surveyor, Regulatory Bodies, Flag </w:t>
      </w:r>
      <w:proofErr w:type="gramStart"/>
      <w:r w:rsidRPr="003D4695">
        <w:t>State</w:t>
      </w:r>
      <w:proofErr w:type="gramEnd"/>
      <w:r w:rsidRPr="003D4695">
        <w:t xml:space="preserve"> and Insurance Companies shall be issued, prepared, provided and delivered by SELLER.</w:t>
      </w:r>
    </w:p>
    <w:p w14:paraId="36E3C84E" w14:textId="77777777" w:rsidR="0060685A" w:rsidRPr="003D4695" w:rsidRDefault="008B220F" w:rsidP="00AC0315">
      <w:pPr>
        <w:shd w:val="clear" w:color="auto" w:fill="FFFFFF"/>
        <w:rPr>
          <w:rStyle w:val="tlid-translation"/>
          <w:rFonts w:cs="Times New Roman"/>
          <w:lang w:val="en-US"/>
        </w:rPr>
      </w:pPr>
      <w:r w:rsidRPr="003D4695">
        <w:rPr>
          <w:rFonts w:cs="Times New Roman"/>
          <w:lang w:val="en-US"/>
        </w:rPr>
        <w:t xml:space="preserve">1.5.6.1 – SELLER shall comply with the interface communication (Table 1 – Interface Communication) to contact entities </w:t>
      </w:r>
      <w:r w:rsidR="00B355FA" w:rsidRPr="003D4695">
        <w:rPr>
          <w:rFonts w:cs="Times New Roman"/>
          <w:lang w:val="en-US"/>
        </w:rPr>
        <w:t>including but not limited to</w:t>
      </w:r>
      <w:r w:rsidRPr="003D4695">
        <w:rPr>
          <w:rFonts w:cs="Times New Roman"/>
          <w:lang w:val="en-US"/>
        </w:rPr>
        <w:t xml:space="preserve"> Local Authorities, Classification Society, Marine Warranty Surveyor, Regulatory Bodies, Flag State. </w:t>
      </w:r>
      <w:r w:rsidRPr="003D4695">
        <w:rPr>
          <w:rStyle w:val="tlid-translation"/>
          <w:rFonts w:cs="Times New Roman"/>
          <w:lang w:val="en-US"/>
        </w:rPr>
        <w:t>SELLER is responsible for providing all document</w:t>
      </w:r>
      <w:r w:rsidRPr="003D4695">
        <w:rPr>
          <w:rStyle w:val="tlid-translation"/>
          <w:lang w:val="en-US"/>
        </w:rPr>
        <w:t>s</w:t>
      </w:r>
      <w:r w:rsidRPr="003D4695">
        <w:rPr>
          <w:rStyle w:val="tlid-translation"/>
          <w:rFonts w:cs="Times New Roman"/>
          <w:lang w:val="en-US"/>
        </w:rPr>
        <w:t xml:space="preserve"> required by the BUYER or by these Entities, </w:t>
      </w:r>
      <w:proofErr w:type="gramStart"/>
      <w:r w:rsidRPr="003D4695">
        <w:rPr>
          <w:rStyle w:val="tlid-translation"/>
          <w:rFonts w:cs="Times New Roman"/>
          <w:lang w:val="en-US"/>
        </w:rPr>
        <w:t>in order to</w:t>
      </w:r>
      <w:proofErr w:type="gramEnd"/>
      <w:r w:rsidRPr="003D4695">
        <w:rPr>
          <w:rStyle w:val="tlid-translation"/>
          <w:rFonts w:cs="Times New Roman"/>
          <w:lang w:val="en-US"/>
        </w:rPr>
        <w:t xml:space="preserve"> comply with the requirements for the full acceptance of UNIT, even if the interface communication is </w:t>
      </w:r>
      <w:r w:rsidR="00914212" w:rsidRPr="003D4695">
        <w:rPr>
          <w:rStyle w:val="tlid-translation"/>
          <w:rFonts w:cs="Times New Roman"/>
          <w:lang w:val="en-US"/>
        </w:rPr>
        <w:t>the responsibility of</w:t>
      </w:r>
      <w:r w:rsidRPr="003D4695">
        <w:rPr>
          <w:rStyle w:val="tlid-translation"/>
          <w:rFonts w:cs="Times New Roman"/>
          <w:lang w:val="en-US"/>
        </w:rPr>
        <w:t xml:space="preserve"> BUYER. SELLER shall manage and control all activities related to these entities together with BUYER.</w:t>
      </w:r>
    </w:p>
    <w:p w14:paraId="5B8835FF" w14:textId="77777777" w:rsidR="006D1DEA" w:rsidRPr="003D4695" w:rsidRDefault="006D1DEA" w:rsidP="00AC0315">
      <w:pPr>
        <w:shd w:val="clear" w:color="auto" w:fill="FFFFFF"/>
        <w:rPr>
          <w:rFonts w:cs="Times New Roman"/>
          <w:lang w:val="en-US"/>
        </w:rPr>
      </w:pPr>
      <w:r w:rsidRPr="003D4695">
        <w:rPr>
          <w:rStyle w:val="tlid-translation"/>
          <w:lang w:val="en-US"/>
        </w:rPr>
        <w:br w:type="page"/>
      </w:r>
    </w:p>
    <w:tbl>
      <w:tblPr>
        <w:tblW w:w="9729" w:type="dxa"/>
        <w:jc w:val="center"/>
        <w:tblCellMar>
          <w:left w:w="70" w:type="dxa"/>
          <w:right w:w="70" w:type="dxa"/>
        </w:tblCellMar>
        <w:tblLook w:val="00A0" w:firstRow="1" w:lastRow="0" w:firstColumn="1" w:lastColumn="0" w:noHBand="0" w:noVBand="0"/>
      </w:tblPr>
      <w:tblGrid>
        <w:gridCol w:w="6577"/>
        <w:gridCol w:w="1563"/>
        <w:gridCol w:w="1589"/>
      </w:tblGrid>
      <w:tr w:rsidR="008B220F" w:rsidRPr="003D4695" w14:paraId="096943A2" w14:textId="77777777" w:rsidTr="006D1DEA">
        <w:trPr>
          <w:cantSplit/>
          <w:trHeight w:val="315"/>
          <w:tblHeader/>
          <w:jc w:val="center"/>
        </w:trPr>
        <w:tc>
          <w:tcPr>
            <w:tcW w:w="9729" w:type="dxa"/>
            <w:gridSpan w:val="3"/>
            <w:tcBorders>
              <w:top w:val="single" w:sz="8" w:space="0" w:color="auto"/>
              <w:left w:val="single" w:sz="8" w:space="0" w:color="auto"/>
              <w:bottom w:val="single" w:sz="4" w:space="0" w:color="auto"/>
              <w:right w:val="single" w:sz="8" w:space="0" w:color="auto"/>
            </w:tcBorders>
            <w:shd w:val="clear" w:color="auto" w:fill="auto"/>
            <w:noWrap/>
            <w:tcMar>
              <w:left w:w="70" w:type="dxa"/>
              <w:right w:w="70" w:type="dxa"/>
            </w:tcMar>
            <w:vAlign w:val="center"/>
          </w:tcPr>
          <w:p w14:paraId="138C536D" w14:textId="77777777" w:rsidR="0060685A" w:rsidRPr="003D4695" w:rsidRDefault="008B220F" w:rsidP="00AC0315">
            <w:pPr>
              <w:shd w:val="clear" w:color="auto" w:fill="FFFFFF"/>
              <w:spacing w:before="0" w:after="0"/>
              <w:jc w:val="center"/>
              <w:rPr>
                <w:rFonts w:cs="Times New Roman"/>
                <w:b/>
                <w:sz w:val="20"/>
                <w:lang w:val="en-US"/>
              </w:rPr>
            </w:pPr>
            <w:r w:rsidRPr="003D4695">
              <w:rPr>
                <w:rFonts w:cs="Times New Roman"/>
                <w:b/>
                <w:sz w:val="20"/>
                <w:lang w:val="en-US"/>
              </w:rPr>
              <w:lastRenderedPageBreak/>
              <w:t>Interface Communication</w:t>
            </w:r>
          </w:p>
        </w:tc>
      </w:tr>
      <w:tr w:rsidR="008B220F" w:rsidRPr="003D4695" w14:paraId="3767C685" w14:textId="77777777" w:rsidTr="006D1DEA">
        <w:trPr>
          <w:cantSplit/>
          <w:trHeight w:val="315"/>
          <w:tblHeader/>
          <w:jc w:val="center"/>
        </w:trPr>
        <w:tc>
          <w:tcPr>
            <w:tcW w:w="6577" w:type="dxa"/>
            <w:tcBorders>
              <w:top w:val="single" w:sz="8" w:space="0" w:color="auto"/>
              <w:left w:val="single" w:sz="8" w:space="0" w:color="auto"/>
              <w:bottom w:val="single" w:sz="4" w:space="0" w:color="auto"/>
              <w:right w:val="single" w:sz="4" w:space="0" w:color="auto"/>
            </w:tcBorders>
            <w:shd w:val="clear" w:color="auto" w:fill="auto"/>
            <w:noWrap/>
            <w:tcMar>
              <w:left w:w="70" w:type="dxa"/>
              <w:right w:w="70" w:type="dxa"/>
            </w:tcMar>
            <w:vAlign w:val="center"/>
          </w:tcPr>
          <w:p w14:paraId="265458D2" w14:textId="77777777" w:rsidR="0060685A" w:rsidRPr="003D4695" w:rsidRDefault="008B220F" w:rsidP="00AC0315">
            <w:pPr>
              <w:shd w:val="clear" w:color="auto" w:fill="FFFFFF"/>
              <w:spacing w:before="0" w:after="0"/>
              <w:jc w:val="center"/>
              <w:rPr>
                <w:rFonts w:cs="Times New Roman"/>
                <w:b/>
                <w:sz w:val="20"/>
                <w:lang w:val="en-US" w:eastAsia="en-US"/>
              </w:rPr>
            </w:pPr>
            <w:r w:rsidRPr="003D4695">
              <w:rPr>
                <w:rFonts w:cs="Times New Roman"/>
                <w:b/>
                <w:sz w:val="20"/>
                <w:lang w:val="en-US" w:eastAsia="en-US"/>
              </w:rPr>
              <w:t>Entities</w:t>
            </w:r>
          </w:p>
        </w:tc>
        <w:tc>
          <w:tcPr>
            <w:tcW w:w="1563" w:type="dxa"/>
            <w:tcBorders>
              <w:top w:val="single" w:sz="8" w:space="0" w:color="auto"/>
              <w:left w:val="nil"/>
              <w:bottom w:val="single" w:sz="4" w:space="0" w:color="auto"/>
              <w:right w:val="single" w:sz="4" w:space="0" w:color="auto"/>
            </w:tcBorders>
            <w:shd w:val="clear" w:color="auto" w:fill="auto"/>
            <w:noWrap/>
            <w:tcMar>
              <w:left w:w="70" w:type="dxa"/>
              <w:right w:w="70" w:type="dxa"/>
            </w:tcMar>
            <w:vAlign w:val="center"/>
          </w:tcPr>
          <w:p w14:paraId="0CE04842" w14:textId="77777777" w:rsidR="0060685A" w:rsidRPr="003D4695" w:rsidRDefault="008B220F" w:rsidP="00AC0315">
            <w:pPr>
              <w:shd w:val="clear" w:color="auto" w:fill="FFFFFF"/>
              <w:spacing w:before="0" w:after="0"/>
              <w:jc w:val="center"/>
              <w:rPr>
                <w:rFonts w:cs="Times New Roman"/>
                <w:b/>
                <w:sz w:val="20"/>
                <w:lang w:val="en-US" w:eastAsia="en-US"/>
              </w:rPr>
            </w:pPr>
            <w:r w:rsidRPr="003D4695">
              <w:rPr>
                <w:rFonts w:cs="Times New Roman"/>
                <w:b/>
                <w:sz w:val="20"/>
                <w:lang w:val="en-US" w:eastAsia="en-US"/>
              </w:rPr>
              <w:t>SELLER</w:t>
            </w:r>
          </w:p>
        </w:tc>
        <w:tc>
          <w:tcPr>
            <w:tcW w:w="1589" w:type="dxa"/>
            <w:tcBorders>
              <w:top w:val="single" w:sz="8" w:space="0" w:color="auto"/>
              <w:left w:val="nil"/>
              <w:bottom w:val="single" w:sz="4" w:space="0" w:color="auto"/>
              <w:right w:val="single" w:sz="8" w:space="0" w:color="auto"/>
            </w:tcBorders>
            <w:shd w:val="clear" w:color="auto" w:fill="auto"/>
            <w:noWrap/>
            <w:tcMar>
              <w:left w:w="70" w:type="dxa"/>
              <w:right w:w="70" w:type="dxa"/>
            </w:tcMar>
            <w:vAlign w:val="center"/>
          </w:tcPr>
          <w:p w14:paraId="1340C8E5" w14:textId="77777777" w:rsidR="0060685A" w:rsidRPr="003D4695" w:rsidRDefault="008B220F" w:rsidP="00AC0315">
            <w:pPr>
              <w:shd w:val="clear" w:color="auto" w:fill="FFFFFF"/>
              <w:spacing w:before="0" w:after="0"/>
              <w:jc w:val="center"/>
              <w:rPr>
                <w:rFonts w:cs="Times New Roman"/>
                <w:b/>
                <w:sz w:val="20"/>
                <w:lang w:val="en-US" w:eastAsia="en-US"/>
              </w:rPr>
            </w:pPr>
            <w:r w:rsidRPr="003D4695">
              <w:rPr>
                <w:rFonts w:cs="Times New Roman"/>
                <w:b/>
                <w:sz w:val="20"/>
                <w:lang w:val="en-US" w:eastAsia="en-US"/>
              </w:rPr>
              <w:t>BUYER</w:t>
            </w:r>
          </w:p>
        </w:tc>
      </w:tr>
      <w:tr w:rsidR="008B220F" w:rsidRPr="003D4695" w14:paraId="7413519B" w14:textId="77777777" w:rsidTr="006D1DEA">
        <w:trPr>
          <w:cantSplit/>
          <w:trHeight w:val="367"/>
          <w:tblHeader/>
          <w:jc w:val="center"/>
        </w:trPr>
        <w:tc>
          <w:tcPr>
            <w:tcW w:w="6577" w:type="dxa"/>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2337A12D"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National Telecommunications Agency</w:t>
            </w:r>
            <w:r w:rsidRPr="003D4695">
              <w:rPr>
                <w:rFonts w:cs="Times New Roman"/>
                <w:sz w:val="20"/>
                <w:lang w:val="en-US" w:eastAsia="en-US"/>
              </w:rPr>
              <w:br/>
              <w:t>(</w:t>
            </w:r>
            <w:proofErr w:type="spellStart"/>
            <w:r w:rsidRPr="003D4695">
              <w:rPr>
                <w:rFonts w:cs="Times New Roman"/>
                <w:sz w:val="20"/>
                <w:lang w:val="en-US" w:eastAsia="en-US"/>
              </w:rPr>
              <w:t>Anatel</w:t>
            </w:r>
            <w:proofErr w:type="spellEnd"/>
            <w:r w:rsidRPr="003D4695">
              <w:rPr>
                <w:rFonts w:cs="Times New Roman"/>
                <w:sz w:val="20"/>
                <w:lang w:val="en-US" w:eastAsia="en-US"/>
              </w:rPr>
              <w:t>)</w:t>
            </w:r>
          </w:p>
        </w:tc>
        <w:tc>
          <w:tcPr>
            <w:tcW w:w="1563" w:type="dxa"/>
            <w:tcBorders>
              <w:top w:val="nil"/>
              <w:left w:val="nil"/>
              <w:bottom w:val="single" w:sz="4" w:space="0" w:color="auto"/>
              <w:right w:val="single" w:sz="4" w:space="0" w:color="auto"/>
            </w:tcBorders>
            <w:shd w:val="clear" w:color="auto" w:fill="auto"/>
            <w:noWrap/>
            <w:tcMar>
              <w:left w:w="70" w:type="dxa"/>
              <w:right w:w="70" w:type="dxa"/>
            </w:tcMar>
            <w:vAlign w:val="center"/>
          </w:tcPr>
          <w:p w14:paraId="282F126B"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 Support</w:t>
            </w:r>
          </w:p>
        </w:tc>
        <w:tc>
          <w:tcPr>
            <w:tcW w:w="1589" w:type="dxa"/>
            <w:tcBorders>
              <w:top w:val="nil"/>
              <w:left w:val="nil"/>
              <w:bottom w:val="single" w:sz="4" w:space="0" w:color="auto"/>
              <w:right w:val="single" w:sz="8" w:space="0" w:color="auto"/>
            </w:tcBorders>
            <w:shd w:val="clear" w:color="auto" w:fill="auto"/>
            <w:noWrap/>
            <w:tcMar>
              <w:left w:w="70" w:type="dxa"/>
              <w:right w:w="70" w:type="dxa"/>
            </w:tcMar>
            <w:vAlign w:val="center"/>
          </w:tcPr>
          <w:p w14:paraId="30E248E5"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r>
      <w:tr w:rsidR="008B220F" w:rsidRPr="003D4695" w14:paraId="3FD9BE1C" w14:textId="77777777" w:rsidTr="006D1DEA">
        <w:trPr>
          <w:cantSplit/>
          <w:trHeight w:val="645"/>
          <w:tblHeader/>
          <w:jc w:val="center"/>
        </w:trPr>
        <w:tc>
          <w:tcPr>
            <w:tcW w:w="6577" w:type="dxa"/>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242E8E0A"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Integrated Center for Air Defense and Air Traffic Control / Air Force</w:t>
            </w:r>
            <w:r w:rsidRPr="003D4695">
              <w:rPr>
                <w:rFonts w:cs="Times New Roman"/>
                <w:sz w:val="20"/>
                <w:lang w:val="en-US" w:eastAsia="en-US"/>
              </w:rPr>
              <w:br/>
              <w:t xml:space="preserve">(CINDACTA / </w:t>
            </w:r>
            <w:proofErr w:type="spellStart"/>
            <w:r w:rsidRPr="003D4695">
              <w:rPr>
                <w:rFonts w:cs="Times New Roman"/>
                <w:sz w:val="20"/>
                <w:lang w:val="en-US" w:eastAsia="en-US"/>
              </w:rPr>
              <w:t>Aeronáutica</w:t>
            </w:r>
            <w:proofErr w:type="spellEnd"/>
            <w:r w:rsidRPr="003D4695">
              <w:rPr>
                <w:rFonts w:cs="Times New Roman"/>
                <w:sz w:val="20"/>
                <w:lang w:val="en-US" w:eastAsia="en-US"/>
              </w:rPr>
              <w:t>)</w:t>
            </w:r>
          </w:p>
        </w:tc>
        <w:tc>
          <w:tcPr>
            <w:tcW w:w="1563" w:type="dxa"/>
            <w:tcBorders>
              <w:top w:val="nil"/>
              <w:left w:val="nil"/>
              <w:bottom w:val="single" w:sz="4" w:space="0" w:color="auto"/>
              <w:right w:val="single" w:sz="4" w:space="0" w:color="auto"/>
            </w:tcBorders>
            <w:shd w:val="clear" w:color="auto" w:fill="auto"/>
            <w:noWrap/>
            <w:tcMar>
              <w:left w:w="70" w:type="dxa"/>
              <w:right w:w="70" w:type="dxa"/>
            </w:tcMar>
            <w:vAlign w:val="center"/>
          </w:tcPr>
          <w:p w14:paraId="290BCA4F" w14:textId="3DFC7055" w:rsidR="0060685A" w:rsidRPr="003D4695" w:rsidRDefault="00C60D25"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 xml:space="preserve"> </w:t>
            </w:r>
            <w:r w:rsidR="008B220F" w:rsidRPr="003D4695">
              <w:rPr>
                <w:rFonts w:cs="Times New Roman"/>
                <w:sz w:val="20"/>
                <w:lang w:val="en-US" w:eastAsia="en-US"/>
              </w:rPr>
              <w:t>Support</w:t>
            </w:r>
          </w:p>
        </w:tc>
        <w:tc>
          <w:tcPr>
            <w:tcW w:w="1589" w:type="dxa"/>
            <w:tcBorders>
              <w:top w:val="nil"/>
              <w:left w:val="nil"/>
              <w:bottom w:val="single" w:sz="4" w:space="0" w:color="auto"/>
              <w:right w:val="single" w:sz="8" w:space="0" w:color="auto"/>
            </w:tcBorders>
            <w:shd w:val="clear" w:color="auto" w:fill="auto"/>
            <w:noWrap/>
            <w:tcMar>
              <w:left w:w="70" w:type="dxa"/>
              <w:right w:w="70" w:type="dxa"/>
            </w:tcMar>
            <w:vAlign w:val="center"/>
          </w:tcPr>
          <w:p w14:paraId="445D06C6"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r>
      <w:tr w:rsidR="008B220F" w:rsidRPr="003D4695" w14:paraId="3E386E74" w14:textId="77777777" w:rsidTr="006D1DEA">
        <w:trPr>
          <w:cantSplit/>
          <w:trHeight w:val="420"/>
          <w:tblHeader/>
          <w:jc w:val="center"/>
        </w:trPr>
        <w:tc>
          <w:tcPr>
            <w:tcW w:w="6577" w:type="dxa"/>
            <w:vMerge w:val="restart"/>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1F5F0C65" w14:textId="77777777" w:rsidR="0060685A" w:rsidRPr="00DA7845" w:rsidRDefault="008B220F" w:rsidP="00AC0315">
            <w:pPr>
              <w:shd w:val="clear" w:color="auto" w:fill="FFFFFF"/>
              <w:spacing w:before="0" w:after="0"/>
              <w:jc w:val="center"/>
              <w:rPr>
                <w:rFonts w:cs="Times New Roman"/>
                <w:sz w:val="20"/>
                <w:lang w:eastAsia="en-US"/>
              </w:rPr>
            </w:pPr>
            <w:proofErr w:type="spellStart"/>
            <w:r w:rsidRPr="00DA7845">
              <w:rPr>
                <w:rFonts w:cs="Times New Roman"/>
                <w:sz w:val="20"/>
                <w:lang w:eastAsia="en-US"/>
              </w:rPr>
              <w:t>National</w:t>
            </w:r>
            <w:proofErr w:type="spellEnd"/>
            <w:r w:rsidRPr="00DA7845">
              <w:rPr>
                <w:rFonts w:cs="Times New Roman"/>
                <w:sz w:val="20"/>
                <w:lang w:eastAsia="en-US"/>
              </w:rPr>
              <w:t xml:space="preserve"> </w:t>
            </w:r>
            <w:proofErr w:type="spellStart"/>
            <w:r w:rsidRPr="00DA7845">
              <w:rPr>
                <w:rFonts w:cs="Times New Roman"/>
                <w:sz w:val="20"/>
                <w:lang w:eastAsia="en-US"/>
              </w:rPr>
              <w:t>Agency</w:t>
            </w:r>
            <w:proofErr w:type="spellEnd"/>
            <w:r w:rsidRPr="00DA7845">
              <w:rPr>
                <w:rFonts w:cs="Times New Roman"/>
                <w:sz w:val="20"/>
                <w:lang w:eastAsia="en-US"/>
              </w:rPr>
              <w:t xml:space="preserve"> </w:t>
            </w:r>
            <w:proofErr w:type="spellStart"/>
            <w:r w:rsidRPr="00DA7845">
              <w:rPr>
                <w:rFonts w:cs="Times New Roman"/>
                <w:sz w:val="20"/>
                <w:lang w:eastAsia="en-US"/>
              </w:rPr>
              <w:t>of</w:t>
            </w:r>
            <w:proofErr w:type="spellEnd"/>
            <w:r w:rsidRPr="00DA7845">
              <w:rPr>
                <w:rFonts w:cs="Times New Roman"/>
                <w:sz w:val="20"/>
                <w:lang w:eastAsia="en-US"/>
              </w:rPr>
              <w:t xml:space="preserve"> </w:t>
            </w:r>
            <w:proofErr w:type="spellStart"/>
            <w:r w:rsidRPr="00DA7845">
              <w:rPr>
                <w:rFonts w:cs="Times New Roman"/>
                <w:sz w:val="20"/>
                <w:lang w:eastAsia="en-US"/>
              </w:rPr>
              <w:t>Petroleum</w:t>
            </w:r>
            <w:proofErr w:type="spellEnd"/>
            <w:r w:rsidRPr="00DA7845">
              <w:rPr>
                <w:rFonts w:cs="Times New Roman"/>
                <w:sz w:val="20"/>
                <w:lang w:eastAsia="en-US"/>
              </w:rPr>
              <w:t xml:space="preserve">, Natural </w:t>
            </w:r>
            <w:proofErr w:type="spellStart"/>
            <w:r w:rsidRPr="00DA7845">
              <w:rPr>
                <w:rFonts w:cs="Times New Roman"/>
                <w:sz w:val="20"/>
                <w:lang w:eastAsia="en-US"/>
              </w:rPr>
              <w:t>Gas</w:t>
            </w:r>
            <w:proofErr w:type="spellEnd"/>
            <w:r w:rsidRPr="00DA7845">
              <w:rPr>
                <w:rFonts w:cs="Times New Roman"/>
                <w:sz w:val="20"/>
                <w:lang w:eastAsia="en-US"/>
              </w:rPr>
              <w:t xml:space="preserve"> </w:t>
            </w:r>
            <w:proofErr w:type="spellStart"/>
            <w:r w:rsidRPr="00DA7845">
              <w:rPr>
                <w:rFonts w:cs="Times New Roman"/>
                <w:sz w:val="20"/>
                <w:lang w:eastAsia="en-US"/>
              </w:rPr>
              <w:t>and</w:t>
            </w:r>
            <w:proofErr w:type="spellEnd"/>
            <w:r w:rsidRPr="00DA7845">
              <w:rPr>
                <w:rFonts w:cs="Times New Roman"/>
                <w:sz w:val="20"/>
                <w:lang w:eastAsia="en-US"/>
              </w:rPr>
              <w:t xml:space="preserve"> </w:t>
            </w:r>
            <w:proofErr w:type="spellStart"/>
            <w:r w:rsidRPr="00DA7845">
              <w:rPr>
                <w:rFonts w:cs="Times New Roman"/>
                <w:sz w:val="20"/>
                <w:lang w:eastAsia="en-US"/>
              </w:rPr>
              <w:t>Biofuels</w:t>
            </w:r>
            <w:proofErr w:type="spellEnd"/>
            <w:r w:rsidRPr="00DA7845">
              <w:rPr>
                <w:rFonts w:cs="Times New Roman"/>
                <w:sz w:val="20"/>
                <w:lang w:eastAsia="en-US"/>
              </w:rPr>
              <w:br/>
              <w:t>(Agência Nacional do Petróleo, Gás Natural e Biocombustíveis - ANP)</w:t>
            </w:r>
          </w:p>
        </w:tc>
        <w:tc>
          <w:tcPr>
            <w:tcW w:w="1563" w:type="dxa"/>
            <w:vMerge w:val="restart"/>
            <w:tcBorders>
              <w:top w:val="nil"/>
              <w:left w:val="single" w:sz="4" w:space="0" w:color="auto"/>
              <w:bottom w:val="single" w:sz="4" w:space="0" w:color="auto"/>
              <w:right w:val="single" w:sz="4" w:space="0" w:color="auto"/>
            </w:tcBorders>
            <w:shd w:val="clear" w:color="auto" w:fill="auto"/>
            <w:noWrap/>
            <w:tcMar>
              <w:left w:w="70" w:type="dxa"/>
              <w:right w:w="70" w:type="dxa"/>
            </w:tcMar>
            <w:vAlign w:val="center"/>
          </w:tcPr>
          <w:p w14:paraId="1C6B3877" w14:textId="5B636DFB" w:rsidR="0060685A" w:rsidRPr="003D4695" w:rsidRDefault="00C60D25" w:rsidP="00AC0315">
            <w:pPr>
              <w:shd w:val="clear" w:color="auto" w:fill="FFFFFF"/>
              <w:spacing w:before="0" w:after="0"/>
              <w:jc w:val="center"/>
              <w:rPr>
                <w:rFonts w:cs="Times New Roman"/>
                <w:sz w:val="20"/>
                <w:lang w:val="en-US" w:eastAsia="en-US"/>
              </w:rPr>
            </w:pPr>
            <w:r w:rsidRPr="00DA7845">
              <w:rPr>
                <w:rFonts w:cs="Times New Roman"/>
                <w:sz w:val="20"/>
                <w:lang w:eastAsia="en-US"/>
              </w:rPr>
              <w:t xml:space="preserve"> </w:t>
            </w:r>
            <w:r w:rsidR="008B220F" w:rsidRPr="003D4695">
              <w:rPr>
                <w:rFonts w:cs="Times New Roman"/>
                <w:sz w:val="20"/>
                <w:lang w:val="en-US" w:eastAsia="en-US"/>
              </w:rPr>
              <w:t>Support</w:t>
            </w:r>
          </w:p>
        </w:tc>
        <w:tc>
          <w:tcPr>
            <w:tcW w:w="1589" w:type="dxa"/>
            <w:vMerge w:val="restart"/>
            <w:tcBorders>
              <w:top w:val="nil"/>
              <w:left w:val="single" w:sz="4" w:space="0" w:color="auto"/>
              <w:bottom w:val="single" w:sz="4" w:space="0" w:color="auto"/>
              <w:right w:val="single" w:sz="8" w:space="0" w:color="auto"/>
            </w:tcBorders>
            <w:shd w:val="clear" w:color="auto" w:fill="auto"/>
            <w:noWrap/>
            <w:tcMar>
              <w:left w:w="70" w:type="dxa"/>
              <w:right w:w="70" w:type="dxa"/>
            </w:tcMar>
            <w:vAlign w:val="center"/>
          </w:tcPr>
          <w:p w14:paraId="5861E26E"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r>
      <w:tr w:rsidR="008B220F" w:rsidRPr="003D4695" w14:paraId="4233EB6B" w14:textId="77777777" w:rsidTr="006D1DEA">
        <w:trPr>
          <w:cantSplit/>
          <w:trHeight w:val="238"/>
          <w:tblHeader/>
          <w:jc w:val="center"/>
        </w:trPr>
        <w:tc>
          <w:tcPr>
            <w:tcW w:w="6577" w:type="dxa"/>
            <w:vMerge/>
            <w:tcBorders>
              <w:top w:val="nil"/>
              <w:left w:val="single" w:sz="8" w:space="0" w:color="auto"/>
              <w:bottom w:val="single" w:sz="4" w:space="0" w:color="auto"/>
              <w:right w:val="single" w:sz="4" w:space="0" w:color="auto"/>
            </w:tcBorders>
            <w:tcMar>
              <w:left w:w="70" w:type="dxa"/>
              <w:right w:w="70" w:type="dxa"/>
            </w:tcMar>
            <w:vAlign w:val="center"/>
          </w:tcPr>
          <w:p w14:paraId="15F21F7A" w14:textId="77777777" w:rsidR="0060685A" w:rsidRPr="003D4695" w:rsidRDefault="0060685A" w:rsidP="00AC0315">
            <w:pPr>
              <w:shd w:val="clear" w:color="auto" w:fill="FFFFFF"/>
              <w:spacing w:before="0" w:after="0"/>
              <w:jc w:val="left"/>
              <w:rPr>
                <w:rFonts w:cs="Times New Roman"/>
                <w:sz w:val="20"/>
                <w:lang w:val="en-US" w:eastAsia="en-US"/>
              </w:rPr>
            </w:pPr>
          </w:p>
        </w:tc>
        <w:tc>
          <w:tcPr>
            <w:tcW w:w="1563" w:type="dxa"/>
            <w:vMerge/>
            <w:tcBorders>
              <w:top w:val="nil"/>
              <w:left w:val="single" w:sz="4" w:space="0" w:color="auto"/>
              <w:bottom w:val="single" w:sz="4" w:space="0" w:color="auto"/>
              <w:right w:val="single" w:sz="4" w:space="0" w:color="auto"/>
            </w:tcBorders>
            <w:tcMar>
              <w:left w:w="70" w:type="dxa"/>
              <w:right w:w="70" w:type="dxa"/>
            </w:tcMar>
            <w:vAlign w:val="center"/>
          </w:tcPr>
          <w:p w14:paraId="04AE3BCE" w14:textId="77777777" w:rsidR="0060685A" w:rsidRPr="003D4695" w:rsidRDefault="0060685A" w:rsidP="00AC0315">
            <w:pPr>
              <w:shd w:val="clear" w:color="auto" w:fill="FFFFFF"/>
              <w:spacing w:before="0" w:after="0"/>
              <w:jc w:val="left"/>
              <w:rPr>
                <w:rFonts w:cs="Times New Roman"/>
                <w:sz w:val="20"/>
                <w:lang w:val="en-US" w:eastAsia="en-US"/>
              </w:rPr>
            </w:pPr>
          </w:p>
        </w:tc>
        <w:tc>
          <w:tcPr>
            <w:tcW w:w="1589" w:type="dxa"/>
            <w:vMerge/>
            <w:tcBorders>
              <w:top w:val="nil"/>
              <w:left w:val="single" w:sz="4" w:space="0" w:color="auto"/>
              <w:bottom w:val="single" w:sz="4" w:space="0" w:color="auto"/>
              <w:right w:val="single" w:sz="8" w:space="0" w:color="auto"/>
            </w:tcBorders>
            <w:tcMar>
              <w:left w:w="70" w:type="dxa"/>
              <w:right w:w="70" w:type="dxa"/>
            </w:tcMar>
            <w:vAlign w:val="center"/>
          </w:tcPr>
          <w:p w14:paraId="2B38EEF5" w14:textId="77777777" w:rsidR="0060685A" w:rsidRPr="003D4695" w:rsidRDefault="0060685A" w:rsidP="00AC0315">
            <w:pPr>
              <w:shd w:val="clear" w:color="auto" w:fill="FFFFFF"/>
              <w:spacing w:before="0" w:after="0"/>
              <w:jc w:val="left"/>
              <w:rPr>
                <w:rFonts w:cs="Times New Roman"/>
                <w:sz w:val="20"/>
                <w:lang w:val="en-US" w:eastAsia="en-US"/>
              </w:rPr>
            </w:pPr>
          </w:p>
        </w:tc>
      </w:tr>
      <w:tr w:rsidR="008B220F" w:rsidRPr="003D4695" w14:paraId="289AE3FE" w14:textId="77777777" w:rsidTr="006D1DEA">
        <w:trPr>
          <w:cantSplit/>
          <w:trHeight w:val="555"/>
          <w:tblHeader/>
          <w:jc w:val="center"/>
        </w:trPr>
        <w:tc>
          <w:tcPr>
            <w:tcW w:w="6577" w:type="dxa"/>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5CDB4D79" w14:textId="77777777" w:rsidR="0060685A" w:rsidRPr="00DA7845" w:rsidRDefault="008B220F" w:rsidP="00AC0315">
            <w:pPr>
              <w:shd w:val="clear" w:color="auto" w:fill="FFFFFF"/>
              <w:spacing w:before="0" w:after="0"/>
              <w:jc w:val="center"/>
              <w:rPr>
                <w:rFonts w:cs="Times New Roman"/>
                <w:sz w:val="20"/>
                <w:lang w:eastAsia="en-US"/>
              </w:rPr>
            </w:pPr>
            <w:proofErr w:type="spellStart"/>
            <w:r w:rsidRPr="00DA7845">
              <w:rPr>
                <w:rFonts w:cs="Times New Roman"/>
                <w:sz w:val="20"/>
                <w:lang w:eastAsia="en-US"/>
              </w:rPr>
              <w:t>National</w:t>
            </w:r>
            <w:proofErr w:type="spellEnd"/>
            <w:r w:rsidRPr="00DA7845">
              <w:rPr>
                <w:rFonts w:cs="Times New Roman"/>
                <w:sz w:val="20"/>
                <w:lang w:eastAsia="en-US"/>
              </w:rPr>
              <w:t xml:space="preserve"> Health </w:t>
            </w:r>
            <w:proofErr w:type="spellStart"/>
            <w:r w:rsidRPr="00DA7845">
              <w:rPr>
                <w:rFonts w:cs="Times New Roman"/>
                <w:sz w:val="20"/>
                <w:lang w:eastAsia="en-US"/>
              </w:rPr>
              <w:t>Surveillance</w:t>
            </w:r>
            <w:proofErr w:type="spellEnd"/>
            <w:r w:rsidRPr="00DA7845">
              <w:rPr>
                <w:rFonts w:cs="Times New Roman"/>
                <w:sz w:val="20"/>
                <w:lang w:eastAsia="en-US"/>
              </w:rPr>
              <w:t xml:space="preserve"> </w:t>
            </w:r>
            <w:proofErr w:type="spellStart"/>
            <w:r w:rsidRPr="00DA7845">
              <w:rPr>
                <w:rFonts w:cs="Times New Roman"/>
                <w:sz w:val="20"/>
                <w:lang w:eastAsia="en-US"/>
              </w:rPr>
              <w:t>Agency</w:t>
            </w:r>
            <w:proofErr w:type="spellEnd"/>
            <w:r w:rsidRPr="00DA7845">
              <w:rPr>
                <w:rFonts w:cs="Times New Roman"/>
                <w:sz w:val="20"/>
                <w:lang w:eastAsia="en-US"/>
              </w:rPr>
              <w:br/>
              <w:t>(Agência Nacional de Vigilância Sanitária – Anvisa)</w:t>
            </w:r>
          </w:p>
        </w:tc>
        <w:tc>
          <w:tcPr>
            <w:tcW w:w="1563" w:type="dxa"/>
            <w:tcBorders>
              <w:top w:val="nil"/>
              <w:left w:val="nil"/>
              <w:bottom w:val="single" w:sz="4" w:space="0" w:color="auto"/>
              <w:right w:val="single" w:sz="4" w:space="0" w:color="auto"/>
            </w:tcBorders>
            <w:shd w:val="clear" w:color="auto" w:fill="auto"/>
            <w:noWrap/>
            <w:tcMar>
              <w:left w:w="70" w:type="dxa"/>
              <w:right w:w="70" w:type="dxa"/>
            </w:tcMar>
            <w:vAlign w:val="center"/>
          </w:tcPr>
          <w:p w14:paraId="6438007C"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c>
          <w:tcPr>
            <w:tcW w:w="1589" w:type="dxa"/>
            <w:tcBorders>
              <w:top w:val="nil"/>
              <w:left w:val="nil"/>
              <w:bottom w:val="single" w:sz="4" w:space="0" w:color="auto"/>
              <w:right w:val="single" w:sz="8" w:space="0" w:color="auto"/>
            </w:tcBorders>
            <w:shd w:val="clear" w:color="auto" w:fill="auto"/>
            <w:noWrap/>
            <w:tcMar>
              <w:left w:w="70" w:type="dxa"/>
              <w:right w:w="70" w:type="dxa"/>
            </w:tcMar>
            <w:vAlign w:val="center"/>
          </w:tcPr>
          <w:p w14:paraId="5377739B"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 Note 1</w:t>
            </w:r>
          </w:p>
        </w:tc>
      </w:tr>
      <w:tr w:rsidR="008B220F" w:rsidRPr="003D4695" w14:paraId="2AD0C844" w14:textId="77777777" w:rsidTr="006D1DEA">
        <w:trPr>
          <w:cantSplit/>
          <w:trHeight w:val="315"/>
          <w:tblHeader/>
          <w:jc w:val="center"/>
        </w:trPr>
        <w:tc>
          <w:tcPr>
            <w:tcW w:w="6577" w:type="dxa"/>
            <w:tcBorders>
              <w:top w:val="nil"/>
              <w:left w:val="single" w:sz="8" w:space="0" w:color="auto"/>
              <w:bottom w:val="single" w:sz="4" w:space="0" w:color="auto"/>
              <w:right w:val="single" w:sz="4" w:space="0" w:color="auto"/>
            </w:tcBorders>
            <w:shd w:val="clear" w:color="auto" w:fill="auto"/>
            <w:noWrap/>
            <w:tcMar>
              <w:left w:w="70" w:type="dxa"/>
              <w:right w:w="70" w:type="dxa"/>
            </w:tcMar>
            <w:vAlign w:val="center"/>
          </w:tcPr>
          <w:p w14:paraId="59294337"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Classification Society</w:t>
            </w:r>
          </w:p>
        </w:tc>
        <w:tc>
          <w:tcPr>
            <w:tcW w:w="1563" w:type="dxa"/>
            <w:tcBorders>
              <w:top w:val="nil"/>
              <w:left w:val="nil"/>
              <w:bottom w:val="single" w:sz="4" w:space="0" w:color="auto"/>
              <w:right w:val="single" w:sz="4" w:space="0" w:color="auto"/>
            </w:tcBorders>
            <w:shd w:val="clear" w:color="auto" w:fill="auto"/>
            <w:noWrap/>
            <w:tcMar>
              <w:left w:w="70" w:type="dxa"/>
              <w:right w:w="70" w:type="dxa"/>
            </w:tcMar>
            <w:vAlign w:val="center"/>
          </w:tcPr>
          <w:p w14:paraId="1F047ACF"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c>
          <w:tcPr>
            <w:tcW w:w="1589" w:type="dxa"/>
            <w:tcBorders>
              <w:top w:val="nil"/>
              <w:left w:val="nil"/>
              <w:bottom w:val="single" w:sz="4" w:space="0" w:color="auto"/>
              <w:right w:val="single" w:sz="8" w:space="0" w:color="auto"/>
            </w:tcBorders>
            <w:shd w:val="clear" w:color="auto" w:fill="auto"/>
            <w:noWrap/>
            <w:tcMar>
              <w:left w:w="70" w:type="dxa"/>
              <w:right w:w="70" w:type="dxa"/>
            </w:tcMar>
            <w:vAlign w:val="center"/>
          </w:tcPr>
          <w:p w14:paraId="09E82B46"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 Support </w:t>
            </w:r>
          </w:p>
        </w:tc>
      </w:tr>
      <w:tr w:rsidR="008B220F" w:rsidRPr="003D4695" w14:paraId="255E9378" w14:textId="77777777" w:rsidTr="006D1DEA">
        <w:trPr>
          <w:cantSplit/>
          <w:trHeight w:val="315"/>
          <w:tblHeader/>
          <w:jc w:val="center"/>
        </w:trPr>
        <w:tc>
          <w:tcPr>
            <w:tcW w:w="6577" w:type="dxa"/>
            <w:tcBorders>
              <w:top w:val="nil"/>
              <w:left w:val="single" w:sz="8" w:space="0" w:color="auto"/>
              <w:bottom w:val="single" w:sz="4" w:space="0" w:color="auto"/>
              <w:right w:val="single" w:sz="4" w:space="0" w:color="auto"/>
            </w:tcBorders>
            <w:shd w:val="clear" w:color="auto" w:fill="auto"/>
            <w:noWrap/>
            <w:tcMar>
              <w:left w:w="70" w:type="dxa"/>
              <w:right w:w="70" w:type="dxa"/>
            </w:tcMar>
            <w:vAlign w:val="center"/>
          </w:tcPr>
          <w:p w14:paraId="269F9625"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Flag State Authority</w:t>
            </w:r>
          </w:p>
        </w:tc>
        <w:tc>
          <w:tcPr>
            <w:tcW w:w="1563" w:type="dxa"/>
            <w:tcBorders>
              <w:top w:val="nil"/>
              <w:left w:val="nil"/>
              <w:bottom w:val="single" w:sz="4" w:space="0" w:color="auto"/>
              <w:right w:val="single" w:sz="4" w:space="0" w:color="auto"/>
            </w:tcBorders>
            <w:shd w:val="clear" w:color="auto" w:fill="auto"/>
            <w:noWrap/>
            <w:tcMar>
              <w:left w:w="70" w:type="dxa"/>
              <w:right w:w="70" w:type="dxa"/>
            </w:tcMar>
            <w:vAlign w:val="center"/>
          </w:tcPr>
          <w:p w14:paraId="534FE12E" w14:textId="74D8D062" w:rsidR="0060685A" w:rsidRPr="003D4695" w:rsidRDefault="00C60D25"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 xml:space="preserve"> </w:t>
            </w:r>
            <w:r w:rsidR="008B220F" w:rsidRPr="003D4695">
              <w:rPr>
                <w:rFonts w:cs="Times New Roman"/>
                <w:sz w:val="20"/>
                <w:lang w:val="en-US" w:eastAsia="en-US"/>
              </w:rPr>
              <w:t>Support</w:t>
            </w:r>
          </w:p>
        </w:tc>
        <w:tc>
          <w:tcPr>
            <w:tcW w:w="1589" w:type="dxa"/>
            <w:tcBorders>
              <w:top w:val="nil"/>
              <w:left w:val="nil"/>
              <w:bottom w:val="single" w:sz="4" w:space="0" w:color="auto"/>
              <w:right w:val="single" w:sz="8" w:space="0" w:color="auto"/>
            </w:tcBorders>
            <w:shd w:val="clear" w:color="auto" w:fill="auto"/>
            <w:noWrap/>
            <w:tcMar>
              <w:left w:w="70" w:type="dxa"/>
              <w:right w:w="70" w:type="dxa"/>
            </w:tcMar>
            <w:vAlign w:val="center"/>
          </w:tcPr>
          <w:p w14:paraId="3A7E9673"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r>
      <w:tr w:rsidR="008B220F" w:rsidRPr="003D4695" w14:paraId="356DB5F4" w14:textId="77777777" w:rsidTr="006D1DEA">
        <w:trPr>
          <w:cantSplit/>
          <w:trHeight w:val="570"/>
          <w:tblHeader/>
          <w:jc w:val="center"/>
        </w:trPr>
        <w:tc>
          <w:tcPr>
            <w:tcW w:w="6577" w:type="dxa"/>
            <w:vMerge w:val="restart"/>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384C2654" w14:textId="77777777" w:rsidR="0060685A" w:rsidRPr="00DA7845" w:rsidRDefault="008B220F" w:rsidP="00AC0315">
            <w:pPr>
              <w:shd w:val="clear" w:color="auto" w:fill="FFFFFF"/>
              <w:spacing w:before="0" w:after="0"/>
              <w:jc w:val="center"/>
              <w:rPr>
                <w:rFonts w:cs="Times New Roman"/>
                <w:sz w:val="20"/>
                <w:lang w:eastAsia="en-US"/>
              </w:rPr>
            </w:pPr>
            <w:proofErr w:type="spellStart"/>
            <w:r w:rsidRPr="00DA7845">
              <w:rPr>
                <w:rFonts w:cs="Times New Roman"/>
                <w:sz w:val="20"/>
                <w:lang w:eastAsia="en-US"/>
              </w:rPr>
              <w:t>Brazilian</w:t>
            </w:r>
            <w:proofErr w:type="spellEnd"/>
            <w:r w:rsidRPr="00DA7845">
              <w:rPr>
                <w:rFonts w:cs="Times New Roman"/>
                <w:sz w:val="20"/>
                <w:lang w:eastAsia="en-US"/>
              </w:rPr>
              <w:t xml:space="preserve"> </w:t>
            </w:r>
            <w:proofErr w:type="spellStart"/>
            <w:r w:rsidRPr="00DA7845">
              <w:rPr>
                <w:rFonts w:cs="Times New Roman"/>
                <w:sz w:val="20"/>
                <w:lang w:eastAsia="en-US"/>
              </w:rPr>
              <w:t>Institute</w:t>
            </w:r>
            <w:proofErr w:type="spellEnd"/>
            <w:r w:rsidRPr="00DA7845">
              <w:rPr>
                <w:rFonts w:cs="Times New Roman"/>
                <w:sz w:val="20"/>
                <w:lang w:eastAsia="en-US"/>
              </w:rPr>
              <w:t xml:space="preserve"> </w:t>
            </w:r>
            <w:proofErr w:type="spellStart"/>
            <w:r w:rsidRPr="00DA7845">
              <w:rPr>
                <w:rFonts w:cs="Times New Roman"/>
                <w:sz w:val="20"/>
                <w:lang w:eastAsia="en-US"/>
              </w:rPr>
              <w:t>of</w:t>
            </w:r>
            <w:proofErr w:type="spellEnd"/>
            <w:r w:rsidRPr="00DA7845">
              <w:rPr>
                <w:rFonts w:cs="Times New Roman"/>
                <w:sz w:val="20"/>
                <w:lang w:eastAsia="en-US"/>
              </w:rPr>
              <w:t xml:space="preserve"> </w:t>
            </w:r>
            <w:proofErr w:type="spellStart"/>
            <w:r w:rsidRPr="00DA7845">
              <w:rPr>
                <w:rFonts w:cs="Times New Roman"/>
                <w:sz w:val="20"/>
                <w:lang w:eastAsia="en-US"/>
              </w:rPr>
              <w:t>the</w:t>
            </w:r>
            <w:proofErr w:type="spellEnd"/>
            <w:r w:rsidRPr="00DA7845">
              <w:rPr>
                <w:rFonts w:cs="Times New Roman"/>
                <w:sz w:val="20"/>
                <w:lang w:eastAsia="en-US"/>
              </w:rPr>
              <w:t xml:space="preserve"> </w:t>
            </w:r>
            <w:proofErr w:type="spellStart"/>
            <w:r w:rsidRPr="00DA7845">
              <w:rPr>
                <w:rFonts w:cs="Times New Roman"/>
                <w:sz w:val="20"/>
                <w:lang w:eastAsia="en-US"/>
              </w:rPr>
              <w:t>Environment</w:t>
            </w:r>
            <w:proofErr w:type="spellEnd"/>
            <w:r w:rsidRPr="00DA7845">
              <w:rPr>
                <w:rFonts w:cs="Times New Roman"/>
                <w:sz w:val="20"/>
                <w:lang w:eastAsia="en-US"/>
              </w:rPr>
              <w:t xml:space="preserve"> </w:t>
            </w:r>
            <w:proofErr w:type="spellStart"/>
            <w:r w:rsidRPr="00DA7845">
              <w:rPr>
                <w:rFonts w:cs="Times New Roman"/>
                <w:sz w:val="20"/>
                <w:lang w:eastAsia="en-US"/>
              </w:rPr>
              <w:t>and</w:t>
            </w:r>
            <w:proofErr w:type="spellEnd"/>
            <w:r w:rsidRPr="00DA7845">
              <w:rPr>
                <w:rFonts w:cs="Times New Roman"/>
                <w:sz w:val="20"/>
                <w:lang w:eastAsia="en-US"/>
              </w:rPr>
              <w:t xml:space="preserve"> </w:t>
            </w:r>
            <w:proofErr w:type="spellStart"/>
            <w:r w:rsidRPr="00DA7845">
              <w:rPr>
                <w:rFonts w:cs="Times New Roman"/>
                <w:sz w:val="20"/>
                <w:lang w:eastAsia="en-US"/>
              </w:rPr>
              <w:t>Renewable</w:t>
            </w:r>
            <w:proofErr w:type="spellEnd"/>
            <w:r w:rsidRPr="00DA7845">
              <w:rPr>
                <w:rFonts w:cs="Times New Roman"/>
                <w:sz w:val="20"/>
                <w:lang w:eastAsia="en-US"/>
              </w:rPr>
              <w:t xml:space="preserve"> Natural </w:t>
            </w:r>
            <w:proofErr w:type="spellStart"/>
            <w:r w:rsidRPr="00DA7845">
              <w:rPr>
                <w:rFonts w:cs="Times New Roman"/>
                <w:sz w:val="20"/>
                <w:lang w:eastAsia="en-US"/>
              </w:rPr>
              <w:t>Resources</w:t>
            </w:r>
            <w:proofErr w:type="spellEnd"/>
            <w:r w:rsidRPr="00DA7845">
              <w:rPr>
                <w:rFonts w:cs="Times New Roman"/>
                <w:sz w:val="20"/>
                <w:lang w:eastAsia="en-US"/>
              </w:rPr>
              <w:br/>
              <w:t xml:space="preserve">(Instituto Brasileiro do Meio Ambiente e Recursos Naturais Renováveis – IBAMA) </w:t>
            </w:r>
          </w:p>
        </w:tc>
        <w:tc>
          <w:tcPr>
            <w:tcW w:w="1563" w:type="dxa"/>
            <w:vMerge w:val="restart"/>
            <w:tcBorders>
              <w:top w:val="nil"/>
              <w:left w:val="single" w:sz="4" w:space="0" w:color="auto"/>
              <w:bottom w:val="single" w:sz="4" w:space="0" w:color="auto"/>
              <w:right w:val="single" w:sz="4" w:space="0" w:color="auto"/>
            </w:tcBorders>
            <w:shd w:val="clear" w:color="auto" w:fill="auto"/>
            <w:noWrap/>
            <w:tcMar>
              <w:left w:w="70" w:type="dxa"/>
              <w:right w:w="70" w:type="dxa"/>
            </w:tcMar>
            <w:vAlign w:val="center"/>
          </w:tcPr>
          <w:p w14:paraId="5C674625" w14:textId="10728E6A" w:rsidR="0060685A" w:rsidRPr="003D4695" w:rsidRDefault="00C60D25" w:rsidP="00AC0315">
            <w:pPr>
              <w:shd w:val="clear" w:color="auto" w:fill="FFFFFF"/>
              <w:spacing w:before="0" w:after="0"/>
              <w:jc w:val="center"/>
              <w:rPr>
                <w:rFonts w:cs="Times New Roman"/>
                <w:sz w:val="20"/>
                <w:lang w:val="en-US" w:eastAsia="en-US"/>
              </w:rPr>
            </w:pPr>
            <w:r w:rsidRPr="00DA7845">
              <w:rPr>
                <w:rFonts w:cs="Times New Roman"/>
                <w:sz w:val="20"/>
                <w:lang w:eastAsia="en-US"/>
              </w:rPr>
              <w:t xml:space="preserve"> </w:t>
            </w:r>
            <w:r w:rsidR="008B220F" w:rsidRPr="003D4695">
              <w:rPr>
                <w:rFonts w:cs="Times New Roman"/>
                <w:sz w:val="20"/>
                <w:lang w:val="en-US" w:eastAsia="en-US"/>
              </w:rPr>
              <w:t>Support</w:t>
            </w:r>
          </w:p>
        </w:tc>
        <w:tc>
          <w:tcPr>
            <w:tcW w:w="1589" w:type="dxa"/>
            <w:vMerge w:val="restart"/>
            <w:tcBorders>
              <w:top w:val="nil"/>
              <w:left w:val="single" w:sz="4" w:space="0" w:color="auto"/>
              <w:bottom w:val="single" w:sz="4" w:space="0" w:color="auto"/>
              <w:right w:val="single" w:sz="8" w:space="0" w:color="auto"/>
            </w:tcBorders>
            <w:shd w:val="clear" w:color="auto" w:fill="auto"/>
            <w:noWrap/>
            <w:tcMar>
              <w:left w:w="70" w:type="dxa"/>
              <w:right w:w="70" w:type="dxa"/>
            </w:tcMar>
            <w:vAlign w:val="center"/>
          </w:tcPr>
          <w:p w14:paraId="00FAED49"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r>
      <w:tr w:rsidR="008B220F" w:rsidRPr="003D4695" w14:paraId="665C6877" w14:textId="77777777" w:rsidTr="006D1DEA">
        <w:trPr>
          <w:cantSplit/>
          <w:trHeight w:val="246"/>
          <w:tblHeader/>
          <w:jc w:val="center"/>
        </w:trPr>
        <w:tc>
          <w:tcPr>
            <w:tcW w:w="6577" w:type="dxa"/>
            <w:vMerge/>
            <w:tcBorders>
              <w:top w:val="nil"/>
              <w:left w:val="single" w:sz="8" w:space="0" w:color="auto"/>
              <w:bottom w:val="single" w:sz="4" w:space="0" w:color="auto"/>
              <w:right w:val="single" w:sz="4" w:space="0" w:color="auto"/>
            </w:tcBorders>
            <w:tcMar>
              <w:left w:w="70" w:type="dxa"/>
              <w:right w:w="70" w:type="dxa"/>
            </w:tcMar>
            <w:vAlign w:val="center"/>
          </w:tcPr>
          <w:p w14:paraId="4CEA2077" w14:textId="77777777" w:rsidR="0060685A" w:rsidRPr="003D4695" w:rsidRDefault="0060685A" w:rsidP="00AC0315">
            <w:pPr>
              <w:shd w:val="clear" w:color="auto" w:fill="FFFFFF"/>
              <w:spacing w:before="0" w:after="0"/>
              <w:jc w:val="left"/>
              <w:rPr>
                <w:rFonts w:cs="Times New Roman"/>
                <w:sz w:val="20"/>
                <w:lang w:val="en-US" w:eastAsia="en-US"/>
              </w:rPr>
            </w:pPr>
          </w:p>
        </w:tc>
        <w:tc>
          <w:tcPr>
            <w:tcW w:w="1563" w:type="dxa"/>
            <w:vMerge/>
            <w:tcBorders>
              <w:top w:val="nil"/>
              <w:left w:val="single" w:sz="4" w:space="0" w:color="auto"/>
              <w:bottom w:val="single" w:sz="4" w:space="0" w:color="auto"/>
              <w:right w:val="single" w:sz="4" w:space="0" w:color="auto"/>
            </w:tcBorders>
            <w:tcMar>
              <w:left w:w="70" w:type="dxa"/>
              <w:right w:w="70" w:type="dxa"/>
            </w:tcMar>
            <w:vAlign w:val="center"/>
          </w:tcPr>
          <w:p w14:paraId="4CEC5DD4" w14:textId="77777777" w:rsidR="0060685A" w:rsidRPr="003D4695" w:rsidRDefault="0060685A" w:rsidP="00AC0315">
            <w:pPr>
              <w:shd w:val="clear" w:color="auto" w:fill="FFFFFF"/>
              <w:spacing w:before="0" w:after="0"/>
              <w:jc w:val="left"/>
              <w:rPr>
                <w:rFonts w:cs="Times New Roman"/>
                <w:sz w:val="20"/>
                <w:lang w:val="en-US" w:eastAsia="en-US"/>
              </w:rPr>
            </w:pPr>
          </w:p>
        </w:tc>
        <w:tc>
          <w:tcPr>
            <w:tcW w:w="1589" w:type="dxa"/>
            <w:vMerge/>
            <w:tcBorders>
              <w:top w:val="nil"/>
              <w:left w:val="single" w:sz="4" w:space="0" w:color="auto"/>
              <w:bottom w:val="single" w:sz="4" w:space="0" w:color="auto"/>
              <w:right w:val="single" w:sz="8" w:space="0" w:color="auto"/>
            </w:tcBorders>
            <w:tcMar>
              <w:left w:w="70" w:type="dxa"/>
              <w:right w:w="70" w:type="dxa"/>
            </w:tcMar>
            <w:vAlign w:val="center"/>
          </w:tcPr>
          <w:p w14:paraId="22D87DBC" w14:textId="77777777" w:rsidR="0060685A" w:rsidRPr="003D4695" w:rsidRDefault="0060685A" w:rsidP="00AC0315">
            <w:pPr>
              <w:shd w:val="clear" w:color="auto" w:fill="FFFFFF"/>
              <w:spacing w:before="0" w:after="0"/>
              <w:jc w:val="left"/>
              <w:rPr>
                <w:rFonts w:cs="Times New Roman"/>
                <w:sz w:val="20"/>
                <w:lang w:val="en-US" w:eastAsia="en-US"/>
              </w:rPr>
            </w:pPr>
          </w:p>
        </w:tc>
      </w:tr>
      <w:tr w:rsidR="008B220F" w:rsidRPr="003D4695" w14:paraId="5277566F" w14:textId="77777777" w:rsidTr="006D1DEA">
        <w:trPr>
          <w:cantSplit/>
          <w:trHeight w:val="300"/>
          <w:tblHeader/>
          <w:jc w:val="center"/>
        </w:trPr>
        <w:tc>
          <w:tcPr>
            <w:tcW w:w="6577" w:type="dxa"/>
            <w:vMerge w:val="restart"/>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02208EE7"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Brazilian Navy</w:t>
            </w:r>
            <w:r w:rsidRPr="003D4695">
              <w:rPr>
                <w:rFonts w:cs="Times New Roman"/>
                <w:sz w:val="20"/>
                <w:lang w:val="en-US" w:eastAsia="en-US"/>
              </w:rPr>
              <w:br/>
              <w:t>(Marinha)</w:t>
            </w:r>
          </w:p>
        </w:tc>
        <w:tc>
          <w:tcPr>
            <w:tcW w:w="1563" w:type="dxa"/>
            <w:vMerge w:val="restart"/>
            <w:tcBorders>
              <w:top w:val="nil"/>
              <w:left w:val="single" w:sz="4" w:space="0" w:color="auto"/>
              <w:bottom w:val="single" w:sz="4" w:space="0" w:color="auto"/>
              <w:right w:val="single" w:sz="4" w:space="0" w:color="auto"/>
            </w:tcBorders>
            <w:shd w:val="clear" w:color="auto" w:fill="auto"/>
            <w:noWrap/>
            <w:tcMar>
              <w:left w:w="70" w:type="dxa"/>
              <w:right w:w="70" w:type="dxa"/>
            </w:tcMar>
            <w:vAlign w:val="center"/>
          </w:tcPr>
          <w:p w14:paraId="3616D616"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c>
          <w:tcPr>
            <w:tcW w:w="1589" w:type="dxa"/>
            <w:vMerge w:val="restart"/>
            <w:tcBorders>
              <w:top w:val="nil"/>
              <w:left w:val="single" w:sz="4" w:space="0" w:color="auto"/>
              <w:bottom w:val="single" w:sz="4" w:space="0" w:color="auto"/>
              <w:right w:val="single" w:sz="8" w:space="0" w:color="auto"/>
            </w:tcBorders>
            <w:shd w:val="clear" w:color="auto" w:fill="auto"/>
            <w:noWrap/>
            <w:tcMar>
              <w:left w:w="70" w:type="dxa"/>
              <w:right w:w="70" w:type="dxa"/>
            </w:tcMar>
            <w:vAlign w:val="center"/>
          </w:tcPr>
          <w:p w14:paraId="251FDD3E"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Note 2</w:t>
            </w:r>
          </w:p>
        </w:tc>
      </w:tr>
      <w:tr w:rsidR="008B220F" w:rsidRPr="003D4695" w14:paraId="26B393B6" w14:textId="77777777" w:rsidTr="006D1DEA">
        <w:trPr>
          <w:cantSplit/>
          <w:trHeight w:val="260"/>
          <w:tblHeader/>
          <w:jc w:val="center"/>
        </w:trPr>
        <w:tc>
          <w:tcPr>
            <w:tcW w:w="6577" w:type="dxa"/>
            <w:vMerge/>
            <w:tcBorders>
              <w:top w:val="nil"/>
              <w:left w:val="single" w:sz="8" w:space="0" w:color="auto"/>
              <w:bottom w:val="single" w:sz="4" w:space="0" w:color="auto"/>
              <w:right w:val="single" w:sz="4" w:space="0" w:color="auto"/>
            </w:tcBorders>
            <w:tcMar>
              <w:left w:w="70" w:type="dxa"/>
              <w:right w:w="70" w:type="dxa"/>
            </w:tcMar>
            <w:vAlign w:val="center"/>
          </w:tcPr>
          <w:p w14:paraId="473BC208" w14:textId="77777777" w:rsidR="0060685A" w:rsidRPr="003D4695" w:rsidRDefault="0060685A" w:rsidP="00AC0315">
            <w:pPr>
              <w:shd w:val="clear" w:color="auto" w:fill="FFFFFF"/>
              <w:spacing w:before="0" w:after="0"/>
              <w:jc w:val="left"/>
              <w:rPr>
                <w:rFonts w:cs="Times New Roman"/>
                <w:sz w:val="20"/>
                <w:lang w:val="en-US" w:eastAsia="en-US"/>
              </w:rPr>
            </w:pPr>
          </w:p>
        </w:tc>
        <w:tc>
          <w:tcPr>
            <w:tcW w:w="1563" w:type="dxa"/>
            <w:vMerge/>
            <w:tcBorders>
              <w:top w:val="nil"/>
              <w:left w:val="single" w:sz="4" w:space="0" w:color="auto"/>
              <w:bottom w:val="single" w:sz="4" w:space="0" w:color="auto"/>
              <w:right w:val="single" w:sz="4" w:space="0" w:color="auto"/>
            </w:tcBorders>
            <w:tcMar>
              <w:left w:w="70" w:type="dxa"/>
              <w:right w:w="70" w:type="dxa"/>
            </w:tcMar>
            <w:vAlign w:val="center"/>
          </w:tcPr>
          <w:p w14:paraId="5A8F8159" w14:textId="77777777" w:rsidR="0060685A" w:rsidRPr="003D4695" w:rsidRDefault="0060685A" w:rsidP="00AC0315">
            <w:pPr>
              <w:shd w:val="clear" w:color="auto" w:fill="FFFFFF"/>
              <w:spacing w:before="0" w:after="0"/>
              <w:jc w:val="left"/>
              <w:rPr>
                <w:rFonts w:cs="Times New Roman"/>
                <w:sz w:val="20"/>
                <w:lang w:val="en-US" w:eastAsia="en-US"/>
              </w:rPr>
            </w:pPr>
          </w:p>
        </w:tc>
        <w:tc>
          <w:tcPr>
            <w:tcW w:w="1589" w:type="dxa"/>
            <w:vMerge/>
            <w:tcBorders>
              <w:top w:val="nil"/>
              <w:left w:val="single" w:sz="4" w:space="0" w:color="auto"/>
              <w:bottom w:val="single" w:sz="4" w:space="0" w:color="auto"/>
              <w:right w:val="single" w:sz="8" w:space="0" w:color="auto"/>
            </w:tcBorders>
            <w:tcMar>
              <w:left w:w="70" w:type="dxa"/>
              <w:right w:w="70" w:type="dxa"/>
            </w:tcMar>
            <w:vAlign w:val="center"/>
          </w:tcPr>
          <w:p w14:paraId="4E62285F" w14:textId="77777777" w:rsidR="0060685A" w:rsidRPr="003D4695" w:rsidRDefault="0060685A" w:rsidP="00AC0315">
            <w:pPr>
              <w:shd w:val="clear" w:color="auto" w:fill="FFFFFF"/>
              <w:spacing w:before="0" w:after="0"/>
              <w:jc w:val="left"/>
              <w:rPr>
                <w:rFonts w:cs="Times New Roman"/>
                <w:sz w:val="20"/>
                <w:lang w:val="en-US" w:eastAsia="en-US"/>
              </w:rPr>
            </w:pPr>
          </w:p>
        </w:tc>
      </w:tr>
      <w:tr w:rsidR="008B220F" w:rsidRPr="003D4695" w14:paraId="38B755C7" w14:textId="77777777" w:rsidTr="006D1DEA">
        <w:trPr>
          <w:cantSplit/>
          <w:trHeight w:val="555"/>
          <w:tblHeader/>
          <w:jc w:val="center"/>
        </w:trPr>
        <w:tc>
          <w:tcPr>
            <w:tcW w:w="6577" w:type="dxa"/>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523686BB" w14:textId="77777777" w:rsidR="0060685A" w:rsidRPr="003D4695" w:rsidRDefault="008B220F" w:rsidP="00AC0315">
            <w:pPr>
              <w:shd w:val="clear" w:color="auto" w:fill="FFFFFF"/>
              <w:spacing w:before="0" w:after="0"/>
              <w:jc w:val="center"/>
              <w:rPr>
                <w:rFonts w:cs="Times New Roman"/>
                <w:color w:val="auto"/>
                <w:sz w:val="20"/>
                <w:lang w:val="en-US" w:eastAsia="en-US"/>
              </w:rPr>
            </w:pPr>
            <w:r w:rsidRPr="003D4695">
              <w:rPr>
                <w:rFonts w:cs="Times New Roman"/>
                <w:color w:val="auto"/>
                <w:sz w:val="20"/>
                <w:lang w:val="en-US" w:eastAsia="en-US"/>
              </w:rPr>
              <w:t>Federal Police</w:t>
            </w:r>
            <w:r w:rsidRPr="003D4695">
              <w:rPr>
                <w:rFonts w:cs="Times New Roman"/>
                <w:color w:val="auto"/>
                <w:sz w:val="20"/>
                <w:lang w:val="en-US" w:eastAsia="en-US"/>
              </w:rPr>
              <w:br/>
              <w:t>(Polícia Federal)</w:t>
            </w:r>
          </w:p>
        </w:tc>
        <w:tc>
          <w:tcPr>
            <w:tcW w:w="1563" w:type="dxa"/>
            <w:tcBorders>
              <w:top w:val="nil"/>
              <w:left w:val="nil"/>
              <w:bottom w:val="single" w:sz="4" w:space="0" w:color="auto"/>
              <w:right w:val="single" w:sz="4" w:space="0" w:color="auto"/>
            </w:tcBorders>
            <w:shd w:val="clear" w:color="auto" w:fill="auto"/>
            <w:noWrap/>
            <w:tcMar>
              <w:left w:w="70" w:type="dxa"/>
              <w:right w:w="70" w:type="dxa"/>
            </w:tcMar>
            <w:vAlign w:val="center"/>
          </w:tcPr>
          <w:p w14:paraId="10DB9711"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c>
          <w:tcPr>
            <w:tcW w:w="1589" w:type="dxa"/>
            <w:tcBorders>
              <w:top w:val="nil"/>
              <w:left w:val="nil"/>
              <w:bottom w:val="single" w:sz="4" w:space="0" w:color="auto"/>
              <w:right w:val="single" w:sz="8" w:space="0" w:color="auto"/>
            </w:tcBorders>
            <w:shd w:val="clear" w:color="auto" w:fill="auto"/>
            <w:noWrap/>
            <w:tcMar>
              <w:left w:w="70" w:type="dxa"/>
              <w:right w:w="70" w:type="dxa"/>
            </w:tcMar>
            <w:vAlign w:val="center"/>
          </w:tcPr>
          <w:p w14:paraId="533F2690" w14:textId="20BF5CA1" w:rsidR="0060685A" w:rsidRPr="003D4695" w:rsidRDefault="00C60D25"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 xml:space="preserve"> </w:t>
            </w:r>
            <w:r w:rsidR="008B220F" w:rsidRPr="003D4695">
              <w:rPr>
                <w:rFonts w:cs="Times New Roman"/>
                <w:sz w:val="20"/>
                <w:lang w:val="en-US" w:eastAsia="en-US"/>
              </w:rPr>
              <w:t>Support</w:t>
            </w:r>
          </w:p>
        </w:tc>
      </w:tr>
      <w:tr w:rsidR="008B220F" w:rsidRPr="003D4695" w14:paraId="4262B39B" w14:textId="77777777" w:rsidTr="006D1DEA">
        <w:trPr>
          <w:cantSplit/>
          <w:trHeight w:val="555"/>
          <w:tblHeader/>
          <w:jc w:val="center"/>
        </w:trPr>
        <w:tc>
          <w:tcPr>
            <w:tcW w:w="6577" w:type="dxa"/>
            <w:tcBorders>
              <w:top w:val="nil"/>
              <w:left w:val="single" w:sz="8" w:space="0" w:color="auto"/>
              <w:bottom w:val="single" w:sz="4" w:space="0" w:color="auto"/>
              <w:right w:val="single" w:sz="4" w:space="0" w:color="auto"/>
            </w:tcBorders>
            <w:shd w:val="clear" w:color="auto" w:fill="auto"/>
            <w:tcMar>
              <w:left w:w="70" w:type="dxa"/>
              <w:right w:w="70" w:type="dxa"/>
            </w:tcMar>
            <w:vAlign w:val="center"/>
          </w:tcPr>
          <w:p w14:paraId="6C62899C" w14:textId="77777777" w:rsidR="0060685A" w:rsidRPr="003D4695" w:rsidRDefault="008B220F" w:rsidP="00AC0315">
            <w:pPr>
              <w:shd w:val="clear" w:color="auto" w:fill="FFFFFF"/>
              <w:spacing w:before="0" w:after="0"/>
              <w:jc w:val="center"/>
              <w:rPr>
                <w:rFonts w:cs="Times New Roman"/>
                <w:color w:val="auto"/>
                <w:sz w:val="20"/>
                <w:lang w:val="en-US" w:eastAsia="en-US"/>
              </w:rPr>
            </w:pPr>
            <w:r w:rsidRPr="003D4695">
              <w:rPr>
                <w:rFonts w:cs="Times New Roman"/>
                <w:color w:val="auto"/>
                <w:sz w:val="20"/>
                <w:lang w:val="en-US" w:eastAsia="en-US"/>
              </w:rPr>
              <w:t>Customs Clearance</w:t>
            </w:r>
            <w:r w:rsidR="00E45376" w:rsidRPr="003D4695">
              <w:rPr>
                <w:rFonts w:cs="Times New Roman"/>
                <w:color w:val="auto"/>
                <w:sz w:val="20"/>
                <w:lang w:val="en-US" w:eastAsia="en-US"/>
              </w:rPr>
              <w:t xml:space="preserve"> of completed UNIT</w:t>
            </w:r>
            <w:r w:rsidRPr="003D4695">
              <w:rPr>
                <w:rFonts w:cs="Times New Roman"/>
                <w:color w:val="auto"/>
                <w:sz w:val="20"/>
                <w:lang w:val="en-US" w:eastAsia="en-US"/>
              </w:rPr>
              <w:br/>
              <w:t>(</w:t>
            </w:r>
            <w:proofErr w:type="spellStart"/>
            <w:r w:rsidRPr="003D4695">
              <w:rPr>
                <w:rFonts w:cs="Times New Roman"/>
                <w:color w:val="auto"/>
                <w:sz w:val="20"/>
                <w:lang w:val="en-US" w:eastAsia="en-US"/>
              </w:rPr>
              <w:t>Receita</w:t>
            </w:r>
            <w:proofErr w:type="spellEnd"/>
            <w:r w:rsidRPr="003D4695">
              <w:rPr>
                <w:rFonts w:cs="Times New Roman"/>
                <w:color w:val="auto"/>
                <w:sz w:val="20"/>
                <w:lang w:val="en-US" w:eastAsia="en-US"/>
              </w:rPr>
              <w:t xml:space="preserve"> Federal)</w:t>
            </w:r>
          </w:p>
        </w:tc>
        <w:tc>
          <w:tcPr>
            <w:tcW w:w="1563" w:type="dxa"/>
            <w:tcBorders>
              <w:top w:val="nil"/>
              <w:left w:val="nil"/>
              <w:bottom w:val="single" w:sz="4" w:space="0" w:color="auto"/>
              <w:right w:val="single" w:sz="4" w:space="0" w:color="auto"/>
            </w:tcBorders>
            <w:shd w:val="clear" w:color="auto" w:fill="auto"/>
            <w:noWrap/>
            <w:tcMar>
              <w:left w:w="70" w:type="dxa"/>
              <w:right w:w="70" w:type="dxa"/>
            </w:tcMar>
            <w:vAlign w:val="center"/>
          </w:tcPr>
          <w:p w14:paraId="1B46091B"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 Support </w:t>
            </w:r>
          </w:p>
        </w:tc>
        <w:tc>
          <w:tcPr>
            <w:tcW w:w="1589" w:type="dxa"/>
            <w:tcBorders>
              <w:top w:val="nil"/>
              <w:left w:val="nil"/>
              <w:bottom w:val="single" w:sz="4" w:space="0" w:color="auto"/>
              <w:right w:val="single" w:sz="8" w:space="0" w:color="auto"/>
            </w:tcBorders>
            <w:shd w:val="clear" w:color="auto" w:fill="auto"/>
            <w:noWrap/>
            <w:tcMar>
              <w:left w:w="70" w:type="dxa"/>
              <w:right w:w="70" w:type="dxa"/>
            </w:tcMar>
            <w:vAlign w:val="center"/>
          </w:tcPr>
          <w:p w14:paraId="68D805C8"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r>
      <w:tr w:rsidR="008B220F" w:rsidRPr="003D4695" w14:paraId="6FF2C676" w14:textId="77777777" w:rsidTr="006D1DEA">
        <w:trPr>
          <w:cantSplit/>
          <w:trHeight w:val="535"/>
          <w:tblHeader/>
          <w:jc w:val="center"/>
        </w:trPr>
        <w:tc>
          <w:tcPr>
            <w:tcW w:w="6577" w:type="dxa"/>
            <w:tcBorders>
              <w:top w:val="nil"/>
              <w:left w:val="single" w:sz="8" w:space="0" w:color="auto"/>
              <w:bottom w:val="single" w:sz="8" w:space="0" w:color="auto"/>
              <w:right w:val="single" w:sz="4" w:space="0" w:color="auto"/>
            </w:tcBorders>
            <w:shd w:val="clear" w:color="auto" w:fill="auto"/>
            <w:tcMar>
              <w:left w:w="70" w:type="dxa"/>
              <w:right w:w="70" w:type="dxa"/>
            </w:tcMar>
            <w:vAlign w:val="center"/>
          </w:tcPr>
          <w:p w14:paraId="5F911500"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Special Secretariat for Social Security and Labor</w:t>
            </w:r>
          </w:p>
          <w:p w14:paraId="5BDF9D14" w14:textId="77777777" w:rsidR="0060685A" w:rsidRPr="00DA7845" w:rsidRDefault="008B220F" w:rsidP="00AC0315">
            <w:pPr>
              <w:shd w:val="clear" w:color="auto" w:fill="FFFFFF"/>
              <w:spacing w:before="0" w:after="0"/>
              <w:jc w:val="center"/>
              <w:rPr>
                <w:rFonts w:cs="Times New Roman"/>
                <w:sz w:val="20"/>
                <w:lang w:eastAsia="en-US"/>
              </w:rPr>
            </w:pPr>
            <w:r w:rsidRPr="00DA7845">
              <w:rPr>
                <w:rFonts w:cs="Times New Roman"/>
                <w:sz w:val="20"/>
                <w:lang w:eastAsia="en-US"/>
              </w:rPr>
              <w:t>(Secretaria Especial de Previdência e Trabalho)</w:t>
            </w:r>
          </w:p>
        </w:tc>
        <w:tc>
          <w:tcPr>
            <w:tcW w:w="1563" w:type="dxa"/>
            <w:tcBorders>
              <w:top w:val="nil"/>
              <w:left w:val="nil"/>
              <w:bottom w:val="single" w:sz="8" w:space="0" w:color="auto"/>
              <w:right w:val="single" w:sz="4" w:space="0" w:color="auto"/>
            </w:tcBorders>
            <w:shd w:val="clear" w:color="auto" w:fill="auto"/>
            <w:noWrap/>
            <w:tcMar>
              <w:left w:w="70" w:type="dxa"/>
              <w:right w:w="70" w:type="dxa"/>
            </w:tcMar>
            <w:vAlign w:val="center"/>
          </w:tcPr>
          <w:p w14:paraId="2C9A00AD" w14:textId="0FE49A58" w:rsidR="0060685A" w:rsidRPr="003D4695" w:rsidRDefault="00C60D25" w:rsidP="00AC0315">
            <w:pPr>
              <w:shd w:val="clear" w:color="auto" w:fill="FFFFFF"/>
              <w:spacing w:before="0" w:after="0"/>
              <w:jc w:val="center"/>
              <w:rPr>
                <w:rFonts w:cs="Times New Roman"/>
                <w:sz w:val="20"/>
                <w:lang w:val="en-US" w:eastAsia="en-US"/>
              </w:rPr>
            </w:pPr>
            <w:r w:rsidRPr="00DA7845">
              <w:rPr>
                <w:rFonts w:cs="Times New Roman"/>
                <w:sz w:val="20"/>
                <w:lang w:eastAsia="en-US"/>
              </w:rPr>
              <w:t xml:space="preserve"> </w:t>
            </w:r>
            <w:r w:rsidR="008B220F" w:rsidRPr="003D4695">
              <w:rPr>
                <w:rFonts w:cs="Times New Roman"/>
                <w:sz w:val="20"/>
                <w:lang w:val="en-US" w:eastAsia="en-US"/>
              </w:rPr>
              <w:t>Support</w:t>
            </w:r>
          </w:p>
        </w:tc>
        <w:tc>
          <w:tcPr>
            <w:tcW w:w="1589" w:type="dxa"/>
            <w:tcBorders>
              <w:top w:val="nil"/>
              <w:left w:val="nil"/>
              <w:bottom w:val="single" w:sz="8" w:space="0" w:color="auto"/>
              <w:right w:val="single" w:sz="8" w:space="0" w:color="auto"/>
            </w:tcBorders>
            <w:shd w:val="clear" w:color="auto" w:fill="auto"/>
            <w:noWrap/>
            <w:tcMar>
              <w:left w:w="70" w:type="dxa"/>
              <w:right w:w="70" w:type="dxa"/>
            </w:tcMar>
            <w:vAlign w:val="center"/>
          </w:tcPr>
          <w:p w14:paraId="2B18C2B8" w14:textId="77777777" w:rsidR="0060685A" w:rsidRPr="003D4695" w:rsidRDefault="008B220F" w:rsidP="00AC0315">
            <w:pPr>
              <w:shd w:val="clear" w:color="auto" w:fill="FFFFFF"/>
              <w:spacing w:before="0" w:after="0"/>
              <w:jc w:val="center"/>
              <w:rPr>
                <w:rFonts w:cs="Times New Roman"/>
                <w:sz w:val="20"/>
                <w:lang w:val="en-US" w:eastAsia="en-US"/>
              </w:rPr>
            </w:pPr>
            <w:r w:rsidRPr="003D4695">
              <w:rPr>
                <w:rFonts w:cs="Times New Roman"/>
                <w:sz w:val="20"/>
                <w:lang w:val="en-US" w:eastAsia="en-US"/>
              </w:rPr>
              <w:t>Responsible</w:t>
            </w:r>
          </w:p>
        </w:tc>
      </w:tr>
    </w:tbl>
    <w:p w14:paraId="4FB490DB" w14:textId="77777777" w:rsidR="0060685A" w:rsidRPr="003D4695" w:rsidRDefault="008B220F" w:rsidP="00AC0315">
      <w:pPr>
        <w:shd w:val="clear" w:color="auto" w:fill="FFFFFF"/>
        <w:jc w:val="center"/>
        <w:rPr>
          <w:rFonts w:cs="Times New Roman"/>
          <w:sz w:val="20"/>
          <w:lang w:val="en-US" w:eastAsia="en-US"/>
        </w:rPr>
      </w:pPr>
      <w:bookmarkStart w:id="52" w:name="_Hlk36717920"/>
      <w:r w:rsidRPr="003D4695">
        <w:rPr>
          <w:rFonts w:cs="Times New Roman"/>
          <w:sz w:val="20"/>
          <w:lang w:val="en-US" w:eastAsia="en-US"/>
        </w:rPr>
        <w:t xml:space="preserve">Table 1 – Interface Communication </w:t>
      </w:r>
    </w:p>
    <w:p w14:paraId="5D26024A" w14:textId="77777777" w:rsidR="0060685A" w:rsidRPr="003D4695" w:rsidRDefault="008B220F" w:rsidP="00AC0315">
      <w:pPr>
        <w:shd w:val="clear" w:color="auto" w:fill="FFFFFF"/>
        <w:rPr>
          <w:rFonts w:cs="Times New Roman"/>
          <w:sz w:val="16"/>
          <w:lang w:val="en-US" w:eastAsia="en-US"/>
        </w:rPr>
      </w:pPr>
      <w:r w:rsidRPr="003D4695">
        <w:rPr>
          <w:rFonts w:cs="Times New Roman"/>
          <w:sz w:val="16"/>
          <w:lang w:val="en-US" w:eastAsia="en-US"/>
        </w:rPr>
        <w:t>Note 1: BUYER is responsible to issue ANVISA taxes payment forms. All payments are under SELLER´s responsibility.</w:t>
      </w:r>
    </w:p>
    <w:p w14:paraId="1632BDD5" w14:textId="77777777" w:rsidR="0060685A" w:rsidRPr="003D4695" w:rsidRDefault="008B220F" w:rsidP="00AC0315">
      <w:pPr>
        <w:shd w:val="clear" w:color="auto" w:fill="FFFFFF"/>
        <w:rPr>
          <w:rFonts w:cs="Times New Roman"/>
          <w:sz w:val="16"/>
          <w:lang w:val="en-US" w:eastAsia="en-US"/>
        </w:rPr>
      </w:pPr>
      <w:r w:rsidRPr="003D4695">
        <w:rPr>
          <w:rFonts w:cs="Times New Roman"/>
          <w:sz w:val="16"/>
          <w:lang w:val="en-US" w:eastAsia="en-US"/>
        </w:rPr>
        <w:t xml:space="preserve">Note 2: BUYER is responsible to contact Brazilian Navy </w:t>
      </w:r>
      <w:proofErr w:type="gramStart"/>
      <w:r w:rsidRPr="003D4695">
        <w:rPr>
          <w:rFonts w:cs="Times New Roman"/>
          <w:sz w:val="16"/>
          <w:lang w:val="en-US" w:eastAsia="en-US"/>
        </w:rPr>
        <w:t>in order to</w:t>
      </w:r>
      <w:proofErr w:type="gramEnd"/>
      <w:r w:rsidRPr="003D4695">
        <w:rPr>
          <w:rFonts w:cs="Times New Roman"/>
          <w:sz w:val="16"/>
          <w:lang w:val="en-US" w:eastAsia="en-US"/>
        </w:rPr>
        <w:t xml:space="preserve"> receive the “Navy Project Installation Authorization “(Nada a </w:t>
      </w:r>
      <w:proofErr w:type="spellStart"/>
      <w:r w:rsidRPr="003D4695">
        <w:rPr>
          <w:rFonts w:cs="Times New Roman"/>
          <w:sz w:val="16"/>
          <w:lang w:val="en-US" w:eastAsia="en-US"/>
        </w:rPr>
        <w:t>Opor</w:t>
      </w:r>
      <w:proofErr w:type="spellEnd"/>
      <w:r w:rsidRPr="003D4695">
        <w:rPr>
          <w:rFonts w:cs="Times New Roman"/>
          <w:sz w:val="16"/>
          <w:lang w:val="en-US" w:eastAsia="en-US"/>
        </w:rPr>
        <w:t>).</w:t>
      </w:r>
    </w:p>
    <w:bookmarkEnd w:id="52"/>
    <w:p w14:paraId="33A94BE7" w14:textId="77777777" w:rsidR="0060685A" w:rsidRPr="003D4695" w:rsidRDefault="0060685A" w:rsidP="00AC0315">
      <w:pPr>
        <w:shd w:val="clear" w:color="auto" w:fill="FFFFFF"/>
        <w:rPr>
          <w:rFonts w:cs="Times New Roman"/>
          <w:sz w:val="16"/>
          <w:lang w:val="en-US" w:eastAsia="en-US"/>
        </w:rPr>
      </w:pPr>
    </w:p>
    <w:p w14:paraId="00D1A740" w14:textId="170FC153" w:rsidR="0060685A" w:rsidRPr="003D4695" w:rsidRDefault="008B220F" w:rsidP="00595F02">
      <w:pPr>
        <w:pStyle w:val="Ttulo3"/>
      </w:pPr>
      <w:r w:rsidRPr="003D4695">
        <w:t xml:space="preserve">1.6 – SELLER shall carry out </w:t>
      </w:r>
      <w:r w:rsidR="00F53D50" w:rsidRPr="003D4695">
        <w:t xml:space="preserve">scope’s acquisitions </w:t>
      </w:r>
      <w:r w:rsidRPr="003D4695">
        <w:t xml:space="preserve">for the UNIT in accordance with Exhibit V – DIRECTIVES FOR PROCUREMENT. </w:t>
      </w:r>
    </w:p>
    <w:p w14:paraId="0609FCEC" w14:textId="77777777" w:rsidR="0060685A" w:rsidRPr="003D4695" w:rsidRDefault="008B220F" w:rsidP="00595F02">
      <w:pPr>
        <w:pStyle w:val="Ttulo3"/>
      </w:pPr>
      <w:r w:rsidRPr="003D4695">
        <w:t xml:space="preserve">1.7 – SELLER shall plan, </w:t>
      </w:r>
      <w:proofErr w:type="gramStart"/>
      <w:r w:rsidRPr="003D4695">
        <w:t>execute</w:t>
      </w:r>
      <w:proofErr w:type="gramEnd"/>
      <w:r w:rsidRPr="003D4695">
        <w:t xml:space="preserve"> and control all phases of the works, including all activities performed </w:t>
      </w:r>
      <w:r w:rsidR="002D6FCD" w:rsidRPr="003D4695">
        <w:t>by</w:t>
      </w:r>
      <w:r w:rsidRPr="003D4695">
        <w:t xml:space="preserve"> any vendor, supplier and subcontractor, assuring full compliance with Exhibit VI – DIRECTIVES FOR PLANNING AND CONTROL. </w:t>
      </w:r>
    </w:p>
    <w:p w14:paraId="4838A5D4" w14:textId="2DDC82EB" w:rsidR="0060685A" w:rsidRPr="003D4695" w:rsidRDefault="008B220F" w:rsidP="00595F02">
      <w:pPr>
        <w:pStyle w:val="Ttulo3"/>
      </w:pPr>
      <w:r w:rsidRPr="003D4695">
        <w:t xml:space="preserve">1.8 – </w:t>
      </w:r>
      <w:r w:rsidR="0013164D" w:rsidRPr="003D4695">
        <w:t>For all</w:t>
      </w:r>
      <w:r w:rsidRPr="003D4695">
        <w:t xml:space="preserve"> SELLER’s Scope of Supply, in any phase of the </w:t>
      </w:r>
      <w:r w:rsidR="00935238" w:rsidRPr="003D4695">
        <w:t>w</w:t>
      </w:r>
      <w:r w:rsidRPr="003D4695">
        <w:t xml:space="preserve">ork, including all activities performed </w:t>
      </w:r>
      <w:r w:rsidR="002D6FCD" w:rsidRPr="003D4695">
        <w:t>by</w:t>
      </w:r>
      <w:r w:rsidRPr="003D4695">
        <w:t xml:space="preserve"> any vendor, supplier and subcontractor, SELLER shall implement and</w:t>
      </w:r>
      <w:r w:rsidR="00C032AF" w:rsidRPr="003D4695">
        <w:t xml:space="preserve"> </w:t>
      </w:r>
      <w:r w:rsidR="00914212" w:rsidRPr="003D4695">
        <w:t>observe</w:t>
      </w:r>
      <w:r w:rsidRPr="003D4695">
        <w:t xml:space="preserve"> full compliance with a Quality Assurance System, in accordance with Exhibit VII – DIRECTIVES FOR QUALITY ASSURANCE SYSTEM.</w:t>
      </w:r>
    </w:p>
    <w:p w14:paraId="403E8EEA" w14:textId="77777777" w:rsidR="0060685A" w:rsidRPr="003D4695" w:rsidRDefault="008B220F" w:rsidP="00595F02">
      <w:pPr>
        <w:pStyle w:val="Ttulo3"/>
      </w:pPr>
      <w:r w:rsidRPr="003D4695">
        <w:t>1.9 – SELLER shall perform all necessary activities described in Exhibit VII - DIRECTIVES FOR QUALITY ASSURANCE SYSTEM and Exhibit VIII - DIRECTIVES FOR COMMISSIONING, in accordance with international standards applicable to design, construction and operation of maritime production units,</w:t>
      </w:r>
      <w:r w:rsidR="002D6FCD" w:rsidRPr="003D4695">
        <w:t xml:space="preserve"> and directives, regulations and </w:t>
      </w:r>
      <w:r w:rsidR="002D6FCD" w:rsidRPr="003D4695">
        <w:lastRenderedPageBreak/>
        <w:t>recommendations issued by</w:t>
      </w:r>
      <w:r w:rsidRPr="003D4695">
        <w:t xml:space="preserve"> Brazilian Authorities and Classification Society Rules and Regulations.</w:t>
      </w:r>
    </w:p>
    <w:p w14:paraId="3AFD79E1" w14:textId="77777777" w:rsidR="0060685A" w:rsidRPr="003D4695" w:rsidRDefault="008B220F" w:rsidP="00595F02">
      <w:pPr>
        <w:pStyle w:val="Ttulo3"/>
      </w:pPr>
      <w:r w:rsidRPr="003D4695">
        <w:t>1.10 –</w:t>
      </w:r>
      <w:r w:rsidR="002D6FCD" w:rsidRPr="003D4695">
        <w:t xml:space="preserve"> </w:t>
      </w:r>
      <w:r w:rsidR="0013164D" w:rsidRPr="003D4695">
        <w:t>For all</w:t>
      </w:r>
      <w:r w:rsidRPr="003D4695">
        <w:t xml:space="preserve"> SELLER’s Scope of Supply, </w:t>
      </w:r>
      <w:r w:rsidR="00914212" w:rsidRPr="003D4695">
        <w:t>during all</w:t>
      </w:r>
      <w:r w:rsidRPr="003D4695">
        <w:t xml:space="preserve"> phase</w:t>
      </w:r>
      <w:r w:rsidR="00914212" w:rsidRPr="003D4695">
        <w:t>s</w:t>
      </w:r>
      <w:r w:rsidRPr="003D4695">
        <w:t xml:space="preserve"> of the </w:t>
      </w:r>
      <w:r w:rsidR="0013164D" w:rsidRPr="003D4695">
        <w:t>work</w:t>
      </w:r>
      <w:r w:rsidRPr="003D4695">
        <w:t xml:space="preserve">, including all activities performed </w:t>
      </w:r>
      <w:r w:rsidR="002D6FCD" w:rsidRPr="003D4695">
        <w:t>by</w:t>
      </w:r>
      <w:r w:rsidRPr="003D4695">
        <w:t xml:space="preserve"> any subcontractor, SELLER shall implement and </w:t>
      </w:r>
      <w:r w:rsidR="00914212" w:rsidRPr="003D4695">
        <w:t>observe</w:t>
      </w:r>
      <w:r w:rsidRPr="003D4695">
        <w:t xml:space="preserve"> full compliance with a Health, Safety and Environment Plan, in accordance with Exhibit IX – DIRECTIVES FOR HEALTH, SAFETY AND ENVIRONMENT.</w:t>
      </w:r>
    </w:p>
    <w:p w14:paraId="29398288" w14:textId="77777777" w:rsidR="0060685A" w:rsidRPr="003D4695" w:rsidRDefault="008B220F" w:rsidP="00595F02">
      <w:pPr>
        <w:pStyle w:val="Ttulo3"/>
      </w:pPr>
      <w:r w:rsidRPr="003D4695">
        <w:t xml:space="preserve">1.11 – SELLER shall provide facilities for BUYER representatives as per Exhibit X – FACILITIES FOR BUYER’s REPRESENTATIVES. </w:t>
      </w:r>
    </w:p>
    <w:p w14:paraId="1E51746C" w14:textId="77777777" w:rsidR="0060685A" w:rsidRPr="003D4695" w:rsidRDefault="008B220F" w:rsidP="00595F02">
      <w:pPr>
        <w:pStyle w:val="Ttulo3"/>
      </w:pPr>
      <w:r w:rsidRPr="003D4695">
        <w:t xml:space="preserve">1.12 – Requirements set forth hereunder as well as under all other Exhibits of this Agreement shall be fully complied with by SELLER during the </w:t>
      </w:r>
      <w:r w:rsidR="00935238" w:rsidRPr="003D4695">
        <w:t xml:space="preserve">Scope of Supply </w:t>
      </w:r>
      <w:r w:rsidRPr="003D4695">
        <w:t>execution.</w:t>
      </w:r>
    </w:p>
    <w:p w14:paraId="35EC24FB" w14:textId="77777777" w:rsidR="0060685A" w:rsidRPr="003D4695" w:rsidRDefault="008B220F" w:rsidP="00595F02">
      <w:pPr>
        <w:pStyle w:val="Ttulo3"/>
      </w:pPr>
      <w:r w:rsidRPr="003D4695">
        <w:t>1.13 – SELLER shall comply with the insurance requirements as per Exhibit XII – INSURANCE REQUIREMENTS.</w:t>
      </w:r>
    </w:p>
    <w:p w14:paraId="3F53918B" w14:textId="71F6ED91" w:rsidR="0060685A" w:rsidRPr="003D4695" w:rsidRDefault="008B220F" w:rsidP="00595F02">
      <w:pPr>
        <w:pStyle w:val="Ttulo3"/>
      </w:pPr>
      <w:bookmarkStart w:id="53" w:name="_cp_text_1_47"/>
      <w:r w:rsidRPr="003D4695">
        <w:rPr>
          <w:color w:val="000000"/>
        </w:rPr>
        <w:t xml:space="preserve">1.14 – SELLER </w:t>
      </w:r>
      <w:r w:rsidR="00173A4A" w:rsidRPr="003D4695">
        <w:t xml:space="preserve">shall be responsible for any actions required </w:t>
      </w:r>
      <w:r w:rsidR="00F3115A" w:rsidRPr="003D4695">
        <w:t xml:space="preserve">during detailed design </w:t>
      </w:r>
      <w:r w:rsidR="00173A4A" w:rsidRPr="003D4695">
        <w:t xml:space="preserve">to solve Punch list items within the Disciplines </w:t>
      </w:r>
      <w:r w:rsidR="00F3115A" w:rsidRPr="003D4695">
        <w:t>Description</w:t>
      </w:r>
      <w:r w:rsidR="00173A4A" w:rsidRPr="003D4695">
        <w:t xml:space="preserve"> Memorandum </w:t>
      </w:r>
      <w:r w:rsidR="00E00162" w:rsidRPr="003D4695">
        <w:t>- General</w:t>
      </w:r>
      <w:r w:rsidR="00173A4A" w:rsidRPr="003D4695">
        <w:t xml:space="preserve"> documents, listed in </w:t>
      </w:r>
      <w:r w:rsidR="00837531" w:rsidRPr="00656B7D">
        <w:rPr>
          <w:color w:val="FF0000"/>
        </w:rPr>
        <w:t>XXX</w:t>
      </w:r>
      <w:r w:rsidR="00173A4A" w:rsidRPr="003D4695">
        <w:t xml:space="preserve"> included in the Exhibit II – BASIC DESIGN.</w:t>
      </w:r>
      <w:bookmarkEnd w:id="53"/>
    </w:p>
    <w:p w14:paraId="04034B9B" w14:textId="3CF70CED" w:rsidR="0060685A" w:rsidRPr="003D4695" w:rsidRDefault="008B220F" w:rsidP="00D613A3">
      <w:pPr>
        <w:pStyle w:val="Ttulo1"/>
      </w:pPr>
      <w:bookmarkStart w:id="54" w:name="_Toc245707405"/>
      <w:bookmarkStart w:id="55" w:name="_Toc237743624"/>
      <w:bookmarkStart w:id="56" w:name="_Toc238457821"/>
      <w:bookmarkStart w:id="57" w:name="_Toc241918584"/>
      <w:bookmarkStart w:id="58" w:name="_Toc241918669"/>
      <w:bookmarkStart w:id="59" w:name="_Toc241918765"/>
      <w:bookmarkStart w:id="60" w:name="_Toc261358065"/>
      <w:bookmarkStart w:id="61" w:name="_Toc32583321"/>
      <w:bookmarkStart w:id="62" w:name="_Toc137548124"/>
      <w:r w:rsidRPr="003D4695">
        <w:t xml:space="preserve">2 – BUYER’s </w:t>
      </w:r>
      <w:bookmarkEnd w:id="54"/>
      <w:bookmarkEnd w:id="55"/>
      <w:bookmarkEnd w:id="56"/>
      <w:bookmarkEnd w:id="57"/>
      <w:bookmarkEnd w:id="58"/>
      <w:bookmarkEnd w:id="59"/>
      <w:r w:rsidRPr="003D4695">
        <w:t>RESPONSIBILITIES</w:t>
      </w:r>
      <w:bookmarkEnd w:id="60"/>
      <w:bookmarkEnd w:id="61"/>
      <w:bookmarkEnd w:id="62"/>
    </w:p>
    <w:p w14:paraId="0D781F13" w14:textId="77777777" w:rsidR="0060685A" w:rsidRPr="003D4695" w:rsidRDefault="008B220F" w:rsidP="00AC0315">
      <w:pPr>
        <w:shd w:val="clear" w:color="auto" w:fill="FFFFFF"/>
        <w:rPr>
          <w:rFonts w:cs="Times New Roman"/>
          <w:lang w:val="en-US"/>
        </w:rPr>
      </w:pPr>
      <w:bookmarkStart w:id="63" w:name="_Toc238457822"/>
      <w:r w:rsidRPr="003D4695">
        <w:rPr>
          <w:rFonts w:cs="Times New Roman"/>
          <w:lang w:val="en-US"/>
        </w:rPr>
        <w:t>BUYER specifically will provide the following:</w:t>
      </w:r>
    </w:p>
    <w:p w14:paraId="544CE45B" w14:textId="33DF3279" w:rsidR="0060685A" w:rsidRPr="003D4695" w:rsidRDefault="008B220F">
      <w:pPr>
        <w:pStyle w:val="Ttulo2"/>
      </w:pPr>
      <w:bookmarkStart w:id="64" w:name="_Toc32583322"/>
      <w:bookmarkStart w:id="65" w:name="_Toc137548125"/>
      <w:bookmarkEnd w:id="63"/>
      <w:r w:rsidRPr="003D4695">
        <w:t>2.1 – Engineering</w:t>
      </w:r>
      <w:bookmarkEnd w:id="64"/>
      <w:bookmarkEnd w:id="65"/>
    </w:p>
    <w:p w14:paraId="24E169B3" w14:textId="2EBC2536" w:rsidR="0060685A" w:rsidRPr="003D4695" w:rsidRDefault="008B220F" w:rsidP="00595F02">
      <w:pPr>
        <w:pStyle w:val="Ttulo3"/>
      </w:pPr>
      <w:r w:rsidRPr="003D4695">
        <w:t xml:space="preserve">2.1.1 – BUYER shall provide the </w:t>
      </w:r>
      <w:r w:rsidR="00BF2170" w:rsidRPr="003D4695">
        <w:t>BASIC DESIGN</w:t>
      </w:r>
      <w:r w:rsidRPr="003D4695">
        <w:t>, exclusively in electronic files, as part of the Exhibit II – BASIC DESIGN of this Agreement and the Data Base, delivered to Bidders along with the documentation enclosed to the Request for Proposal and the Instructions to Bidders.</w:t>
      </w:r>
    </w:p>
    <w:p w14:paraId="76A0CE6B" w14:textId="67FB7B09" w:rsidR="0060685A" w:rsidRPr="003D4695" w:rsidRDefault="008B220F">
      <w:pPr>
        <w:pStyle w:val="Ttulo2"/>
      </w:pPr>
      <w:bookmarkStart w:id="66" w:name="_Toc32583323"/>
      <w:bookmarkStart w:id="67" w:name="_Toc137548126"/>
      <w:r w:rsidRPr="003D4695">
        <w:t>2.2 – Equipment</w:t>
      </w:r>
      <w:bookmarkEnd w:id="66"/>
      <w:r w:rsidRPr="003D4695">
        <w:t xml:space="preserve"> Supplied by BUYER</w:t>
      </w:r>
      <w:bookmarkEnd w:id="67"/>
    </w:p>
    <w:p w14:paraId="121BC946" w14:textId="77777777" w:rsidR="0060685A" w:rsidRPr="003D4695" w:rsidRDefault="008B220F" w:rsidP="00595F02">
      <w:pPr>
        <w:pStyle w:val="Ttulo3"/>
      </w:pPr>
      <w:r w:rsidRPr="003D4695">
        <w:t>2.2.1 – BUYER shall supply the equipment listed on Table 2 – Equipment supplied by BUYER for transportation by SELLER.</w:t>
      </w:r>
    </w:p>
    <w:p w14:paraId="4F053335" w14:textId="3057BDBA" w:rsidR="0060685A" w:rsidRPr="003D4695" w:rsidRDefault="008B220F" w:rsidP="00595F02">
      <w:pPr>
        <w:pStyle w:val="Ttulo3"/>
      </w:pPr>
      <w:r w:rsidRPr="003D4695">
        <w:t>2.2.2 – SELLER is responsible for transportation of the equipment supplied by BUYER listed on Table 2, from Rio de Janeiro to SELLER job site.</w:t>
      </w:r>
    </w:p>
    <w:p w14:paraId="158A5B9D" w14:textId="1CFE5CA4" w:rsidR="0060685A" w:rsidRPr="003D4695" w:rsidRDefault="008B220F" w:rsidP="00595F02">
      <w:pPr>
        <w:pStyle w:val="Ttulo3"/>
      </w:pPr>
      <w:r w:rsidRPr="003D4695">
        <w:t>2.2.2.1 – If SELLER</w:t>
      </w:r>
      <w:r w:rsidR="00E45376" w:rsidRPr="003D4695">
        <w:t xml:space="preserve"> chooses to install </w:t>
      </w:r>
      <w:r w:rsidR="007B7BBF" w:rsidRPr="003D4695">
        <w:t>this equipment</w:t>
      </w:r>
      <w:r w:rsidR="00E45376" w:rsidRPr="003D4695">
        <w:t xml:space="preserve"> outside Brazil</w:t>
      </w:r>
      <w:r w:rsidRPr="003D4695">
        <w:t>, BUYER will</w:t>
      </w:r>
      <w:r w:rsidR="00B64700" w:rsidRPr="003D4695">
        <w:t xml:space="preserve"> take care of</w:t>
      </w:r>
      <w:r w:rsidRPr="003D4695">
        <w:t xml:space="preserve"> export</w:t>
      </w:r>
      <w:r w:rsidR="00B64700" w:rsidRPr="003D4695">
        <w:t xml:space="preserve"> formalities</w:t>
      </w:r>
      <w:r w:rsidRPr="003D4695">
        <w:t xml:space="preserve"> and deliver the equipment </w:t>
      </w:r>
      <w:r w:rsidR="00E45376" w:rsidRPr="003D4695">
        <w:t xml:space="preserve">through </w:t>
      </w:r>
      <w:r w:rsidR="00590680" w:rsidRPr="003D4695">
        <w:t>Incoterm FCA (Free Carrier)</w:t>
      </w:r>
      <w:r w:rsidR="00E45376" w:rsidRPr="003D4695">
        <w:t>/P</w:t>
      </w:r>
      <w:r w:rsidR="00590680" w:rsidRPr="003D4695">
        <w:t>ort of Rio de Janeiro</w:t>
      </w:r>
      <w:r w:rsidR="00E45376" w:rsidRPr="003D4695">
        <w:t xml:space="preserve"> to SELLER</w:t>
      </w:r>
      <w:r w:rsidRPr="003D4695">
        <w:t xml:space="preserve">. SELLER scope of work </w:t>
      </w:r>
      <w:r w:rsidR="00095E5D" w:rsidRPr="003D4695">
        <w:t>shall comprise</w:t>
      </w:r>
      <w:r w:rsidRPr="003D4695">
        <w:t xml:space="preserve"> all the activities necessary to collect the </w:t>
      </w:r>
      <w:r w:rsidR="00683DD1" w:rsidRPr="003D4695">
        <w:t>equipment</w:t>
      </w:r>
      <w:r w:rsidR="00590680" w:rsidRPr="003D4695">
        <w:t xml:space="preserve"> exported</w:t>
      </w:r>
      <w:r w:rsidRPr="003D4695">
        <w:t xml:space="preserve"> </w:t>
      </w:r>
      <w:r w:rsidR="00914212" w:rsidRPr="003D4695">
        <w:t>and to transport it</w:t>
      </w:r>
      <w:r w:rsidRPr="003D4695">
        <w:t xml:space="preserve"> to t</w:t>
      </w:r>
      <w:r w:rsidR="00095E5D" w:rsidRPr="003D4695">
        <w:t>he</w:t>
      </w:r>
      <w:r w:rsidRPr="003D4695">
        <w:t xml:space="preserve"> </w:t>
      </w:r>
      <w:proofErr w:type="gramStart"/>
      <w:r w:rsidRPr="003D4695">
        <w:t>final destination</w:t>
      </w:r>
      <w:proofErr w:type="gramEnd"/>
      <w:r w:rsidR="00683DD1" w:rsidRPr="003D4695">
        <w:t>,</w:t>
      </w:r>
      <w:r w:rsidRPr="003D4695">
        <w:t xml:space="preserve"> including</w:t>
      </w:r>
      <w:r w:rsidR="00683DD1" w:rsidRPr="003D4695">
        <w:t xml:space="preserve"> the</w:t>
      </w:r>
      <w:r w:rsidRPr="003D4695">
        <w:t xml:space="preserve"> customs clearance</w:t>
      </w:r>
      <w:r w:rsidR="00683DD1" w:rsidRPr="003D4695">
        <w:t xml:space="preserve"> costs</w:t>
      </w:r>
      <w:r w:rsidRPr="003D4695">
        <w:t xml:space="preserve"> of </w:t>
      </w:r>
      <w:r w:rsidR="00095E5D" w:rsidRPr="003D4695">
        <w:t>such</w:t>
      </w:r>
      <w:r w:rsidRPr="003D4695">
        <w:t xml:space="preserve"> equipment </w:t>
      </w:r>
      <w:r w:rsidR="00095E5D" w:rsidRPr="003D4695">
        <w:t>at</w:t>
      </w:r>
      <w:r w:rsidRPr="003D4695">
        <w:t xml:space="preserve"> their job site and all costs inherent to the pickup process </w:t>
      </w:r>
      <w:r w:rsidR="00095E5D" w:rsidRPr="003D4695">
        <w:t>including but not limited to</w:t>
      </w:r>
      <w:r w:rsidRPr="003D4695">
        <w:t xml:space="preserve"> storage, taxes, transport</w:t>
      </w:r>
      <w:r w:rsidR="00095E5D" w:rsidRPr="003D4695">
        <w:t>ation</w:t>
      </w:r>
      <w:r w:rsidRPr="003D4695">
        <w:t xml:space="preserve"> fee</w:t>
      </w:r>
      <w:r w:rsidR="00095E5D" w:rsidRPr="003D4695">
        <w:t>s and</w:t>
      </w:r>
      <w:r w:rsidRPr="003D4695">
        <w:t xml:space="preserve"> insurance, etc.</w:t>
      </w:r>
    </w:p>
    <w:p w14:paraId="77E943F7" w14:textId="45D2A5DB" w:rsidR="0060685A" w:rsidRPr="003D4695" w:rsidRDefault="008B220F" w:rsidP="00595F02">
      <w:pPr>
        <w:pStyle w:val="Ttulo3"/>
      </w:pPr>
      <w:r w:rsidRPr="003D4695">
        <w:lastRenderedPageBreak/>
        <w:t xml:space="preserve">2.2.2.2 – If </w:t>
      </w:r>
      <w:r w:rsidR="005170A3" w:rsidRPr="003D4695">
        <w:t xml:space="preserve">SELLER </w:t>
      </w:r>
      <w:r w:rsidR="00E45376" w:rsidRPr="003D4695">
        <w:t xml:space="preserve">chooses to install </w:t>
      </w:r>
      <w:r w:rsidR="007B7BBF" w:rsidRPr="003D4695">
        <w:t>this equipment</w:t>
      </w:r>
      <w:r w:rsidR="00E45376" w:rsidRPr="003D4695">
        <w:t xml:space="preserve"> in Brazil</w:t>
      </w:r>
      <w:r w:rsidRPr="003D4695">
        <w:t xml:space="preserve">, SELLER scope of work </w:t>
      </w:r>
      <w:r w:rsidR="00095E5D" w:rsidRPr="003D4695">
        <w:t>shall comprise</w:t>
      </w:r>
      <w:r w:rsidRPr="003D4695">
        <w:t xml:space="preserve"> all the activities necessary to collect the cargo from Petrobras facility in Rio de Janeiro</w:t>
      </w:r>
      <w:r w:rsidR="00095E5D" w:rsidRPr="003D4695">
        <w:t xml:space="preserve"> and transport it</w:t>
      </w:r>
      <w:r w:rsidRPr="003D4695">
        <w:t xml:space="preserve"> to the job site and all costs inherent to the pickup process </w:t>
      </w:r>
      <w:r w:rsidR="00095E5D" w:rsidRPr="003D4695">
        <w:t>including but not limited to</w:t>
      </w:r>
      <w:r w:rsidRPr="003D4695">
        <w:t xml:space="preserve"> storage, taxes, </w:t>
      </w:r>
      <w:r w:rsidR="00095E5D" w:rsidRPr="003D4695">
        <w:t>transportation fees and insurance, etc.</w:t>
      </w:r>
    </w:p>
    <w:p w14:paraId="4AE141D5" w14:textId="77777777" w:rsidR="0060685A" w:rsidRPr="003D4695" w:rsidRDefault="008B220F" w:rsidP="00595F02">
      <w:pPr>
        <w:pStyle w:val="Ttulo3"/>
      </w:pPr>
      <w:r w:rsidRPr="003D4695">
        <w:t>2.2.2.3 – SELLER must provide all documents</w:t>
      </w:r>
      <w:r w:rsidR="00590680" w:rsidRPr="003D4695">
        <w:rPr>
          <w:color w:val="4472C4"/>
        </w:rPr>
        <w:t xml:space="preserve"> </w:t>
      </w:r>
      <w:r w:rsidR="00590680" w:rsidRPr="003D4695">
        <w:t>and necessary information</w:t>
      </w:r>
      <w:r w:rsidRPr="003D4695">
        <w:t xml:space="preserve"> regarding the equipment supplied by BUYER on FPSO, to allow the Customs Clearance in Brazil by BUYER.</w:t>
      </w:r>
    </w:p>
    <w:p w14:paraId="3EA75FD2" w14:textId="77777777" w:rsidR="0060685A" w:rsidRPr="003D4695" w:rsidRDefault="008B220F" w:rsidP="00AC0315">
      <w:pPr>
        <w:shd w:val="clear" w:color="auto" w:fill="FFFFFF"/>
        <w:spacing w:before="0" w:after="0"/>
        <w:rPr>
          <w:rFonts w:cs="Times New Roman"/>
          <w:color w:val="auto"/>
          <w:lang w:val="en-US"/>
        </w:rPr>
      </w:pPr>
      <w:r w:rsidRPr="003D4695">
        <w:rPr>
          <w:rFonts w:cs="Times New Roman"/>
          <w:lang w:val="en-US"/>
        </w:rPr>
        <w:t xml:space="preserve">2.2.3 – SELLER shall install the equipment listed in item 2.2.4 during </w:t>
      </w:r>
      <w:r w:rsidR="00683DD1" w:rsidRPr="003D4695">
        <w:rPr>
          <w:lang w:val="en-US"/>
        </w:rPr>
        <w:t>the</w:t>
      </w:r>
      <w:r w:rsidR="00683DD1" w:rsidRPr="003D4695">
        <w:rPr>
          <w:rFonts w:cs="Times New Roman"/>
          <w:lang w:val="en-US"/>
        </w:rPr>
        <w:t xml:space="preserve"> </w:t>
      </w:r>
      <w:r w:rsidRPr="003D4695">
        <w:rPr>
          <w:rFonts w:cs="Times New Roman"/>
          <w:lang w:val="en-US"/>
        </w:rPr>
        <w:t xml:space="preserve">onshore phase. In case BUYER </w:t>
      </w:r>
      <w:r w:rsidR="00683DD1" w:rsidRPr="003D4695">
        <w:rPr>
          <w:rFonts w:cs="Times New Roman"/>
          <w:lang w:val="en-US"/>
        </w:rPr>
        <w:t xml:space="preserve">were to </w:t>
      </w:r>
      <w:r w:rsidRPr="003D4695">
        <w:rPr>
          <w:rFonts w:cs="Times New Roman"/>
          <w:lang w:val="en-US"/>
        </w:rPr>
        <w:t xml:space="preserve">deliver some of the equipment after the integration works have been completed, SELLER shall install </w:t>
      </w:r>
      <w:r w:rsidRPr="003D4695">
        <w:rPr>
          <w:lang w:val="en-US"/>
        </w:rPr>
        <w:t>such</w:t>
      </w:r>
      <w:r w:rsidRPr="003D4695">
        <w:rPr>
          <w:rFonts w:cs="Times New Roman"/>
          <w:lang w:val="en-US"/>
        </w:rPr>
        <w:t xml:space="preserve"> equipment during the offshore phase.</w:t>
      </w:r>
    </w:p>
    <w:p w14:paraId="3613D428" w14:textId="77777777" w:rsidR="0060685A" w:rsidRPr="003D4695" w:rsidRDefault="008B220F" w:rsidP="00595F02">
      <w:pPr>
        <w:pStyle w:val="Ttulo3"/>
        <w:rPr>
          <w:b/>
        </w:rPr>
      </w:pPr>
      <w:r w:rsidRPr="003D4695">
        <w:t>2.2.4 – SELLER shall, by its own means, unload, receive, move, properly store, preserve, install, commission, test and control all materials and equipment supplied by BUYER.</w:t>
      </w:r>
    </w:p>
    <w:tbl>
      <w:tblPr>
        <w:tblW w:w="0" w:type="auto"/>
        <w:jc w:val="center"/>
        <w:tblLayout w:type="fixed"/>
        <w:tblCellMar>
          <w:left w:w="0" w:type="dxa"/>
          <w:right w:w="0" w:type="dxa"/>
        </w:tblCellMar>
        <w:tblLook w:val="00A0" w:firstRow="1" w:lastRow="0" w:firstColumn="1" w:lastColumn="0" w:noHBand="0" w:noVBand="0"/>
      </w:tblPr>
      <w:tblGrid>
        <w:gridCol w:w="2825"/>
        <w:gridCol w:w="2268"/>
        <w:gridCol w:w="1276"/>
        <w:gridCol w:w="3250"/>
      </w:tblGrid>
      <w:tr w:rsidR="008B220F" w:rsidRPr="003D4695" w14:paraId="0E7BFAB8" w14:textId="77777777" w:rsidTr="00995C5D">
        <w:trPr>
          <w:trHeight w:val="712"/>
          <w:jc w:val="center"/>
        </w:trPr>
        <w:tc>
          <w:tcPr>
            <w:tcW w:w="282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1BEC658" w14:textId="77777777" w:rsidR="0060685A" w:rsidRPr="003D4695" w:rsidRDefault="008B220F" w:rsidP="47DC8686">
            <w:pPr>
              <w:shd w:val="clear" w:color="auto" w:fill="FFFFFF" w:themeFill="background1"/>
              <w:jc w:val="center"/>
              <w:rPr>
                <w:rFonts w:cs="Times New Roman"/>
                <w:b/>
                <w:bCs/>
                <w:sz w:val="20"/>
                <w:lang w:val="en-US"/>
              </w:rPr>
            </w:pPr>
            <w:r w:rsidRPr="003D4695">
              <w:rPr>
                <w:rFonts w:cs="Times New Roman"/>
                <w:b/>
                <w:bCs/>
                <w:sz w:val="20"/>
                <w:lang w:val="en-US"/>
              </w:rPr>
              <w:t>Equipment for transportation</w:t>
            </w:r>
            <w:r w:rsidRPr="003D4695">
              <w:rPr>
                <w:lang w:val="en-US"/>
              </w:rPr>
              <w:br/>
            </w:r>
            <w:r w:rsidRPr="003D4695">
              <w:rPr>
                <w:rFonts w:cs="Times New Roman"/>
                <w:b/>
                <w:bCs/>
                <w:sz w:val="20"/>
                <w:lang w:val="en-US"/>
              </w:rPr>
              <w:t>(TAG)</w:t>
            </w:r>
          </w:p>
        </w:tc>
        <w:tc>
          <w:tcPr>
            <w:tcW w:w="226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ECBE034" w14:textId="77777777" w:rsidR="0060685A" w:rsidRPr="003D4695" w:rsidRDefault="008B220F" w:rsidP="00AC0315">
            <w:pPr>
              <w:shd w:val="clear" w:color="auto" w:fill="FFFFFF"/>
              <w:jc w:val="center"/>
              <w:rPr>
                <w:rFonts w:cs="Times New Roman"/>
                <w:b/>
                <w:sz w:val="20"/>
                <w:lang w:val="en-US"/>
              </w:rPr>
            </w:pPr>
            <w:r w:rsidRPr="003D4695">
              <w:rPr>
                <w:rFonts w:cs="Times New Roman"/>
                <w:b/>
                <w:sz w:val="20"/>
                <w:lang w:val="en-US"/>
              </w:rPr>
              <w:t>Description</w:t>
            </w:r>
          </w:p>
        </w:tc>
        <w:tc>
          <w:tcPr>
            <w:tcW w:w="127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E651A9B" w14:textId="77777777" w:rsidR="0060685A" w:rsidRPr="003D4695" w:rsidRDefault="008B220F" w:rsidP="00AC0315">
            <w:pPr>
              <w:shd w:val="clear" w:color="auto" w:fill="FFFFFF"/>
              <w:jc w:val="center"/>
              <w:rPr>
                <w:rFonts w:cs="Times New Roman"/>
                <w:b/>
                <w:sz w:val="20"/>
                <w:lang w:val="en-US"/>
              </w:rPr>
            </w:pPr>
            <w:r w:rsidRPr="003D4695">
              <w:rPr>
                <w:rFonts w:cs="Times New Roman"/>
                <w:b/>
                <w:sz w:val="20"/>
                <w:lang w:val="en-US"/>
              </w:rPr>
              <w:t>Weight</w:t>
            </w:r>
            <w:r w:rsidRPr="003D4695">
              <w:rPr>
                <w:rFonts w:cs="Times New Roman"/>
                <w:b/>
                <w:sz w:val="20"/>
                <w:lang w:val="en-US"/>
              </w:rPr>
              <w:br/>
              <w:t>(kg)</w:t>
            </w:r>
          </w:p>
        </w:tc>
        <w:tc>
          <w:tcPr>
            <w:tcW w:w="325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BAA5EB" w14:textId="3053FBEE" w:rsidR="0060685A" w:rsidRPr="003D4695" w:rsidRDefault="008B220F" w:rsidP="47DC8686">
            <w:pPr>
              <w:shd w:val="clear" w:color="auto" w:fill="FFFFFF" w:themeFill="background1"/>
              <w:jc w:val="center"/>
              <w:rPr>
                <w:rFonts w:cs="Times New Roman"/>
                <w:b/>
                <w:bCs/>
                <w:sz w:val="20"/>
                <w:lang w:val="en-US"/>
              </w:rPr>
            </w:pPr>
            <w:r w:rsidRPr="003D4695">
              <w:rPr>
                <w:rFonts w:cs="Times New Roman"/>
                <w:b/>
                <w:bCs/>
                <w:sz w:val="20"/>
                <w:lang w:val="en-US"/>
              </w:rPr>
              <w:t>Dimensions for transportation</w:t>
            </w:r>
            <w:r w:rsidRPr="003D4695">
              <w:rPr>
                <w:lang w:val="en-US"/>
              </w:rPr>
              <w:br/>
            </w:r>
            <w:r w:rsidRPr="003D4695">
              <w:rPr>
                <w:rFonts w:cs="Times New Roman"/>
                <w:b/>
                <w:bCs/>
                <w:sz w:val="20"/>
                <w:lang w:val="en-US"/>
              </w:rPr>
              <w:t>(mm)</w:t>
            </w:r>
          </w:p>
        </w:tc>
      </w:tr>
      <w:tr w:rsidR="008B220F" w:rsidRPr="003D4695" w14:paraId="468B865A" w14:textId="77777777" w:rsidTr="00995C5D">
        <w:trPr>
          <w:trHeight w:val="467"/>
          <w:jc w:val="center"/>
        </w:trPr>
        <w:tc>
          <w:tcPr>
            <w:tcW w:w="28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54E3039" w14:textId="06CF5CB5" w:rsidR="0060685A" w:rsidRPr="003D4695" w:rsidRDefault="00F05E84" w:rsidP="00AC0315">
            <w:pPr>
              <w:shd w:val="clear" w:color="auto" w:fill="FFFFFF"/>
              <w:rPr>
                <w:rFonts w:cs="Times New Roman"/>
                <w:sz w:val="20"/>
                <w:lang w:val="en-US" w:eastAsia="en-US"/>
              </w:rPr>
            </w:pPr>
            <w:r w:rsidRPr="003D4695">
              <w:rPr>
                <w:rFonts w:cs="Times New Roman"/>
                <w:sz w:val="20"/>
                <w:lang w:val="en-US" w:eastAsia="en-US"/>
              </w:rPr>
              <w:t>PN-5529003A/B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9CCA34" w14:textId="3FBD932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Rigid Riser Monitoring System (R</w:t>
            </w:r>
            <w:r w:rsidR="007B2A8E" w:rsidRPr="003D4695">
              <w:rPr>
                <w:rFonts w:cs="Times New Roman"/>
                <w:sz w:val="20"/>
                <w:lang w:val="en-US" w:eastAsia="en-US"/>
              </w:rPr>
              <w:t>R</w:t>
            </w:r>
            <w:r w:rsidRPr="003D4695">
              <w:rPr>
                <w:rFonts w:cs="Times New Roman"/>
                <w:sz w:val="20"/>
                <w:lang w:val="en-US" w:eastAsia="en-US"/>
              </w:rPr>
              <w:t>MS) cabinet.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11062262" w14:textId="3B72D03D" w:rsidR="0060685A" w:rsidRPr="003D4695" w:rsidRDefault="00D66AF4" w:rsidP="00AC0315">
            <w:pPr>
              <w:shd w:val="clear" w:color="auto" w:fill="FFFFFF"/>
              <w:jc w:val="center"/>
              <w:rPr>
                <w:rFonts w:cs="Times New Roman"/>
                <w:sz w:val="20"/>
                <w:lang w:val="en-US" w:eastAsia="en-US"/>
              </w:rPr>
            </w:pPr>
            <w:r w:rsidRPr="003D4695">
              <w:rPr>
                <w:rFonts w:cs="Times New Roman"/>
                <w:sz w:val="20"/>
                <w:lang w:val="en-US" w:eastAsia="en-US"/>
              </w:rPr>
              <w:t>350</w:t>
            </w:r>
          </w:p>
        </w:tc>
        <w:tc>
          <w:tcPr>
            <w:tcW w:w="3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61B5E3" w14:textId="4783F65E"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1600 x 800 x 2</w:t>
            </w:r>
            <w:r w:rsidR="00075AEA" w:rsidRPr="003D4695">
              <w:rPr>
                <w:rFonts w:cs="Times New Roman"/>
                <w:sz w:val="20"/>
                <w:lang w:val="en-US" w:eastAsia="en-US"/>
              </w:rPr>
              <w:t>1</w:t>
            </w:r>
            <w:r w:rsidRPr="003D4695">
              <w:rPr>
                <w:rFonts w:cs="Times New Roman"/>
                <w:sz w:val="20"/>
                <w:lang w:val="en-US" w:eastAsia="en-US"/>
              </w:rPr>
              <w:t>00</w:t>
            </w:r>
          </w:p>
        </w:tc>
      </w:tr>
      <w:tr w:rsidR="008B220F" w:rsidRPr="003D4695" w14:paraId="1D9AB086" w14:textId="77777777" w:rsidTr="00165D88">
        <w:trPr>
          <w:trHeight w:val="467"/>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AE1012" w14:textId="77777777" w:rsidR="0060685A" w:rsidRPr="003D4695" w:rsidRDefault="008B220F" w:rsidP="00AC0315">
            <w:pPr>
              <w:shd w:val="clear" w:color="auto" w:fill="FFFFFF"/>
              <w:rPr>
                <w:rFonts w:cs="Times New Roman"/>
                <w:sz w:val="20"/>
                <w:lang w:val="en-US" w:eastAsia="en-US"/>
              </w:rPr>
            </w:pPr>
            <w:r w:rsidRPr="003D4695">
              <w:rPr>
                <w:rFonts w:cs="Times New Roman"/>
                <w:sz w:val="20"/>
                <w:lang w:val="en-US" w:eastAsia="en-US"/>
              </w:rPr>
              <w:t>PN-1210001A/B</w:t>
            </w:r>
          </w:p>
        </w:tc>
        <w:tc>
          <w:tcPr>
            <w:tcW w:w="226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DAB7987"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Subsea Master Control Station</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661F499"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1500</w:t>
            </w:r>
          </w:p>
        </w:tc>
        <w:tc>
          <w:tcPr>
            <w:tcW w:w="3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F19981"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1400 x 1800 x 2500</w:t>
            </w:r>
          </w:p>
        </w:tc>
      </w:tr>
      <w:tr w:rsidR="008B220F" w:rsidRPr="003D4695" w14:paraId="3F706A99" w14:textId="77777777" w:rsidTr="00165D88">
        <w:trPr>
          <w:trHeight w:val="467"/>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72C32B" w14:textId="77777777" w:rsidR="0060685A" w:rsidRPr="003D4695" w:rsidRDefault="008B220F" w:rsidP="00AC0315">
            <w:pPr>
              <w:shd w:val="clear" w:color="auto" w:fill="FFFFFF"/>
              <w:rPr>
                <w:rFonts w:cs="Times New Roman"/>
                <w:sz w:val="20"/>
                <w:lang w:val="en-US" w:eastAsia="en-US"/>
              </w:rPr>
            </w:pPr>
            <w:r w:rsidRPr="003D4695">
              <w:rPr>
                <w:rFonts w:cs="Times New Roman"/>
                <w:sz w:val="20"/>
                <w:lang w:val="en-US" w:eastAsia="en-US"/>
              </w:rPr>
              <w:t>PN-1210002A/B</w:t>
            </w:r>
          </w:p>
        </w:tc>
        <w:tc>
          <w:tcPr>
            <w:tcW w:w="2268" w:type="dxa"/>
            <w:vMerge/>
            <w:vAlign w:val="center"/>
          </w:tcPr>
          <w:p w14:paraId="17B63532" w14:textId="77777777" w:rsidR="0060685A" w:rsidRPr="003D4695" w:rsidRDefault="0060685A" w:rsidP="00AC0315">
            <w:pPr>
              <w:shd w:val="clear" w:color="auto" w:fill="FFFFFF"/>
              <w:rPr>
                <w:rFonts w:cs="Times New Roman"/>
                <w:sz w:val="20"/>
                <w:lang w:val="en-US" w:eastAsia="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4237A35"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1500</w:t>
            </w:r>
          </w:p>
        </w:tc>
        <w:tc>
          <w:tcPr>
            <w:tcW w:w="3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142231"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1400 x 1800 x 2500</w:t>
            </w:r>
          </w:p>
        </w:tc>
      </w:tr>
      <w:tr w:rsidR="008B220F" w:rsidRPr="003D4695" w14:paraId="14686A18" w14:textId="77777777" w:rsidTr="00165D88">
        <w:trPr>
          <w:trHeight w:val="467"/>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B63D48" w14:textId="77777777" w:rsidR="0060685A" w:rsidRPr="003D4695" w:rsidRDefault="008B220F" w:rsidP="00AC0315">
            <w:pPr>
              <w:shd w:val="clear" w:color="auto" w:fill="FFFFFF"/>
              <w:rPr>
                <w:rFonts w:cs="Times New Roman"/>
                <w:sz w:val="20"/>
                <w:lang w:val="en-US" w:eastAsia="en-US"/>
              </w:rPr>
            </w:pPr>
            <w:r w:rsidRPr="003D4695">
              <w:rPr>
                <w:rFonts w:cs="Times New Roman"/>
                <w:sz w:val="20"/>
                <w:lang w:val="en-US" w:eastAsia="en-US"/>
              </w:rPr>
              <w:t>PN-1210003A/B</w:t>
            </w:r>
          </w:p>
        </w:tc>
        <w:tc>
          <w:tcPr>
            <w:tcW w:w="2268" w:type="dxa"/>
            <w:vMerge/>
            <w:vAlign w:val="center"/>
          </w:tcPr>
          <w:p w14:paraId="2859DADC" w14:textId="77777777" w:rsidR="0060685A" w:rsidRPr="003D4695" w:rsidRDefault="0060685A" w:rsidP="00AC0315">
            <w:pPr>
              <w:shd w:val="clear" w:color="auto" w:fill="FFFFFF"/>
              <w:rPr>
                <w:rFonts w:cs="Times New Roman"/>
                <w:sz w:val="20"/>
                <w:lang w:val="en-US" w:eastAsia="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1A2DEC63"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1500</w:t>
            </w:r>
          </w:p>
        </w:tc>
        <w:tc>
          <w:tcPr>
            <w:tcW w:w="3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249DC"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1400 x 1800 x 2500</w:t>
            </w:r>
          </w:p>
        </w:tc>
      </w:tr>
      <w:tr w:rsidR="008B220F" w:rsidRPr="003D4695" w14:paraId="5AE5C0C3" w14:textId="77777777" w:rsidTr="00165D88">
        <w:trPr>
          <w:trHeight w:val="467"/>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BAE739" w14:textId="77777777" w:rsidR="0060685A" w:rsidRPr="003D4695" w:rsidRDefault="008B220F" w:rsidP="00AC0315">
            <w:pPr>
              <w:shd w:val="clear" w:color="auto" w:fill="FFFFFF"/>
              <w:rPr>
                <w:rFonts w:cs="Times New Roman"/>
                <w:sz w:val="20"/>
                <w:lang w:val="en-US" w:eastAsia="en-US"/>
              </w:rPr>
            </w:pPr>
            <w:r w:rsidRPr="003D4695">
              <w:rPr>
                <w:rFonts w:cs="Times New Roman"/>
                <w:sz w:val="20"/>
                <w:lang w:val="en-US" w:eastAsia="en-US"/>
              </w:rPr>
              <w:t>PN-1210004A/B</w:t>
            </w:r>
          </w:p>
        </w:tc>
        <w:tc>
          <w:tcPr>
            <w:tcW w:w="2268" w:type="dxa"/>
            <w:vMerge/>
            <w:vAlign w:val="center"/>
          </w:tcPr>
          <w:p w14:paraId="11453AA5" w14:textId="77777777" w:rsidR="0060685A" w:rsidRPr="003D4695" w:rsidRDefault="0060685A" w:rsidP="00AC0315">
            <w:pPr>
              <w:shd w:val="clear" w:color="auto" w:fill="FFFFFF"/>
              <w:rPr>
                <w:rFonts w:cs="Times New Roman"/>
                <w:sz w:val="20"/>
                <w:lang w:val="en-US" w:eastAsia="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7E7839D"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1500</w:t>
            </w:r>
          </w:p>
        </w:tc>
        <w:tc>
          <w:tcPr>
            <w:tcW w:w="3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B0F64C"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1400 x 1800 x 2500</w:t>
            </w:r>
          </w:p>
        </w:tc>
      </w:tr>
      <w:tr w:rsidR="008B220F" w:rsidRPr="003D4695" w14:paraId="5AD1311E" w14:textId="77777777" w:rsidTr="00165D88">
        <w:trPr>
          <w:trHeight w:val="395"/>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20DC1F" w14:textId="77777777" w:rsidR="0060685A" w:rsidRPr="003D4695" w:rsidRDefault="008B220F" w:rsidP="00AC0315">
            <w:pPr>
              <w:shd w:val="clear" w:color="auto" w:fill="FFFFFF"/>
              <w:rPr>
                <w:rFonts w:cs="Times New Roman"/>
                <w:sz w:val="20"/>
                <w:lang w:val="en-US" w:eastAsia="en-US"/>
              </w:rPr>
            </w:pPr>
            <w:r w:rsidRPr="003D4695">
              <w:rPr>
                <w:rFonts w:cs="Times New Roman"/>
                <w:sz w:val="20"/>
                <w:lang w:val="en-US" w:eastAsia="en-US"/>
              </w:rPr>
              <w:t>PN-1210005A/B</w:t>
            </w:r>
          </w:p>
        </w:tc>
        <w:tc>
          <w:tcPr>
            <w:tcW w:w="2268" w:type="dxa"/>
            <w:vMerge/>
            <w:vAlign w:val="center"/>
          </w:tcPr>
          <w:p w14:paraId="76A95E96" w14:textId="77777777" w:rsidR="0060685A" w:rsidRPr="003D4695" w:rsidRDefault="0060685A" w:rsidP="00AC0315">
            <w:pPr>
              <w:shd w:val="clear" w:color="auto" w:fill="FFFFFF"/>
              <w:rPr>
                <w:rFonts w:cs="Times New Roman"/>
                <w:sz w:val="20"/>
                <w:lang w:val="en-US" w:eastAsia="en-US"/>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9E8BB7"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1500</w:t>
            </w:r>
          </w:p>
        </w:tc>
        <w:tc>
          <w:tcPr>
            <w:tcW w:w="3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2C2A0"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1400 x 1800 x 2500</w:t>
            </w:r>
          </w:p>
        </w:tc>
      </w:tr>
    </w:tbl>
    <w:p w14:paraId="5F79CF3D" w14:textId="77777777" w:rsidR="002548A7" w:rsidRPr="003D4695" w:rsidRDefault="002548A7">
      <w:pPr>
        <w:rPr>
          <w:lang w:val="en-US"/>
        </w:rPr>
      </w:pPr>
      <w:r w:rsidRPr="003D4695">
        <w:rPr>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38"/>
        <w:gridCol w:w="1909"/>
        <w:gridCol w:w="1402"/>
        <w:gridCol w:w="3680"/>
      </w:tblGrid>
      <w:tr w:rsidR="00E53F40" w:rsidRPr="003D4695" w14:paraId="38DA2118" w14:textId="77777777" w:rsidTr="00E53F40">
        <w:trPr>
          <w:trHeight w:val="467"/>
          <w:jc w:val="center"/>
        </w:trPr>
        <w:tc>
          <w:tcPr>
            <w:tcW w:w="2638" w:type="dxa"/>
            <w:tcMar>
              <w:top w:w="0" w:type="dxa"/>
              <w:left w:w="108" w:type="dxa"/>
              <w:bottom w:w="0" w:type="dxa"/>
              <w:right w:w="108" w:type="dxa"/>
            </w:tcMar>
            <w:vAlign w:val="center"/>
          </w:tcPr>
          <w:p w14:paraId="2714C70B" w14:textId="7C2D7EB6" w:rsidR="00E53F40" w:rsidRPr="003D4695" w:rsidRDefault="00E53F40" w:rsidP="00B4034A">
            <w:pPr>
              <w:shd w:val="clear" w:color="auto" w:fill="FFFFFF"/>
              <w:rPr>
                <w:rFonts w:cs="Times New Roman"/>
                <w:sz w:val="20"/>
                <w:lang w:val="en-US" w:eastAsia="en-US"/>
              </w:rPr>
            </w:pPr>
            <w:r w:rsidRPr="003D4695">
              <w:rPr>
                <w:rFonts w:cs="Times New Roman"/>
                <w:sz w:val="20"/>
                <w:lang w:val="en-US" w:eastAsia="en-US"/>
              </w:rPr>
              <w:lastRenderedPageBreak/>
              <w:t>PN-1210011A</w:t>
            </w:r>
          </w:p>
        </w:tc>
        <w:tc>
          <w:tcPr>
            <w:tcW w:w="1909" w:type="dxa"/>
            <w:vMerge w:val="restart"/>
            <w:vAlign w:val="center"/>
          </w:tcPr>
          <w:p w14:paraId="74C315A8" w14:textId="77777777" w:rsidR="00E53F40" w:rsidRPr="003D4695" w:rsidRDefault="00E53F40" w:rsidP="002A3477">
            <w:pPr>
              <w:shd w:val="clear" w:color="auto" w:fill="FFFFFF"/>
              <w:jc w:val="center"/>
              <w:rPr>
                <w:rFonts w:cs="Times New Roman"/>
                <w:sz w:val="20"/>
                <w:lang w:val="en-US" w:eastAsia="en-US"/>
              </w:rPr>
            </w:pPr>
            <w:r w:rsidRPr="003D4695">
              <w:rPr>
                <w:rFonts w:cs="Times New Roman"/>
                <w:sz w:val="20"/>
                <w:lang w:val="en-US" w:eastAsia="en-US"/>
              </w:rPr>
              <w:t>Electrical Intelligent Completion (CI-e)/</w:t>
            </w:r>
          </w:p>
          <w:p w14:paraId="6324CB95" w14:textId="7B22BA86" w:rsidR="00E53F40" w:rsidRPr="003D4695" w:rsidRDefault="00E53F40" w:rsidP="002A3477">
            <w:pPr>
              <w:shd w:val="clear" w:color="auto" w:fill="FFFFFF"/>
              <w:jc w:val="center"/>
              <w:rPr>
                <w:rFonts w:cs="Times New Roman"/>
                <w:sz w:val="20"/>
                <w:lang w:val="en-US" w:eastAsia="en-US"/>
              </w:rPr>
            </w:pPr>
            <w:proofErr w:type="spellStart"/>
            <w:r w:rsidRPr="003D4695">
              <w:rPr>
                <w:rFonts w:cs="Times New Roman"/>
                <w:sz w:val="20"/>
                <w:lang w:val="en-US" w:eastAsia="en-US"/>
              </w:rPr>
              <w:t>DownHole</w:t>
            </w:r>
            <w:proofErr w:type="spellEnd"/>
            <w:r w:rsidRPr="003D4695">
              <w:rPr>
                <w:rFonts w:cs="Times New Roman"/>
                <w:sz w:val="20"/>
                <w:lang w:val="en-US" w:eastAsia="en-US"/>
              </w:rPr>
              <w:t xml:space="preserve"> Safety Valve-Electrical (DHSV-e)</w:t>
            </w:r>
          </w:p>
        </w:tc>
        <w:tc>
          <w:tcPr>
            <w:tcW w:w="1402" w:type="dxa"/>
            <w:tcMar>
              <w:top w:w="0" w:type="dxa"/>
              <w:left w:w="108" w:type="dxa"/>
              <w:bottom w:w="0" w:type="dxa"/>
              <w:right w:w="108" w:type="dxa"/>
            </w:tcMar>
            <w:vAlign w:val="center"/>
          </w:tcPr>
          <w:p w14:paraId="15A30420" w14:textId="6435BDBB"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29E1EFCE" w14:textId="37CE902E"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5F1B337E" w14:textId="77777777" w:rsidTr="00E53F40">
        <w:trPr>
          <w:trHeight w:val="467"/>
          <w:jc w:val="center"/>
        </w:trPr>
        <w:tc>
          <w:tcPr>
            <w:tcW w:w="2638" w:type="dxa"/>
            <w:tcMar>
              <w:top w:w="0" w:type="dxa"/>
              <w:left w:w="108" w:type="dxa"/>
              <w:bottom w:w="0" w:type="dxa"/>
              <w:right w:w="108" w:type="dxa"/>
            </w:tcMar>
            <w:vAlign w:val="center"/>
          </w:tcPr>
          <w:p w14:paraId="1C910D7A" w14:textId="481AB004" w:rsidR="00E53F40" w:rsidRPr="003D4695" w:rsidDel="00BB04E6" w:rsidRDefault="00E53F40" w:rsidP="00B4034A">
            <w:pPr>
              <w:shd w:val="clear" w:color="auto" w:fill="FFFFFF"/>
              <w:rPr>
                <w:rFonts w:cs="Times New Roman"/>
                <w:sz w:val="20"/>
                <w:lang w:val="en-US" w:eastAsia="en-US"/>
              </w:rPr>
            </w:pPr>
            <w:r w:rsidRPr="003D4695">
              <w:rPr>
                <w:rFonts w:cs="Times New Roman"/>
                <w:sz w:val="20"/>
                <w:lang w:val="en-US" w:eastAsia="en-US"/>
              </w:rPr>
              <w:t>PN-1210011B</w:t>
            </w:r>
          </w:p>
        </w:tc>
        <w:tc>
          <w:tcPr>
            <w:tcW w:w="1909" w:type="dxa"/>
            <w:vMerge/>
            <w:vAlign w:val="center"/>
          </w:tcPr>
          <w:p w14:paraId="03BEC24A"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48303081" w14:textId="76906307"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7BC1915D" w14:textId="1C0BC2CE"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39D1BCBB" w14:textId="77777777" w:rsidTr="00E53F40">
        <w:trPr>
          <w:trHeight w:val="467"/>
          <w:jc w:val="center"/>
        </w:trPr>
        <w:tc>
          <w:tcPr>
            <w:tcW w:w="2638" w:type="dxa"/>
            <w:tcMar>
              <w:top w:w="0" w:type="dxa"/>
              <w:left w:w="108" w:type="dxa"/>
              <w:bottom w:w="0" w:type="dxa"/>
              <w:right w:w="108" w:type="dxa"/>
            </w:tcMar>
            <w:vAlign w:val="center"/>
          </w:tcPr>
          <w:p w14:paraId="5BA6E633" w14:textId="4ECDD471" w:rsidR="00E53F40" w:rsidRPr="003D4695" w:rsidDel="00BB04E6" w:rsidRDefault="00E53F40" w:rsidP="00B4034A">
            <w:pPr>
              <w:shd w:val="clear" w:color="auto" w:fill="FFFFFF"/>
              <w:rPr>
                <w:rFonts w:cs="Times New Roman"/>
                <w:sz w:val="20"/>
                <w:lang w:val="en-US" w:eastAsia="en-US"/>
              </w:rPr>
            </w:pPr>
            <w:r w:rsidRPr="003D4695">
              <w:rPr>
                <w:rFonts w:cs="Times New Roman"/>
                <w:sz w:val="20"/>
                <w:lang w:val="en-US" w:eastAsia="en-US"/>
              </w:rPr>
              <w:t>PN-1210011C</w:t>
            </w:r>
          </w:p>
        </w:tc>
        <w:tc>
          <w:tcPr>
            <w:tcW w:w="1909" w:type="dxa"/>
            <w:vMerge/>
            <w:vAlign w:val="center"/>
          </w:tcPr>
          <w:p w14:paraId="2CDA210C"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4732A020" w14:textId="6C6BB634"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7C35D280" w14:textId="5526561D"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61841B4B" w14:textId="77777777" w:rsidTr="00E53F40">
        <w:trPr>
          <w:trHeight w:val="467"/>
          <w:jc w:val="center"/>
        </w:trPr>
        <w:tc>
          <w:tcPr>
            <w:tcW w:w="2638" w:type="dxa"/>
            <w:tcMar>
              <w:top w:w="0" w:type="dxa"/>
              <w:left w:w="108" w:type="dxa"/>
              <w:bottom w:w="0" w:type="dxa"/>
              <w:right w:w="108" w:type="dxa"/>
            </w:tcMar>
            <w:vAlign w:val="center"/>
          </w:tcPr>
          <w:p w14:paraId="0D4E07DE" w14:textId="63A3B2C5" w:rsidR="00E53F40" w:rsidRPr="003D4695" w:rsidDel="00BB04E6" w:rsidRDefault="00E53F40" w:rsidP="00B4034A">
            <w:pPr>
              <w:shd w:val="clear" w:color="auto" w:fill="FFFFFF"/>
              <w:rPr>
                <w:rFonts w:cs="Times New Roman"/>
                <w:sz w:val="20"/>
                <w:lang w:val="en-US" w:eastAsia="en-US"/>
              </w:rPr>
            </w:pPr>
            <w:r w:rsidRPr="003D4695">
              <w:rPr>
                <w:rFonts w:cs="Times New Roman"/>
                <w:sz w:val="20"/>
                <w:lang w:val="en-US" w:eastAsia="en-US"/>
              </w:rPr>
              <w:t>PN-1210011D</w:t>
            </w:r>
          </w:p>
        </w:tc>
        <w:tc>
          <w:tcPr>
            <w:tcW w:w="1909" w:type="dxa"/>
            <w:vMerge/>
            <w:vAlign w:val="center"/>
          </w:tcPr>
          <w:p w14:paraId="05909855"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1730AFB3" w14:textId="08272023"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41D1300F" w14:textId="36B2AE01"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0D6AC02C" w14:textId="77777777" w:rsidTr="00E53F40">
        <w:trPr>
          <w:trHeight w:val="467"/>
          <w:jc w:val="center"/>
        </w:trPr>
        <w:tc>
          <w:tcPr>
            <w:tcW w:w="2638" w:type="dxa"/>
            <w:tcMar>
              <w:top w:w="0" w:type="dxa"/>
              <w:left w:w="108" w:type="dxa"/>
              <w:bottom w:w="0" w:type="dxa"/>
              <w:right w:w="108" w:type="dxa"/>
            </w:tcMar>
            <w:vAlign w:val="center"/>
          </w:tcPr>
          <w:p w14:paraId="6F0AC321" w14:textId="5AA6CCBF" w:rsidR="00E53F40" w:rsidRPr="003D4695" w:rsidDel="00BB04E6" w:rsidRDefault="00E53F40" w:rsidP="00B4034A">
            <w:pPr>
              <w:shd w:val="clear" w:color="auto" w:fill="FFFFFF"/>
              <w:rPr>
                <w:rFonts w:cs="Times New Roman"/>
                <w:sz w:val="20"/>
                <w:lang w:val="en-US" w:eastAsia="en-US"/>
              </w:rPr>
            </w:pPr>
            <w:r w:rsidRPr="003D4695">
              <w:rPr>
                <w:rFonts w:cs="Times New Roman"/>
                <w:sz w:val="20"/>
                <w:lang w:val="en-US" w:eastAsia="en-US"/>
              </w:rPr>
              <w:t>PN-1210011E</w:t>
            </w:r>
          </w:p>
        </w:tc>
        <w:tc>
          <w:tcPr>
            <w:tcW w:w="1909" w:type="dxa"/>
            <w:vMerge/>
            <w:vAlign w:val="center"/>
          </w:tcPr>
          <w:p w14:paraId="0AECBFD4"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3787DECA" w14:textId="03DDC32D"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727ABCC1" w14:textId="0BF5FF3F"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3BFBDB12" w14:textId="77777777" w:rsidTr="00E53F40">
        <w:trPr>
          <w:trHeight w:val="467"/>
          <w:jc w:val="center"/>
        </w:trPr>
        <w:tc>
          <w:tcPr>
            <w:tcW w:w="2638" w:type="dxa"/>
            <w:tcMar>
              <w:top w:w="0" w:type="dxa"/>
              <w:left w:w="108" w:type="dxa"/>
              <w:bottom w:w="0" w:type="dxa"/>
              <w:right w:w="108" w:type="dxa"/>
            </w:tcMar>
            <w:vAlign w:val="center"/>
          </w:tcPr>
          <w:p w14:paraId="7014FE0F" w14:textId="6FF0BD6D" w:rsidR="00E53F40" w:rsidRPr="003D4695" w:rsidDel="00BB04E6" w:rsidRDefault="00E53F40" w:rsidP="00B4034A">
            <w:pPr>
              <w:shd w:val="clear" w:color="auto" w:fill="FFFFFF"/>
              <w:rPr>
                <w:rFonts w:cs="Times New Roman"/>
                <w:sz w:val="20"/>
                <w:lang w:val="en-US" w:eastAsia="en-US"/>
              </w:rPr>
            </w:pPr>
            <w:r w:rsidRPr="003D4695">
              <w:rPr>
                <w:rFonts w:cs="Times New Roman"/>
                <w:sz w:val="20"/>
                <w:lang w:val="en-US" w:eastAsia="en-US"/>
              </w:rPr>
              <w:t>PN-1210011F</w:t>
            </w:r>
          </w:p>
        </w:tc>
        <w:tc>
          <w:tcPr>
            <w:tcW w:w="1909" w:type="dxa"/>
            <w:vMerge/>
            <w:vAlign w:val="center"/>
          </w:tcPr>
          <w:p w14:paraId="706375C4"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32A9C4D5" w14:textId="26DED0AB"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35F0F71F" w14:textId="3A540B90" w:rsidR="00E53F40" w:rsidRPr="003D4695" w:rsidDel="00BB04E6"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6428A867" w14:textId="77777777" w:rsidTr="00E53F40">
        <w:trPr>
          <w:trHeight w:val="467"/>
          <w:jc w:val="center"/>
        </w:trPr>
        <w:tc>
          <w:tcPr>
            <w:tcW w:w="2638" w:type="dxa"/>
            <w:tcMar>
              <w:top w:w="0" w:type="dxa"/>
              <w:left w:w="108" w:type="dxa"/>
              <w:bottom w:w="0" w:type="dxa"/>
              <w:right w:w="108" w:type="dxa"/>
            </w:tcMar>
            <w:vAlign w:val="center"/>
          </w:tcPr>
          <w:p w14:paraId="6004F0FE" w14:textId="0D40DAA8" w:rsidR="00E53F40" w:rsidRPr="003D4695" w:rsidRDefault="00E53F40" w:rsidP="00B4034A">
            <w:pPr>
              <w:shd w:val="clear" w:color="auto" w:fill="FFFFFF"/>
              <w:rPr>
                <w:rFonts w:cs="Times New Roman"/>
                <w:sz w:val="20"/>
                <w:lang w:val="en-US" w:eastAsia="en-US"/>
              </w:rPr>
            </w:pPr>
            <w:r w:rsidRPr="003D4695">
              <w:rPr>
                <w:rFonts w:cs="Times New Roman"/>
                <w:sz w:val="20"/>
                <w:lang w:val="en-US" w:eastAsia="en-US"/>
              </w:rPr>
              <w:t>PN-1210011G</w:t>
            </w:r>
          </w:p>
        </w:tc>
        <w:tc>
          <w:tcPr>
            <w:tcW w:w="1909" w:type="dxa"/>
            <w:vMerge/>
            <w:vAlign w:val="center"/>
          </w:tcPr>
          <w:p w14:paraId="389E3097"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27BAF569" w14:textId="454C6210"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4A658DD8" w14:textId="1E5AD5FB"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35F74902" w14:textId="77777777" w:rsidTr="00E53F40">
        <w:trPr>
          <w:trHeight w:val="467"/>
          <w:jc w:val="center"/>
        </w:trPr>
        <w:tc>
          <w:tcPr>
            <w:tcW w:w="2638" w:type="dxa"/>
            <w:tcMar>
              <w:top w:w="0" w:type="dxa"/>
              <w:left w:w="108" w:type="dxa"/>
              <w:bottom w:w="0" w:type="dxa"/>
              <w:right w:w="108" w:type="dxa"/>
            </w:tcMar>
            <w:vAlign w:val="center"/>
          </w:tcPr>
          <w:p w14:paraId="4485AE13" w14:textId="1DBD6A1F" w:rsidR="00E53F40" w:rsidRPr="003D4695" w:rsidRDefault="00E53F40" w:rsidP="00B4034A">
            <w:pPr>
              <w:shd w:val="clear" w:color="auto" w:fill="FFFFFF"/>
              <w:rPr>
                <w:rFonts w:cs="Times New Roman"/>
                <w:sz w:val="20"/>
                <w:lang w:val="en-US" w:eastAsia="en-US"/>
              </w:rPr>
            </w:pPr>
            <w:r w:rsidRPr="003D4695">
              <w:rPr>
                <w:rFonts w:cs="Times New Roman"/>
                <w:sz w:val="20"/>
                <w:lang w:val="en-US" w:eastAsia="en-US"/>
              </w:rPr>
              <w:t>PN-1210011H</w:t>
            </w:r>
          </w:p>
        </w:tc>
        <w:tc>
          <w:tcPr>
            <w:tcW w:w="1909" w:type="dxa"/>
            <w:vMerge/>
            <w:vAlign w:val="center"/>
          </w:tcPr>
          <w:p w14:paraId="5773D5C9"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11DD536B" w14:textId="1DCFD3AE"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72D5E9B7" w14:textId="48F8775A"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0FE33C72" w14:textId="77777777" w:rsidTr="00E53F40">
        <w:trPr>
          <w:trHeight w:val="467"/>
          <w:jc w:val="center"/>
        </w:trPr>
        <w:tc>
          <w:tcPr>
            <w:tcW w:w="2638" w:type="dxa"/>
            <w:tcMar>
              <w:top w:w="0" w:type="dxa"/>
              <w:left w:w="108" w:type="dxa"/>
              <w:bottom w:w="0" w:type="dxa"/>
              <w:right w:w="108" w:type="dxa"/>
            </w:tcMar>
            <w:vAlign w:val="center"/>
          </w:tcPr>
          <w:p w14:paraId="6264EB88" w14:textId="1C3636E0" w:rsidR="00E53F40" w:rsidRPr="003D4695" w:rsidRDefault="00E53F40" w:rsidP="00B4034A">
            <w:pPr>
              <w:shd w:val="clear" w:color="auto" w:fill="FFFFFF"/>
              <w:rPr>
                <w:rFonts w:cs="Times New Roman"/>
                <w:sz w:val="20"/>
                <w:lang w:val="en-US" w:eastAsia="en-US"/>
              </w:rPr>
            </w:pPr>
            <w:r w:rsidRPr="003D4695">
              <w:rPr>
                <w:rFonts w:cs="Times New Roman"/>
                <w:sz w:val="20"/>
                <w:lang w:val="en-US" w:eastAsia="en-US"/>
              </w:rPr>
              <w:t>PN-1210011J</w:t>
            </w:r>
          </w:p>
        </w:tc>
        <w:tc>
          <w:tcPr>
            <w:tcW w:w="1909" w:type="dxa"/>
            <w:vMerge/>
            <w:vAlign w:val="center"/>
          </w:tcPr>
          <w:p w14:paraId="54ACB571"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00B9A59E" w14:textId="7F0799EC"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6D1351A6" w14:textId="61A8F7F5"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71B1493D" w14:textId="77777777" w:rsidTr="00E53F40">
        <w:trPr>
          <w:trHeight w:val="467"/>
          <w:jc w:val="center"/>
        </w:trPr>
        <w:tc>
          <w:tcPr>
            <w:tcW w:w="2638" w:type="dxa"/>
            <w:tcMar>
              <w:top w:w="0" w:type="dxa"/>
              <w:left w:w="108" w:type="dxa"/>
              <w:bottom w:w="0" w:type="dxa"/>
              <w:right w:w="108" w:type="dxa"/>
            </w:tcMar>
            <w:vAlign w:val="center"/>
          </w:tcPr>
          <w:p w14:paraId="68BF03B0" w14:textId="77D6CD8B" w:rsidR="00E53F40" w:rsidRPr="003D4695" w:rsidRDefault="00E53F40" w:rsidP="00B4034A">
            <w:pPr>
              <w:shd w:val="clear" w:color="auto" w:fill="FFFFFF"/>
              <w:rPr>
                <w:rFonts w:cs="Times New Roman"/>
                <w:sz w:val="20"/>
                <w:lang w:val="en-US" w:eastAsia="en-US"/>
              </w:rPr>
            </w:pPr>
            <w:r w:rsidRPr="003D4695">
              <w:rPr>
                <w:rFonts w:cs="Times New Roman"/>
                <w:sz w:val="20"/>
                <w:lang w:val="en-US" w:eastAsia="en-US"/>
              </w:rPr>
              <w:t>PN-1210011K</w:t>
            </w:r>
          </w:p>
        </w:tc>
        <w:tc>
          <w:tcPr>
            <w:tcW w:w="1909" w:type="dxa"/>
            <w:vMerge/>
            <w:vAlign w:val="center"/>
          </w:tcPr>
          <w:p w14:paraId="02FD7053"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4FCADD85" w14:textId="2A3D4A59"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34A10818" w14:textId="0C59F1BB"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36CF3928" w14:textId="77777777" w:rsidTr="00E53F40">
        <w:trPr>
          <w:trHeight w:val="467"/>
          <w:jc w:val="center"/>
        </w:trPr>
        <w:tc>
          <w:tcPr>
            <w:tcW w:w="2638" w:type="dxa"/>
            <w:tcMar>
              <w:top w:w="0" w:type="dxa"/>
              <w:left w:w="108" w:type="dxa"/>
              <w:bottom w:w="0" w:type="dxa"/>
              <w:right w:w="108" w:type="dxa"/>
            </w:tcMar>
            <w:vAlign w:val="center"/>
          </w:tcPr>
          <w:p w14:paraId="6675AE03" w14:textId="178F465D" w:rsidR="00E53F40" w:rsidRPr="003D4695" w:rsidRDefault="00E53F40" w:rsidP="00B4034A">
            <w:pPr>
              <w:shd w:val="clear" w:color="auto" w:fill="FFFFFF"/>
              <w:rPr>
                <w:rFonts w:cs="Times New Roman"/>
                <w:sz w:val="20"/>
                <w:lang w:val="en-US" w:eastAsia="en-US"/>
              </w:rPr>
            </w:pPr>
            <w:r w:rsidRPr="003D4695">
              <w:rPr>
                <w:rFonts w:cs="Times New Roman"/>
                <w:sz w:val="20"/>
                <w:lang w:val="en-US" w:eastAsia="en-US"/>
              </w:rPr>
              <w:t>PN-1210011L</w:t>
            </w:r>
          </w:p>
        </w:tc>
        <w:tc>
          <w:tcPr>
            <w:tcW w:w="1909" w:type="dxa"/>
            <w:vMerge/>
            <w:vAlign w:val="center"/>
          </w:tcPr>
          <w:p w14:paraId="4BA1846D"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0E62338D" w14:textId="719B4BA7"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6860558D" w14:textId="6DB232C3"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r w:rsidR="00E53F40" w:rsidRPr="003D4695" w14:paraId="7B90C88A" w14:textId="77777777" w:rsidTr="00E53F40">
        <w:trPr>
          <w:trHeight w:val="467"/>
          <w:jc w:val="center"/>
        </w:trPr>
        <w:tc>
          <w:tcPr>
            <w:tcW w:w="2638" w:type="dxa"/>
            <w:tcMar>
              <w:top w:w="0" w:type="dxa"/>
              <w:left w:w="108" w:type="dxa"/>
              <w:bottom w:w="0" w:type="dxa"/>
              <w:right w:w="108" w:type="dxa"/>
            </w:tcMar>
            <w:vAlign w:val="center"/>
          </w:tcPr>
          <w:p w14:paraId="042EC863" w14:textId="003C9637" w:rsidR="00E53F40" w:rsidRPr="003D4695" w:rsidRDefault="00E53F40" w:rsidP="00B4034A">
            <w:pPr>
              <w:shd w:val="clear" w:color="auto" w:fill="FFFFFF"/>
              <w:rPr>
                <w:rFonts w:cs="Times New Roman"/>
                <w:sz w:val="20"/>
                <w:lang w:val="en-US" w:eastAsia="en-US"/>
              </w:rPr>
            </w:pPr>
            <w:r w:rsidRPr="003D4695">
              <w:rPr>
                <w:rFonts w:cs="Times New Roman"/>
                <w:sz w:val="20"/>
                <w:lang w:val="en-US" w:eastAsia="en-US"/>
              </w:rPr>
              <w:t>PN-1210011M</w:t>
            </w:r>
          </w:p>
        </w:tc>
        <w:tc>
          <w:tcPr>
            <w:tcW w:w="1909" w:type="dxa"/>
            <w:vMerge/>
            <w:vAlign w:val="center"/>
          </w:tcPr>
          <w:p w14:paraId="11CA2D79" w14:textId="77777777" w:rsidR="00E53F40" w:rsidRPr="003D4695" w:rsidRDefault="00E53F40" w:rsidP="00B4034A">
            <w:pPr>
              <w:shd w:val="clear" w:color="auto" w:fill="FFFFFF"/>
              <w:rPr>
                <w:rFonts w:cs="Times New Roman"/>
                <w:sz w:val="20"/>
                <w:lang w:val="en-US" w:eastAsia="en-US"/>
              </w:rPr>
            </w:pPr>
          </w:p>
        </w:tc>
        <w:tc>
          <w:tcPr>
            <w:tcW w:w="1402" w:type="dxa"/>
            <w:tcMar>
              <w:top w:w="0" w:type="dxa"/>
              <w:left w:w="108" w:type="dxa"/>
              <w:bottom w:w="0" w:type="dxa"/>
              <w:right w:w="108" w:type="dxa"/>
            </w:tcMar>
            <w:vAlign w:val="center"/>
          </w:tcPr>
          <w:p w14:paraId="143F3494" w14:textId="68524EA9"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400</w:t>
            </w:r>
          </w:p>
        </w:tc>
        <w:tc>
          <w:tcPr>
            <w:tcW w:w="3680" w:type="dxa"/>
            <w:tcMar>
              <w:top w:w="0" w:type="dxa"/>
              <w:left w:w="108" w:type="dxa"/>
              <w:bottom w:w="0" w:type="dxa"/>
              <w:right w:w="108" w:type="dxa"/>
            </w:tcMar>
            <w:vAlign w:val="center"/>
          </w:tcPr>
          <w:p w14:paraId="57D0DF64" w14:textId="38A091EC" w:rsidR="00E53F40" w:rsidRPr="003D4695" w:rsidRDefault="00E53F40" w:rsidP="00B4034A">
            <w:pPr>
              <w:shd w:val="clear" w:color="auto" w:fill="FFFFFF"/>
              <w:jc w:val="center"/>
              <w:rPr>
                <w:rFonts w:cs="Times New Roman"/>
                <w:sz w:val="20"/>
                <w:lang w:val="en-US" w:eastAsia="en-US"/>
              </w:rPr>
            </w:pPr>
            <w:r w:rsidRPr="003D4695">
              <w:rPr>
                <w:rFonts w:cs="Times New Roman"/>
                <w:sz w:val="20"/>
                <w:lang w:val="en-US" w:eastAsia="en-US"/>
              </w:rPr>
              <w:t>1400 x 900 x 2200</w:t>
            </w:r>
          </w:p>
        </w:tc>
      </w:tr>
    </w:tbl>
    <w:p w14:paraId="636E858C" w14:textId="77777777" w:rsidR="0060685A" w:rsidRPr="003D4695" w:rsidRDefault="008B220F" w:rsidP="00AC0315">
      <w:pPr>
        <w:shd w:val="clear" w:color="auto" w:fill="FFFFFF"/>
        <w:jc w:val="center"/>
        <w:rPr>
          <w:rFonts w:cs="Times New Roman"/>
          <w:sz w:val="20"/>
          <w:lang w:val="en-US" w:eastAsia="en-US"/>
        </w:rPr>
      </w:pPr>
      <w:r w:rsidRPr="003D4695">
        <w:rPr>
          <w:rFonts w:cs="Times New Roman"/>
          <w:sz w:val="20"/>
          <w:lang w:val="en-US" w:eastAsia="en-US"/>
        </w:rPr>
        <w:t xml:space="preserve">Table 2 – Equipment supplied by BUYER for transportation by </w:t>
      </w:r>
      <w:proofErr w:type="gramStart"/>
      <w:r w:rsidRPr="003D4695">
        <w:rPr>
          <w:rFonts w:cs="Times New Roman"/>
          <w:sz w:val="20"/>
          <w:lang w:val="en-US" w:eastAsia="en-US"/>
        </w:rPr>
        <w:t>SELLER</w:t>
      </w:r>
      <w:proofErr w:type="gramEnd"/>
    </w:p>
    <w:p w14:paraId="22062F84" w14:textId="0B1F49B5" w:rsidR="0060685A" w:rsidRPr="003D4695" w:rsidRDefault="008B220F" w:rsidP="00AC0315">
      <w:pPr>
        <w:shd w:val="clear" w:color="auto" w:fill="FFFFFF"/>
        <w:rPr>
          <w:rFonts w:cs="Times New Roman"/>
          <w:lang w:val="en-US" w:eastAsia="en-US"/>
        </w:rPr>
      </w:pPr>
      <w:r w:rsidRPr="003D4695">
        <w:rPr>
          <w:rFonts w:cs="Times New Roman"/>
          <w:lang w:val="en-US" w:eastAsia="en-US"/>
        </w:rPr>
        <w:t>2.2.5 – Further details regarding equipment in item 2.2.4 (Table 2) shall be found in</w:t>
      </w:r>
      <w:r w:rsidR="00332022" w:rsidRPr="003D4695">
        <w:rPr>
          <w:rFonts w:cs="Times New Roman"/>
          <w:lang w:val="en-US" w:eastAsia="en-US"/>
        </w:rPr>
        <w:t xml:space="preserve"> I-MD-3010.2D-1200-800-P4X-002</w:t>
      </w:r>
      <w:r w:rsidR="00C94B32" w:rsidRPr="003D4695">
        <w:rPr>
          <w:rFonts w:cs="Times New Roman"/>
          <w:lang w:val="en-US" w:eastAsia="en-US"/>
        </w:rPr>
        <w:t xml:space="preserve"> – AUTOMATION AND CONTROL SYSTEM – SCOPE DEFINITION,</w:t>
      </w:r>
      <w:r w:rsidRPr="003D4695">
        <w:rPr>
          <w:rFonts w:cs="Times New Roman"/>
          <w:lang w:val="en-US" w:eastAsia="en-US"/>
        </w:rPr>
        <w:t xml:space="preserve"> I-ET-3010.</w:t>
      </w:r>
      <w:r w:rsidR="008A24BC" w:rsidRPr="003D4695">
        <w:rPr>
          <w:rFonts w:cs="Times New Roman"/>
          <w:lang w:val="en-US" w:eastAsia="en-US"/>
        </w:rPr>
        <w:t>2D</w:t>
      </w:r>
      <w:r w:rsidRPr="003D4695">
        <w:rPr>
          <w:rFonts w:cs="Times New Roman"/>
          <w:lang w:val="en-US" w:eastAsia="en-US"/>
        </w:rPr>
        <w:t>-1200-850-P4X-001 – SPECIAL MONITORING SYSTEMS, I-ET-3000.00-5529-850-PEK-001 – Rigid Riser Monitoring System (RRMS) and, delivered by BUYER in the Exhibit II – BASIC DESIGN.</w:t>
      </w:r>
    </w:p>
    <w:p w14:paraId="4BCCFB4B" w14:textId="33B8783A" w:rsidR="002D14B5" w:rsidRPr="003D4695" w:rsidRDefault="00413CC3" w:rsidP="00AC0315">
      <w:pPr>
        <w:shd w:val="clear" w:color="auto" w:fill="FFFFFF"/>
        <w:rPr>
          <w:rFonts w:cs="Times New Roman"/>
          <w:lang w:val="en-US" w:eastAsia="en-US"/>
        </w:rPr>
      </w:pPr>
      <w:r w:rsidRPr="003D4695">
        <w:rPr>
          <w:rFonts w:cs="Times New Roman"/>
          <w:lang w:val="en-US" w:eastAsia="en-US"/>
        </w:rPr>
        <w:t xml:space="preserve">2.2.5.1 – SELLER shall supply </w:t>
      </w:r>
      <w:r w:rsidR="001931E6" w:rsidRPr="003D4695">
        <w:rPr>
          <w:rFonts w:cs="Times New Roman"/>
          <w:lang w:val="en-US" w:eastAsia="en-US"/>
        </w:rPr>
        <w:t xml:space="preserve">INFRASTRUCTURE FOR PRM SYSTEM ON A SPREAD MOORING FPSO accordingly to </w:t>
      </w:r>
      <w:r w:rsidR="00D23DA3" w:rsidRPr="003D4695">
        <w:rPr>
          <w:rFonts w:cs="Times New Roman"/>
          <w:lang w:val="en-US" w:eastAsia="en-US"/>
        </w:rPr>
        <w:t>I-ET-3010.</w:t>
      </w:r>
      <w:r w:rsidR="00F64D15" w:rsidRPr="003D4695">
        <w:rPr>
          <w:rFonts w:cs="Times New Roman"/>
          <w:lang w:val="en-US" w:eastAsia="en-US"/>
        </w:rPr>
        <w:t>2D</w:t>
      </w:r>
      <w:r w:rsidR="00D23DA3" w:rsidRPr="003D4695">
        <w:rPr>
          <w:rFonts w:cs="Times New Roman"/>
          <w:lang w:val="en-US" w:eastAsia="en-US"/>
        </w:rPr>
        <w:t>-5524-941-P54-001 and EXHIBIT II – BASIC DESIGN.</w:t>
      </w:r>
    </w:p>
    <w:p w14:paraId="6259A4C1" w14:textId="7B898CC3" w:rsidR="0060685A" w:rsidRPr="003D4695" w:rsidRDefault="008B220F" w:rsidP="00595F02">
      <w:pPr>
        <w:pStyle w:val="Ttulo3"/>
      </w:pPr>
      <w:r w:rsidRPr="003D4695">
        <w:t xml:space="preserve">2.2.6 – SELLER shall provide facilities for access and handling on Module 17 </w:t>
      </w:r>
      <w:proofErr w:type="gramStart"/>
      <w:r w:rsidRPr="003D4695">
        <w:t>in order to</w:t>
      </w:r>
      <w:proofErr w:type="gramEnd"/>
      <w:r w:rsidRPr="003D4695">
        <w:t xml:space="preserve"> install Subsea Equipment Control Panels. The installation of such Panels </w:t>
      </w:r>
      <w:r w:rsidR="00683DD1" w:rsidRPr="003D4695">
        <w:t>falls</w:t>
      </w:r>
      <w:r w:rsidRPr="003D4695">
        <w:t xml:space="preserve"> within SELLER</w:t>
      </w:r>
      <w:r w:rsidR="00B13BE6" w:rsidRPr="003D4695">
        <w:t>’</w:t>
      </w:r>
      <w:r w:rsidRPr="003D4695">
        <w:t xml:space="preserve">s Scope of Supply and shall take place during both </w:t>
      </w:r>
      <w:r w:rsidR="00683DD1" w:rsidRPr="003D4695">
        <w:t xml:space="preserve">the </w:t>
      </w:r>
      <w:r w:rsidRPr="003D4695">
        <w:t>integration and offshore phases.</w:t>
      </w:r>
    </w:p>
    <w:p w14:paraId="24127D18" w14:textId="6875407C" w:rsidR="0060685A" w:rsidRPr="003D4695" w:rsidRDefault="008B220F" w:rsidP="00595F02">
      <w:pPr>
        <w:pStyle w:val="Ttulo3"/>
      </w:pPr>
      <w:r w:rsidRPr="003D4695">
        <w:t>2.2.7 –</w:t>
      </w:r>
      <w:bookmarkStart w:id="68" w:name="_cp_text_1_51"/>
      <w:r w:rsidR="00C032AF" w:rsidRPr="003D4695">
        <w:rPr>
          <w:strike/>
        </w:rPr>
        <w:t xml:space="preserve"> </w:t>
      </w:r>
      <w:r w:rsidRPr="003D4695">
        <w:t xml:space="preserve">BUYER </w:t>
      </w:r>
      <w:bookmarkEnd w:id="68"/>
      <w:r w:rsidRPr="003D4695">
        <w:t xml:space="preserve">shall confirm all information related to riser system when issuing the </w:t>
      </w:r>
      <w:r w:rsidR="00BD7493" w:rsidRPr="003D4695">
        <w:t>Effective Date</w:t>
      </w:r>
      <w:r w:rsidRPr="003D4695">
        <w:t xml:space="preserve">. </w:t>
      </w:r>
    </w:p>
    <w:p w14:paraId="7455DAA8" w14:textId="3D5545CC" w:rsidR="0060685A" w:rsidRPr="003D4695" w:rsidRDefault="008B220F">
      <w:pPr>
        <w:pStyle w:val="Ttulo2"/>
      </w:pPr>
      <w:bookmarkStart w:id="69" w:name="_Toc32583324"/>
      <w:bookmarkStart w:id="70" w:name="_Toc137548127"/>
      <w:r w:rsidRPr="003D4695">
        <w:t>2.3 – Certification and Classification</w:t>
      </w:r>
      <w:bookmarkEnd w:id="69"/>
      <w:bookmarkEnd w:id="70"/>
    </w:p>
    <w:p w14:paraId="1CB2502D" w14:textId="6EA46434" w:rsidR="0060685A" w:rsidRPr="003D4695" w:rsidRDefault="008B220F" w:rsidP="00595F02">
      <w:pPr>
        <w:pStyle w:val="Ttulo3"/>
      </w:pPr>
      <w:r w:rsidRPr="003D4695">
        <w:t xml:space="preserve">2.3.1 – </w:t>
      </w:r>
      <w:r w:rsidR="00BF2170" w:rsidRPr="003D4695">
        <w:t>BASIC DESIGN</w:t>
      </w:r>
      <w:r w:rsidRPr="003D4695">
        <w:t xml:space="preserve"> </w:t>
      </w:r>
      <w:r w:rsidR="00F0160E" w:rsidRPr="003D4695">
        <w:t>Class Certification</w:t>
      </w:r>
      <w:r w:rsidR="007752D7" w:rsidRPr="003D4695">
        <w:t xml:space="preserve"> is under</w:t>
      </w:r>
      <w:r w:rsidRPr="003D4695">
        <w:t xml:space="preserve"> BUYER’s responsibility.</w:t>
      </w:r>
    </w:p>
    <w:p w14:paraId="7FBA8C9C" w14:textId="4D4CF694" w:rsidR="0060685A" w:rsidRPr="003D4695" w:rsidRDefault="008B220F">
      <w:pPr>
        <w:pStyle w:val="Ttulo2"/>
      </w:pPr>
      <w:bookmarkStart w:id="71" w:name="_Toc32583325"/>
      <w:bookmarkStart w:id="72" w:name="_Toc137548128"/>
      <w:r w:rsidRPr="003D4695">
        <w:t>2.4 – Commissioning</w:t>
      </w:r>
      <w:bookmarkEnd w:id="71"/>
      <w:bookmarkEnd w:id="72"/>
    </w:p>
    <w:p w14:paraId="32B13AB4" w14:textId="77777777" w:rsidR="0060685A" w:rsidRPr="003D4695" w:rsidRDefault="008B220F" w:rsidP="00595F02">
      <w:pPr>
        <w:pStyle w:val="Ttulo3"/>
      </w:pPr>
      <w:r w:rsidRPr="003D4695">
        <w:t xml:space="preserve">2.4.1 – BUYER’s responsibility shall be in accordance with Exhibit VIII - DIRECTIVES FOR COMMISSIONING. </w:t>
      </w:r>
    </w:p>
    <w:p w14:paraId="5425D2F2" w14:textId="0F5906BF" w:rsidR="0060685A" w:rsidRPr="003D4695" w:rsidRDefault="008B220F">
      <w:pPr>
        <w:pStyle w:val="Ttulo2"/>
      </w:pPr>
      <w:bookmarkStart w:id="73" w:name="_Toc137548129"/>
      <w:r w:rsidRPr="003D4695">
        <w:lastRenderedPageBreak/>
        <w:t>2.5 – Mooring</w:t>
      </w:r>
      <w:bookmarkEnd w:id="73"/>
      <w:r w:rsidRPr="003D4695">
        <w:t xml:space="preserve"> </w:t>
      </w:r>
    </w:p>
    <w:p w14:paraId="4A1A79A9" w14:textId="77777777" w:rsidR="0060685A" w:rsidRPr="003D4695" w:rsidRDefault="008B220F" w:rsidP="00595F02">
      <w:pPr>
        <w:pStyle w:val="Ttulo3"/>
      </w:pPr>
      <w:r w:rsidRPr="003D4695">
        <w:t>2.5.1 – BUYER will be responsible for the Mooring Analysis, design certification and procurement of mooring lines, anchors/</w:t>
      </w:r>
      <w:proofErr w:type="gramStart"/>
      <w:r w:rsidRPr="003D4695">
        <w:t>torpedoes</w:t>
      </w:r>
      <w:proofErr w:type="gramEnd"/>
      <w:r w:rsidRPr="003D4695">
        <w:t xml:space="preserve"> and other mooring components (including spares), pre-installation and hook-up and</w:t>
      </w:r>
      <w:r w:rsidR="004F5391" w:rsidRPr="003D4695">
        <w:t xml:space="preserve"> </w:t>
      </w:r>
      <w:r w:rsidRPr="003D4695">
        <w:t xml:space="preserve">any other anchorage equipment on seabed. BUYER will also be responsible for the mooring of the unit at the final location. </w:t>
      </w:r>
    </w:p>
    <w:p w14:paraId="74BA29E0" w14:textId="039A595C" w:rsidR="0060685A" w:rsidRPr="003D4695" w:rsidRDefault="008B220F">
      <w:pPr>
        <w:pStyle w:val="Ttulo2"/>
      </w:pPr>
      <w:bookmarkStart w:id="74" w:name="_Toc32583326"/>
      <w:bookmarkStart w:id="75" w:name="_Toc137548130"/>
      <w:r w:rsidRPr="003D4695">
        <w:t>2.6 – Logistics During the Offshore Phase</w:t>
      </w:r>
      <w:bookmarkEnd w:id="74"/>
      <w:bookmarkEnd w:id="75"/>
    </w:p>
    <w:p w14:paraId="24E55C48" w14:textId="6277B320" w:rsidR="00971A82" w:rsidRPr="003D4695" w:rsidRDefault="00971A82" w:rsidP="00AC0315">
      <w:pPr>
        <w:shd w:val="clear" w:color="auto" w:fill="FFFFFF"/>
        <w:spacing w:before="100" w:beforeAutospacing="1" w:after="100" w:afterAutospacing="1"/>
        <w:outlineLvl w:val="2"/>
        <w:rPr>
          <w:color w:val="242424"/>
          <w:szCs w:val="24"/>
          <w:shd w:val="clear" w:color="auto" w:fill="FFFFFF"/>
          <w:lang w:val="en-US"/>
        </w:rPr>
      </w:pPr>
      <w:r w:rsidRPr="003D4695">
        <w:rPr>
          <w:color w:val="242424"/>
          <w:szCs w:val="24"/>
          <w:lang w:val="en-US"/>
        </w:rPr>
        <w:t xml:space="preserve">2.6.1 – BUYER will be responsible for the transportation of all necessary materials, </w:t>
      </w:r>
      <w:proofErr w:type="gramStart"/>
      <w:r w:rsidRPr="003D4695">
        <w:rPr>
          <w:color w:val="242424"/>
          <w:szCs w:val="24"/>
          <w:lang w:val="en-US"/>
        </w:rPr>
        <w:t>equipment</w:t>
      </w:r>
      <w:proofErr w:type="gramEnd"/>
      <w:r w:rsidRPr="003D4695">
        <w:rPr>
          <w:color w:val="242424"/>
          <w:szCs w:val="24"/>
          <w:lang w:val="en-US"/>
        </w:rPr>
        <w:t xml:space="preserve"> and tools from BUYER’s onshore base to the UNIT at the offshore final location</w:t>
      </w:r>
      <w:r w:rsidR="00614064" w:rsidRPr="003D4695">
        <w:rPr>
          <w:color w:val="242424"/>
          <w:szCs w:val="24"/>
          <w:lang w:val="en-US"/>
        </w:rPr>
        <w:t xml:space="preserve"> a</w:t>
      </w:r>
      <w:r w:rsidR="00C00F16" w:rsidRPr="003D4695">
        <w:rPr>
          <w:color w:val="242424"/>
          <w:szCs w:val="24"/>
          <w:lang w:val="en-US"/>
        </w:rPr>
        <w:t>nd vice versa.</w:t>
      </w:r>
      <w:r w:rsidRPr="003D4695">
        <w:rPr>
          <w:color w:val="242424"/>
          <w:szCs w:val="24"/>
          <w:shd w:val="clear" w:color="auto" w:fill="FFFFFF"/>
          <w:lang w:val="en-US"/>
        </w:rPr>
        <w:t xml:space="preserve"> The materials, equipment and tools shall be delivered packed and unitized in containers at BUYER’s onshore base without additional cost to BUYER. Where applicable, after the transportation of equipment and tools, containers shall be made available at BUYER’s onshore base for SELLER to collect, without additional cost to BUYER.</w:t>
      </w:r>
    </w:p>
    <w:p w14:paraId="0E11EAD6" w14:textId="77777777" w:rsidR="0060685A" w:rsidRPr="003D4695" w:rsidRDefault="008B220F" w:rsidP="00595F02">
      <w:pPr>
        <w:pStyle w:val="Ttulo3"/>
      </w:pPr>
      <w:r w:rsidRPr="003D4695">
        <w:t>2.6.2 – BUYER will be responsible for the helicopter transportation of SELLER’s personnel from BUYER’s onshore base to the UNIT in Brazilian jurisdictional waters. Insurance coverage for such transportation shall be provided and borne by SELLER.</w:t>
      </w:r>
    </w:p>
    <w:p w14:paraId="606ABB74" w14:textId="77777777" w:rsidR="0060685A" w:rsidRPr="003D4695" w:rsidRDefault="008B220F" w:rsidP="00595F02">
      <w:pPr>
        <w:pStyle w:val="Ttulo3"/>
      </w:pPr>
      <w:r w:rsidRPr="003D4695">
        <w:t xml:space="preserve">2.6.3 – BUYER will supply lodging and meals free of charge for SELLER’s personnel on board the UNIT </w:t>
      </w:r>
      <w:r w:rsidR="00D00B9E" w:rsidRPr="003D4695">
        <w:t>to</w:t>
      </w:r>
      <w:r w:rsidRPr="003D4695">
        <w:t xml:space="preserve"> the same standard</w:t>
      </w:r>
      <w:r w:rsidR="00D00B9E" w:rsidRPr="003D4695">
        <w:t xml:space="preserve"> as that</w:t>
      </w:r>
      <w:r w:rsidRPr="003D4695">
        <w:t xml:space="preserve"> offered to BUYER’s employees.</w:t>
      </w:r>
    </w:p>
    <w:p w14:paraId="79A63551" w14:textId="77777777" w:rsidR="00C9165F" w:rsidRPr="003D4695" w:rsidRDefault="00C9165F" w:rsidP="00595F02">
      <w:pPr>
        <w:pStyle w:val="Ttulo3"/>
        <w:rPr>
          <w:strike/>
        </w:rPr>
      </w:pPr>
      <w:bookmarkStart w:id="76" w:name="_Toc32583327"/>
      <w:r w:rsidRPr="003D4695">
        <w:t>2.6.4 – BUYER will guarantee a minimum of 60 places on board the UNIT for SELLER’s personnel responsible for commissioning and other planned activities during the offshore phase.</w:t>
      </w:r>
    </w:p>
    <w:p w14:paraId="78585F01" w14:textId="39B709EC" w:rsidR="0060685A" w:rsidRPr="003D4695" w:rsidRDefault="008B220F">
      <w:pPr>
        <w:pStyle w:val="Ttulo2"/>
      </w:pPr>
      <w:bookmarkStart w:id="77" w:name="_Toc137548131"/>
      <w:r w:rsidRPr="003D4695">
        <w:t>2.7 – Builder’s Risk Insurance</w:t>
      </w:r>
      <w:bookmarkEnd w:id="76"/>
      <w:bookmarkEnd w:id="77"/>
    </w:p>
    <w:p w14:paraId="7141AFDB" w14:textId="569E06C4" w:rsidR="0060685A" w:rsidRPr="003D4695" w:rsidRDefault="008B220F" w:rsidP="00595F02">
      <w:pPr>
        <w:pStyle w:val="Ttulo3"/>
      </w:pPr>
      <w:r w:rsidRPr="003D4695">
        <w:t xml:space="preserve">2.7.1 – BUYER will be responsible for providing the </w:t>
      </w:r>
      <w:r w:rsidR="0013164D" w:rsidRPr="003D4695">
        <w:t>Builder</w:t>
      </w:r>
      <w:r w:rsidR="001D78DB" w:rsidRPr="003D4695">
        <w:t>s</w:t>
      </w:r>
      <w:r w:rsidR="0013164D" w:rsidRPr="003D4695">
        <w:t>’ Risk</w:t>
      </w:r>
      <w:r w:rsidRPr="003D4695">
        <w:t xml:space="preserve"> Insurance, in accordance with Exhibit XII – INSURANCE REQUIREMENTS.</w:t>
      </w:r>
    </w:p>
    <w:p w14:paraId="00046690" w14:textId="2E9CDB94" w:rsidR="0060685A" w:rsidRPr="003D4695" w:rsidRDefault="008B220F">
      <w:pPr>
        <w:pStyle w:val="Ttulo2"/>
      </w:pPr>
      <w:bookmarkStart w:id="78" w:name="_Toc32583328"/>
      <w:bookmarkStart w:id="79" w:name="_Toc137548132"/>
      <w:r w:rsidRPr="003D4695">
        <w:t>2.8 – Additional Items</w:t>
      </w:r>
      <w:bookmarkEnd w:id="78"/>
      <w:bookmarkEnd w:id="79"/>
    </w:p>
    <w:p w14:paraId="43DF5B7C" w14:textId="0DD3D2C8" w:rsidR="0060685A" w:rsidRPr="003D4695" w:rsidRDefault="008B220F" w:rsidP="00595F02">
      <w:pPr>
        <w:pStyle w:val="Ttulo3"/>
      </w:pPr>
      <w:r w:rsidRPr="003D4695">
        <w:t xml:space="preserve">2.8.1 – All risers to be tied </w:t>
      </w:r>
      <w:r w:rsidR="00532659" w:rsidRPr="003D4695">
        <w:t xml:space="preserve">will be supplied by </w:t>
      </w:r>
      <w:r w:rsidR="00055D64" w:rsidRPr="003D4695">
        <w:t xml:space="preserve">BUYER </w:t>
      </w:r>
    </w:p>
    <w:p w14:paraId="6AC56E3A" w14:textId="52784340" w:rsidR="0060685A" w:rsidRPr="003D4695" w:rsidRDefault="008B220F" w:rsidP="00595F02">
      <w:pPr>
        <w:pStyle w:val="Ttulo3"/>
      </w:pPr>
      <w:r w:rsidRPr="003D4695">
        <w:t>2.8.2 – BUYER will be responsible for pull-in operations with SELLER suppor</w:t>
      </w:r>
      <w:r w:rsidR="000B22AA" w:rsidRPr="003D4695">
        <w:t>t, for the wells described on item 5.5.</w:t>
      </w:r>
      <w:r w:rsidR="0067530A" w:rsidRPr="003D4695">
        <w:t xml:space="preserve">7 </w:t>
      </w:r>
      <w:r w:rsidR="000B22AA" w:rsidRPr="003D4695">
        <w:t xml:space="preserve">of Exhibit IV – </w:t>
      </w:r>
      <w:r w:rsidR="00D65BFA" w:rsidRPr="003D4695">
        <w:t>DIRECTIVES FOR PRODUCT FABRICATION</w:t>
      </w:r>
      <w:r w:rsidRPr="003D4695">
        <w:t>. SELLER shall provide manpower (including</w:t>
      </w:r>
      <w:r w:rsidR="00D00B9E" w:rsidRPr="003D4695">
        <w:t xml:space="preserve"> personnel from</w:t>
      </w:r>
      <w:r w:rsidRPr="003D4695">
        <w:t xml:space="preserve"> the equipment vendor</w:t>
      </w:r>
      <w:r w:rsidR="000B22AA" w:rsidRPr="003D4695">
        <w:t xml:space="preserve"> </w:t>
      </w:r>
      <w:r w:rsidRPr="003D4695" w:rsidDel="000B22AA">
        <w:t>according</w:t>
      </w:r>
      <w:r w:rsidR="00B13BE6" w:rsidRPr="003D4695">
        <w:t xml:space="preserve"> to</w:t>
      </w:r>
      <w:r w:rsidR="000B22AA" w:rsidRPr="003D4695">
        <w:t xml:space="preserve"> Appendix I, SOP 5268 - PULL IN / PULL OUT STATION of Exhibit VIII – Directives for Commissioning</w:t>
      </w:r>
      <w:r w:rsidRPr="003D4695">
        <w:t>), materials,</w:t>
      </w:r>
      <w:r w:rsidR="000B22AA" w:rsidRPr="003D4695">
        <w:t xml:space="preserve"> </w:t>
      </w:r>
      <w:proofErr w:type="gramStart"/>
      <w:r w:rsidR="000B22AA" w:rsidRPr="003D4695">
        <w:t>equipment</w:t>
      </w:r>
      <w:proofErr w:type="gramEnd"/>
      <w:r w:rsidR="000B22AA" w:rsidRPr="003D4695">
        <w:t xml:space="preserve"> and consumables.</w:t>
      </w:r>
    </w:p>
    <w:p w14:paraId="33228807" w14:textId="3A88371A" w:rsidR="0060685A" w:rsidRPr="003D4695" w:rsidRDefault="008B220F" w:rsidP="00595F02">
      <w:pPr>
        <w:pStyle w:val="Ttulo3"/>
      </w:pPr>
      <w:r w:rsidRPr="003D4695">
        <w:t xml:space="preserve">2.8.3 </w:t>
      </w:r>
      <w:r w:rsidR="009D3656" w:rsidRPr="003D4695">
        <w:t>– BUYER</w:t>
      </w:r>
      <w:r w:rsidR="00C24628" w:rsidRPr="003D4695">
        <w:t xml:space="preserve"> will provide divers or ROV (Remote Operated Vehicle), if necessary, for pull-in operations and all other necessary operations</w:t>
      </w:r>
      <w:r w:rsidR="00B12253" w:rsidRPr="003D4695">
        <w:t xml:space="preserve"> under BUYER'S responsibility af</w:t>
      </w:r>
      <w:r w:rsidR="00E37423" w:rsidRPr="003D4695">
        <w:t>t</w:t>
      </w:r>
      <w:r w:rsidR="00B12253" w:rsidRPr="003D4695">
        <w:t>er Handover.</w:t>
      </w:r>
    </w:p>
    <w:p w14:paraId="4EC9502E" w14:textId="4855691A" w:rsidR="0060685A" w:rsidRPr="003D4695" w:rsidRDefault="008B220F" w:rsidP="00D613A3">
      <w:pPr>
        <w:pStyle w:val="Ttulo1"/>
      </w:pPr>
      <w:bookmarkStart w:id="80" w:name="_Toc241918585"/>
      <w:bookmarkStart w:id="81" w:name="_Toc241918670"/>
      <w:bookmarkStart w:id="82" w:name="_Toc245707406"/>
      <w:bookmarkStart w:id="83" w:name="_Toc261358066"/>
      <w:bookmarkStart w:id="84" w:name="_Toc32583329"/>
      <w:bookmarkStart w:id="85" w:name="_Toc137548133"/>
      <w:r w:rsidRPr="003D4695">
        <w:lastRenderedPageBreak/>
        <w:t>3 – SELLER</w:t>
      </w:r>
      <w:r w:rsidR="00B13BE6" w:rsidRPr="003D4695">
        <w:t>’</w:t>
      </w:r>
      <w:r w:rsidRPr="003D4695">
        <w:t xml:space="preserve">s SCOPE OF </w:t>
      </w:r>
      <w:bookmarkEnd w:id="80"/>
      <w:bookmarkEnd w:id="81"/>
      <w:bookmarkEnd w:id="82"/>
      <w:bookmarkEnd w:id="83"/>
      <w:bookmarkEnd w:id="84"/>
      <w:r w:rsidRPr="003D4695">
        <w:t>SUPPLY</w:t>
      </w:r>
      <w:bookmarkEnd w:id="85"/>
    </w:p>
    <w:p w14:paraId="1C15D42C" w14:textId="30E89A3A" w:rsidR="0060685A" w:rsidRPr="003D4695" w:rsidRDefault="008B220F">
      <w:pPr>
        <w:pStyle w:val="Ttulo2"/>
      </w:pPr>
      <w:bookmarkStart w:id="86" w:name="_Toc32583330"/>
      <w:bookmarkStart w:id="87" w:name="_Toc137548134"/>
      <w:r w:rsidRPr="003D4695">
        <w:t>3.1 – General</w:t>
      </w:r>
      <w:bookmarkEnd w:id="86"/>
      <w:bookmarkEnd w:id="87"/>
      <w:r w:rsidRPr="003D4695">
        <w:t xml:space="preserve"> </w:t>
      </w:r>
    </w:p>
    <w:p w14:paraId="0C795F33" w14:textId="77777777" w:rsidR="0060685A" w:rsidRPr="003D4695" w:rsidRDefault="008B220F" w:rsidP="00AC0315">
      <w:pPr>
        <w:shd w:val="clear" w:color="auto" w:fill="FFFFFF"/>
        <w:rPr>
          <w:rFonts w:cs="Times New Roman"/>
          <w:lang w:val="en-US"/>
        </w:rPr>
      </w:pPr>
      <w:bookmarkStart w:id="88" w:name="_Toc238457840"/>
      <w:r w:rsidRPr="003D4695">
        <w:rPr>
          <w:rFonts w:cs="Times New Roman"/>
          <w:lang w:val="en-US"/>
        </w:rPr>
        <w:t xml:space="preserve">3.1.1 – All </w:t>
      </w:r>
      <w:r w:rsidR="00935238" w:rsidRPr="003D4695">
        <w:rPr>
          <w:rFonts w:cs="Times New Roman"/>
          <w:lang w:val="en-US"/>
        </w:rPr>
        <w:t xml:space="preserve">Scope </w:t>
      </w:r>
      <w:r w:rsidRPr="003D4695">
        <w:rPr>
          <w:rFonts w:cs="Times New Roman"/>
          <w:lang w:val="en-US"/>
        </w:rPr>
        <w:t xml:space="preserve">described in the Agreement and its Exhibits shall be </w:t>
      </w:r>
      <w:r w:rsidR="00D00B9E" w:rsidRPr="003D4695">
        <w:rPr>
          <w:rFonts w:cs="Times New Roman"/>
          <w:lang w:val="en-US"/>
        </w:rPr>
        <w:t>priced on a</w:t>
      </w:r>
      <w:r w:rsidRPr="003D4695">
        <w:rPr>
          <w:rFonts w:cs="Times New Roman"/>
          <w:lang w:val="en-US"/>
        </w:rPr>
        <w:t xml:space="preserve"> Lump Sum basis as per Price Schedule “A”.</w:t>
      </w:r>
    </w:p>
    <w:p w14:paraId="2745D862" w14:textId="3D792039" w:rsidR="0060685A" w:rsidRPr="003D4695" w:rsidRDefault="008B220F" w:rsidP="00AC0315">
      <w:pPr>
        <w:shd w:val="clear" w:color="auto" w:fill="FFFFFF"/>
        <w:rPr>
          <w:rFonts w:cs="Times New Roman"/>
          <w:lang w:val="en-US"/>
        </w:rPr>
      </w:pPr>
      <w:r w:rsidRPr="003D4695">
        <w:rPr>
          <w:rFonts w:cs="Times New Roman"/>
          <w:lang w:val="en-US"/>
        </w:rPr>
        <w:t xml:space="preserve">3.1.2 – The Scope of Supply, on a Lump Sum price basis, according to the Price Schedule “A” of the </w:t>
      </w:r>
      <w:r w:rsidR="0092271B" w:rsidRPr="003D4695">
        <w:rPr>
          <w:rFonts w:cs="Times New Roman"/>
          <w:lang w:val="en-US"/>
        </w:rPr>
        <w:t>Agreement</w:t>
      </w:r>
      <w:r w:rsidRPr="003D4695">
        <w:rPr>
          <w:rFonts w:cs="Times New Roman"/>
          <w:lang w:val="en-US"/>
        </w:rPr>
        <w:t xml:space="preserve">, includes, but </w:t>
      </w:r>
      <w:r w:rsidRPr="003D4695">
        <w:rPr>
          <w:lang w:val="en-US"/>
        </w:rPr>
        <w:t>is</w:t>
      </w:r>
      <w:r w:rsidRPr="003D4695">
        <w:rPr>
          <w:rFonts w:cs="Times New Roman"/>
          <w:lang w:val="en-US"/>
        </w:rPr>
        <w:t xml:space="preserve"> not limited to: </w:t>
      </w:r>
    </w:p>
    <w:p w14:paraId="3D8AEB90" w14:textId="4E2F18BE" w:rsidR="0060685A" w:rsidRPr="003D4695" w:rsidRDefault="008B220F" w:rsidP="00C24628">
      <w:pPr>
        <w:numPr>
          <w:ilvl w:val="0"/>
          <w:numId w:val="19"/>
        </w:numPr>
        <w:shd w:val="clear" w:color="auto" w:fill="FFFFFF"/>
        <w:tabs>
          <w:tab w:val="left" w:pos="720"/>
          <w:tab w:val="left" w:pos="900"/>
        </w:tabs>
        <w:spacing w:after="240"/>
        <w:rPr>
          <w:color w:val="auto"/>
          <w:szCs w:val="24"/>
          <w:lang w:val="en-US"/>
        </w:rPr>
      </w:pPr>
      <w:r w:rsidRPr="003D4695">
        <w:rPr>
          <w:color w:val="auto"/>
          <w:szCs w:val="24"/>
          <w:lang w:val="en-US"/>
        </w:rPr>
        <w:t xml:space="preserve">Analysis and verification of the technical accuracy and consistency of the documentation delivered by BUYER and referenced in Exhibit II – Basic </w:t>
      </w:r>
      <w:r w:rsidRPr="003D4695">
        <w:rPr>
          <w:bCs/>
          <w:color w:val="auto"/>
          <w:szCs w:val="24"/>
          <w:lang w:val="en-US"/>
        </w:rPr>
        <w:t>Design</w:t>
      </w:r>
    </w:p>
    <w:p w14:paraId="157BC37D" w14:textId="77777777" w:rsidR="004C7E19" w:rsidRPr="003D4695" w:rsidRDefault="001E7D82" w:rsidP="00C24628">
      <w:pPr>
        <w:numPr>
          <w:ilvl w:val="0"/>
          <w:numId w:val="19"/>
        </w:numPr>
        <w:shd w:val="clear" w:color="auto" w:fill="FFFFFF"/>
        <w:tabs>
          <w:tab w:val="left" w:pos="720"/>
          <w:tab w:val="left" w:pos="900"/>
        </w:tabs>
        <w:spacing w:after="240"/>
        <w:rPr>
          <w:rFonts w:cs="Times New Roman"/>
          <w:color w:val="auto"/>
          <w:lang w:val="en-US"/>
        </w:rPr>
      </w:pPr>
      <w:r w:rsidRPr="003D4695">
        <w:rPr>
          <w:bCs/>
          <w:color w:val="auto"/>
          <w:szCs w:val="24"/>
          <w:lang w:val="en-US"/>
        </w:rPr>
        <w:t xml:space="preserve">Detailed </w:t>
      </w:r>
      <w:r w:rsidR="008B220F" w:rsidRPr="003D4695">
        <w:rPr>
          <w:rFonts w:cs="Times New Roman"/>
          <w:color w:val="auto"/>
          <w:lang w:val="en-US"/>
        </w:rPr>
        <w:t>Engineering</w:t>
      </w:r>
      <w:bookmarkStart w:id="89" w:name="_cp_text_1_53"/>
      <w:r w:rsidR="008B220F" w:rsidRPr="003D4695">
        <w:rPr>
          <w:rFonts w:cs="Times New Roman"/>
          <w:color w:val="auto"/>
          <w:lang w:val="en-US"/>
        </w:rPr>
        <w:t xml:space="preserve"> </w:t>
      </w:r>
    </w:p>
    <w:p w14:paraId="48075386" w14:textId="7C045FD7" w:rsidR="0060685A" w:rsidRPr="003D4695" w:rsidRDefault="008B220F" w:rsidP="00C24628">
      <w:pPr>
        <w:numPr>
          <w:ilvl w:val="0"/>
          <w:numId w:val="19"/>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 xml:space="preserve">Project Management for each section of the </w:t>
      </w:r>
      <w:bookmarkEnd w:id="89"/>
      <w:r w:rsidR="00935238" w:rsidRPr="003D4695">
        <w:rPr>
          <w:rFonts w:cs="Times New Roman"/>
          <w:color w:val="auto"/>
          <w:lang w:val="en-US"/>
        </w:rPr>
        <w:t>Scope of Supply</w:t>
      </w:r>
      <w:r w:rsidR="00A207B9" w:rsidRPr="003D4695">
        <w:rPr>
          <w:rFonts w:cs="Times New Roman"/>
          <w:color w:val="auto"/>
          <w:lang w:val="en-US"/>
        </w:rPr>
        <w:t xml:space="preserve"> in each main Site of modules construction, hull construction and integration.</w:t>
      </w:r>
    </w:p>
    <w:p w14:paraId="5C1C0F99" w14:textId="77777777" w:rsidR="0060685A" w:rsidRPr="003D4695" w:rsidRDefault="008B220F" w:rsidP="00C24628">
      <w:pPr>
        <w:numPr>
          <w:ilvl w:val="0"/>
          <w:numId w:val="19"/>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Procurement</w:t>
      </w:r>
    </w:p>
    <w:p w14:paraId="3B8F4B35" w14:textId="74D8C061" w:rsidR="0060685A" w:rsidRPr="003D4695" w:rsidRDefault="008B220F" w:rsidP="00C24628">
      <w:pPr>
        <w:numPr>
          <w:ilvl w:val="0"/>
          <w:numId w:val="19"/>
        </w:numPr>
        <w:shd w:val="clear" w:color="auto" w:fill="FFFFFF"/>
        <w:tabs>
          <w:tab w:val="left" w:pos="720"/>
          <w:tab w:val="left" w:pos="900"/>
        </w:tabs>
        <w:spacing w:after="240"/>
        <w:rPr>
          <w:rFonts w:cs="Times New Roman"/>
          <w:color w:val="auto"/>
          <w:lang w:val="en-US"/>
        </w:rPr>
      </w:pPr>
      <w:bookmarkStart w:id="90" w:name="_cp_text_1_54"/>
      <w:r w:rsidRPr="003D4695">
        <w:rPr>
          <w:rFonts w:cs="Times New Roman"/>
          <w:color w:val="auto"/>
          <w:lang w:val="en-US"/>
        </w:rPr>
        <w:t xml:space="preserve">Hull </w:t>
      </w:r>
      <w:bookmarkEnd w:id="90"/>
      <w:r w:rsidRPr="003D4695">
        <w:rPr>
          <w:rFonts w:cs="Times New Roman"/>
          <w:color w:val="auto"/>
          <w:lang w:val="en-US"/>
        </w:rPr>
        <w:t xml:space="preserve">Fabrication, Assembly, Erection, Transportation, Lifting, Hull Wharfage, </w:t>
      </w:r>
      <w:proofErr w:type="gramStart"/>
      <w:r w:rsidRPr="003D4695">
        <w:rPr>
          <w:rFonts w:cs="Times New Roman"/>
          <w:color w:val="auto"/>
          <w:lang w:val="en-US"/>
        </w:rPr>
        <w:t>Tie-ins</w:t>
      </w:r>
      <w:proofErr w:type="gramEnd"/>
      <w:r w:rsidRPr="003D4695">
        <w:rPr>
          <w:rFonts w:cs="Times New Roman"/>
          <w:color w:val="auto"/>
          <w:lang w:val="en-US"/>
        </w:rPr>
        <w:t xml:space="preserve"> and Installation</w:t>
      </w:r>
      <w:r w:rsidR="00C60D25" w:rsidRPr="003D4695">
        <w:rPr>
          <w:rFonts w:cs="Times New Roman"/>
          <w:color w:val="auto"/>
          <w:lang w:val="en-US"/>
        </w:rPr>
        <w:t xml:space="preserve"> </w:t>
      </w:r>
    </w:p>
    <w:p w14:paraId="0344F5F1" w14:textId="77777777" w:rsidR="0060685A" w:rsidRPr="003D4695" w:rsidRDefault="008B220F" w:rsidP="00C24628">
      <w:pPr>
        <w:numPr>
          <w:ilvl w:val="0"/>
          <w:numId w:val="19"/>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Modules Fabrication, Assembly, Erection, Transportation, Lifting and Installation</w:t>
      </w:r>
    </w:p>
    <w:p w14:paraId="5100FE85" w14:textId="0E71A514" w:rsidR="0060685A" w:rsidRPr="003D4695" w:rsidRDefault="008B220F" w:rsidP="000A3C2A">
      <w:pPr>
        <w:numPr>
          <w:ilvl w:val="0"/>
          <w:numId w:val="19"/>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 xml:space="preserve">Integration works </w:t>
      </w:r>
      <w:bookmarkStart w:id="91" w:name="_cp_text_1_68"/>
      <w:r w:rsidRPr="003D4695">
        <w:rPr>
          <w:rFonts w:cs="Times New Roman"/>
          <w:color w:val="auto"/>
          <w:lang w:val="en-US"/>
        </w:rPr>
        <w:t xml:space="preserve">Spares and Tools, as required in the </w:t>
      </w:r>
      <w:proofErr w:type="gramStart"/>
      <w:r w:rsidRPr="003D4695">
        <w:rPr>
          <w:rFonts w:cs="Times New Roman"/>
          <w:color w:val="auto"/>
          <w:lang w:val="en-US"/>
        </w:rPr>
        <w:t>Agreement</w:t>
      </w:r>
      <w:proofErr w:type="gramEnd"/>
      <w:r w:rsidR="00C60D25" w:rsidRPr="003D4695">
        <w:rPr>
          <w:rFonts w:cs="Times New Roman"/>
          <w:color w:val="auto"/>
          <w:lang w:val="en-US"/>
        </w:rPr>
        <w:t xml:space="preserve"> </w:t>
      </w:r>
    </w:p>
    <w:bookmarkEnd w:id="91"/>
    <w:p w14:paraId="2E310278" w14:textId="31AE75D8" w:rsidR="0060685A" w:rsidRPr="003D4695" w:rsidRDefault="008B220F" w:rsidP="000A3C2A">
      <w:pPr>
        <w:numPr>
          <w:ilvl w:val="0"/>
          <w:numId w:val="19"/>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 xml:space="preserve">Preservation, Pre-Commissioning, Commissioning and Vendors Technical </w:t>
      </w:r>
      <w:r w:rsidR="004427A0" w:rsidRPr="003D4695">
        <w:rPr>
          <w:rFonts w:cs="Times New Roman"/>
          <w:color w:val="auto"/>
          <w:lang w:val="en-US"/>
        </w:rPr>
        <w:t>Support</w:t>
      </w:r>
      <w:r w:rsidRPr="003D4695">
        <w:rPr>
          <w:rFonts w:cs="Times New Roman"/>
          <w:color w:val="auto"/>
          <w:lang w:val="en-US"/>
        </w:rPr>
        <w:t xml:space="preserve"> </w:t>
      </w:r>
      <w:r w:rsidR="00142B54" w:rsidRPr="003D4695">
        <w:rPr>
          <w:rFonts w:cs="Times New Roman"/>
          <w:color w:val="auto"/>
          <w:lang w:val="en-US"/>
        </w:rPr>
        <w:t xml:space="preserve">both </w:t>
      </w:r>
      <w:r w:rsidRPr="003D4695">
        <w:rPr>
          <w:rFonts w:cs="Times New Roman"/>
          <w:color w:val="auto"/>
          <w:lang w:val="en-US"/>
        </w:rPr>
        <w:t>onshore and offshore</w:t>
      </w:r>
    </w:p>
    <w:p w14:paraId="29387A61" w14:textId="77777777" w:rsidR="0060685A" w:rsidRPr="003D4695" w:rsidRDefault="008B220F" w:rsidP="000A3C2A">
      <w:pPr>
        <w:numPr>
          <w:ilvl w:val="0"/>
          <w:numId w:val="19"/>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Certification and Classification</w:t>
      </w:r>
    </w:p>
    <w:p w14:paraId="76BBAB55" w14:textId="14EA1305" w:rsidR="0060685A" w:rsidRPr="003D4695" w:rsidRDefault="008B220F" w:rsidP="000A3C2A">
      <w:pPr>
        <w:numPr>
          <w:ilvl w:val="0"/>
          <w:numId w:val="19"/>
        </w:numPr>
        <w:shd w:val="clear" w:color="auto" w:fill="FFFFFF" w:themeFill="background1"/>
        <w:tabs>
          <w:tab w:val="left" w:pos="720"/>
          <w:tab w:val="left" w:pos="900"/>
        </w:tabs>
        <w:spacing w:after="240"/>
        <w:rPr>
          <w:rFonts w:cs="Times New Roman"/>
          <w:color w:val="auto"/>
          <w:lang w:val="en-US"/>
        </w:rPr>
      </w:pPr>
      <w:r w:rsidRPr="003D4695">
        <w:rPr>
          <w:rFonts w:cs="Times New Roman"/>
          <w:color w:val="auto"/>
          <w:lang w:val="en-US"/>
        </w:rPr>
        <w:t>UNIT transportation from the Integration Yard to the offshore final location in Brazil</w:t>
      </w:r>
    </w:p>
    <w:p w14:paraId="18A8E2C1" w14:textId="0553C50F" w:rsidR="0060685A" w:rsidRPr="003D4695" w:rsidRDefault="008B220F" w:rsidP="000A3C2A">
      <w:pPr>
        <w:numPr>
          <w:ilvl w:val="0"/>
          <w:numId w:val="19"/>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Customs clearance and regulatory inspections</w:t>
      </w:r>
      <w:r w:rsidR="00C60D25" w:rsidRPr="003D4695">
        <w:rPr>
          <w:rFonts w:cs="Times New Roman"/>
          <w:color w:val="auto"/>
          <w:lang w:val="en-US"/>
        </w:rPr>
        <w:t xml:space="preserve"> </w:t>
      </w:r>
    </w:p>
    <w:p w14:paraId="220FB7CB" w14:textId="27488939" w:rsidR="0060685A" w:rsidRPr="003D4695" w:rsidRDefault="008B220F" w:rsidP="000A3C2A">
      <w:pPr>
        <w:numPr>
          <w:ilvl w:val="0"/>
          <w:numId w:val="19"/>
        </w:numPr>
        <w:shd w:val="clear" w:color="auto" w:fill="FFFFFF"/>
        <w:tabs>
          <w:tab w:val="left" w:pos="720"/>
        </w:tabs>
        <w:spacing w:after="240"/>
        <w:rPr>
          <w:rFonts w:cs="Times New Roman"/>
          <w:color w:val="auto"/>
          <w:lang w:val="en-US"/>
        </w:rPr>
      </w:pPr>
      <w:bookmarkStart w:id="92" w:name="_cp_blt_1_75"/>
      <w:bookmarkStart w:id="93" w:name="_cp_text_1_76"/>
      <w:r w:rsidRPr="003D4695">
        <w:rPr>
          <w:rFonts w:cs="Times New Roman"/>
          <w:color w:val="auto"/>
          <w:lang w:val="en-US"/>
        </w:rPr>
        <w:t>I</w:t>
      </w:r>
      <w:bookmarkEnd w:id="92"/>
      <w:r w:rsidRPr="003D4695">
        <w:rPr>
          <w:rFonts w:cs="Times New Roman"/>
          <w:color w:val="auto"/>
          <w:lang w:val="en-US"/>
        </w:rPr>
        <w:t>nsurance</w:t>
      </w:r>
      <w:r w:rsidR="00C60D25" w:rsidRPr="003D4695">
        <w:rPr>
          <w:rFonts w:cs="Times New Roman"/>
          <w:color w:val="auto"/>
          <w:lang w:val="en-US"/>
        </w:rPr>
        <w:t xml:space="preserve"> </w:t>
      </w:r>
    </w:p>
    <w:p w14:paraId="500AAAA1" w14:textId="6BA44467" w:rsidR="0060685A" w:rsidRPr="003D4695" w:rsidRDefault="00C517BD" w:rsidP="000A3C2A">
      <w:pPr>
        <w:numPr>
          <w:ilvl w:val="0"/>
          <w:numId w:val="19"/>
        </w:numPr>
        <w:shd w:val="clear" w:color="auto" w:fill="FFFFFF"/>
        <w:tabs>
          <w:tab w:val="left" w:pos="720"/>
        </w:tabs>
        <w:spacing w:after="240"/>
        <w:rPr>
          <w:rFonts w:cs="Times New Roman"/>
          <w:color w:val="auto"/>
          <w:lang w:val="en-US"/>
        </w:rPr>
      </w:pPr>
      <w:bookmarkStart w:id="94" w:name="_cp_text_1_78"/>
      <w:bookmarkEnd w:id="93"/>
      <w:r w:rsidRPr="003D4695">
        <w:rPr>
          <w:rFonts w:cs="Times New Roman"/>
          <w:color w:val="auto"/>
          <w:lang w:val="en-US"/>
        </w:rPr>
        <w:t>Applicable p</w:t>
      </w:r>
      <w:r w:rsidR="00E07B1F" w:rsidRPr="003D4695">
        <w:rPr>
          <w:rFonts w:cs="Times New Roman"/>
          <w:color w:val="auto"/>
          <w:lang w:val="en-US"/>
        </w:rPr>
        <w:t>ermits</w:t>
      </w:r>
      <w:r w:rsidR="00C60D25" w:rsidRPr="003D4695">
        <w:rPr>
          <w:rFonts w:cs="Times New Roman"/>
          <w:color w:val="auto"/>
          <w:lang w:val="en-US"/>
        </w:rPr>
        <w:t xml:space="preserve">  </w:t>
      </w:r>
    </w:p>
    <w:p w14:paraId="4440D20E" w14:textId="0A73828C" w:rsidR="0060685A" w:rsidRPr="003D4695" w:rsidRDefault="008B220F" w:rsidP="00AC0315">
      <w:pPr>
        <w:shd w:val="clear" w:color="auto" w:fill="FFFFFF"/>
        <w:spacing w:after="240"/>
        <w:rPr>
          <w:rFonts w:cs="Times New Roman"/>
          <w:color w:val="auto"/>
          <w:lang w:val="en-US"/>
        </w:rPr>
      </w:pPr>
      <w:bookmarkStart w:id="95" w:name="_cp_text_1_79"/>
      <w:bookmarkEnd w:id="94"/>
      <w:r w:rsidRPr="003D4695">
        <w:rPr>
          <w:rFonts w:cs="Times New Roman"/>
          <w:color w:val="auto"/>
          <w:lang w:val="en-US"/>
        </w:rPr>
        <w:t xml:space="preserve">The description of items in the Lump Sum Price Schedule and Price Schedule are intended for identification only and </w:t>
      </w:r>
      <w:r w:rsidR="00B64700" w:rsidRPr="003D4695">
        <w:rPr>
          <w:rFonts w:cs="Times New Roman"/>
          <w:color w:val="auto"/>
          <w:lang w:val="en-US"/>
        </w:rPr>
        <w:t>do</w:t>
      </w:r>
      <w:r w:rsidRPr="003D4695">
        <w:rPr>
          <w:rFonts w:cs="Times New Roman"/>
          <w:color w:val="auto"/>
          <w:lang w:val="en-US"/>
        </w:rPr>
        <w:t xml:space="preserve"> not exhaustive</w:t>
      </w:r>
      <w:r w:rsidR="00B64700" w:rsidRPr="003D4695">
        <w:rPr>
          <w:rFonts w:cs="Times New Roman"/>
          <w:color w:val="auto"/>
          <w:lang w:val="en-US"/>
        </w:rPr>
        <w:t>ly</w:t>
      </w:r>
      <w:r w:rsidRPr="003D4695">
        <w:rPr>
          <w:rFonts w:cs="Times New Roman"/>
          <w:color w:val="auto"/>
          <w:lang w:val="en-US"/>
        </w:rPr>
        <w:t xml:space="preserve"> detail every Work activity, service and/or component.</w:t>
      </w:r>
      <w:r w:rsidR="00C60D25" w:rsidRPr="003D4695">
        <w:rPr>
          <w:rFonts w:cs="Times New Roman"/>
          <w:color w:val="auto"/>
          <w:lang w:val="en-US"/>
        </w:rPr>
        <w:t xml:space="preserve"> </w:t>
      </w:r>
      <w:r w:rsidRPr="003D4695">
        <w:rPr>
          <w:rFonts w:cs="Times New Roman"/>
          <w:color w:val="auto"/>
          <w:lang w:val="en-US"/>
        </w:rPr>
        <w:t>The</w:t>
      </w:r>
      <w:r w:rsidR="00B64700" w:rsidRPr="003D4695">
        <w:rPr>
          <w:rFonts w:cs="Times New Roman"/>
          <w:color w:val="auto"/>
          <w:lang w:val="en-US"/>
        </w:rPr>
        <w:t xml:space="preserve"> description of</w:t>
      </w:r>
      <w:r w:rsidRPr="003D4695">
        <w:rPr>
          <w:rFonts w:cs="Times New Roman"/>
          <w:color w:val="auto"/>
          <w:lang w:val="en-US"/>
        </w:rPr>
        <w:t xml:space="preserve"> items must be read in conjunction with the Scope of Supply and the tech</w:t>
      </w:r>
      <w:r w:rsidR="005A2242" w:rsidRPr="003D4695">
        <w:rPr>
          <w:rFonts w:cs="Times New Roman"/>
          <w:color w:val="auto"/>
          <w:lang w:val="en-US"/>
        </w:rPr>
        <w:t>nical S</w:t>
      </w:r>
      <w:r w:rsidRPr="003D4695">
        <w:rPr>
          <w:rFonts w:cs="Times New Roman"/>
          <w:color w:val="auto"/>
          <w:lang w:val="en-US"/>
        </w:rPr>
        <w:t xml:space="preserve">pecifications. Work and Materials not described separately, but necessary for the completion of the Work under </w:t>
      </w:r>
      <w:r w:rsidR="0069355C" w:rsidRPr="003D4695">
        <w:rPr>
          <w:rFonts w:cs="Times New Roman"/>
          <w:color w:val="auto"/>
          <w:lang w:val="en-US"/>
        </w:rPr>
        <w:t>the agreement</w:t>
      </w:r>
      <w:r w:rsidRPr="003D4695">
        <w:rPr>
          <w:rFonts w:cs="Times New Roman"/>
          <w:color w:val="auto"/>
          <w:lang w:val="en-US"/>
        </w:rPr>
        <w:t>, are deemed to be included in the items listed above. No Claim</w:t>
      </w:r>
      <w:r w:rsidR="005A2242" w:rsidRPr="003D4695">
        <w:rPr>
          <w:rFonts w:cs="Times New Roman"/>
          <w:color w:val="auto"/>
          <w:lang w:val="en-US"/>
        </w:rPr>
        <w:t>,</w:t>
      </w:r>
      <w:r w:rsidRPr="003D4695">
        <w:rPr>
          <w:rFonts w:cs="Times New Roman"/>
          <w:color w:val="auto"/>
          <w:lang w:val="en-US"/>
        </w:rPr>
        <w:t xml:space="preserve"> </w:t>
      </w:r>
      <w:r w:rsidR="00AA17D1" w:rsidRPr="003D4695">
        <w:rPr>
          <w:rFonts w:cs="Times New Roman"/>
          <w:color w:val="auto"/>
          <w:lang w:val="en-US"/>
        </w:rPr>
        <w:t xml:space="preserve">Requests for Adjustment </w:t>
      </w:r>
      <w:r w:rsidRPr="003D4695">
        <w:rPr>
          <w:rFonts w:cs="Times New Roman"/>
          <w:color w:val="auto"/>
          <w:lang w:val="en-US"/>
        </w:rPr>
        <w:t xml:space="preserve">or submission for additional </w:t>
      </w:r>
      <w:r w:rsidR="00FD44CC" w:rsidRPr="003D4695">
        <w:rPr>
          <w:rFonts w:cs="Times New Roman"/>
          <w:color w:val="auto"/>
          <w:lang w:val="en-US"/>
        </w:rPr>
        <w:t xml:space="preserve">costs </w:t>
      </w:r>
      <w:r w:rsidRPr="003D4695">
        <w:rPr>
          <w:rFonts w:cs="Times New Roman"/>
          <w:color w:val="auto"/>
          <w:lang w:val="en-US"/>
        </w:rPr>
        <w:t>shall be accepted on the grounds of the SELLER'</w:t>
      </w:r>
      <w:r w:rsidR="008F33DD" w:rsidRPr="003D4695">
        <w:rPr>
          <w:rFonts w:cs="Times New Roman"/>
          <w:color w:val="auto"/>
          <w:lang w:val="en-US"/>
        </w:rPr>
        <w:t>s</w:t>
      </w:r>
      <w:r w:rsidRPr="003D4695">
        <w:rPr>
          <w:rFonts w:cs="Times New Roman"/>
          <w:color w:val="auto"/>
          <w:lang w:val="en-US"/>
        </w:rPr>
        <w:t xml:space="preserve"> failure or inability to price an item of Work identifiable or inferred from the Scope of Supply or the technical specifications but not specifically identified within the Price Schedules.</w:t>
      </w:r>
      <w:r w:rsidR="00C60D25" w:rsidRPr="003D4695">
        <w:rPr>
          <w:rFonts w:cs="Times New Roman"/>
          <w:color w:val="auto"/>
          <w:lang w:val="en-US"/>
        </w:rPr>
        <w:t xml:space="preserve"> </w:t>
      </w:r>
    </w:p>
    <w:bookmarkEnd w:id="95"/>
    <w:p w14:paraId="05C74EB0" w14:textId="6AB8CDA2"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lastRenderedPageBreak/>
        <w:t>3.1.3 – SELLER shall execute and control SELLER</w:t>
      </w:r>
      <w:r w:rsidR="004317B6" w:rsidRPr="003D4695">
        <w:rPr>
          <w:rFonts w:cs="Times New Roman"/>
          <w:color w:val="auto"/>
          <w:lang w:val="en-US"/>
        </w:rPr>
        <w:t>’</w:t>
      </w:r>
      <w:r w:rsidRPr="003D4695">
        <w:rPr>
          <w:rFonts w:cs="Times New Roman"/>
          <w:color w:val="auto"/>
          <w:lang w:val="en-US"/>
        </w:rPr>
        <w:t xml:space="preserve">s Scope of Supply, </w:t>
      </w:r>
      <w:r w:rsidR="00142B54" w:rsidRPr="003D4695">
        <w:rPr>
          <w:rFonts w:cs="Times New Roman"/>
          <w:color w:val="auto"/>
          <w:lang w:val="en-US"/>
        </w:rPr>
        <w:t>throughout</w:t>
      </w:r>
      <w:r w:rsidRPr="003D4695">
        <w:rPr>
          <w:rFonts w:cs="Times New Roman"/>
          <w:color w:val="auto"/>
          <w:lang w:val="en-US"/>
        </w:rPr>
        <w:t xml:space="preserve"> all phases of the </w:t>
      </w:r>
      <w:r w:rsidR="00F42B0F" w:rsidRPr="003D4695">
        <w:rPr>
          <w:rFonts w:cs="Times New Roman"/>
          <w:color w:val="auto"/>
          <w:lang w:val="en-US"/>
        </w:rPr>
        <w:t>Agreement</w:t>
      </w:r>
      <w:r w:rsidRPr="003D4695">
        <w:rPr>
          <w:rFonts w:cs="Times New Roman"/>
          <w:color w:val="auto"/>
          <w:lang w:val="en-US"/>
        </w:rPr>
        <w:t xml:space="preserve">, </w:t>
      </w:r>
      <w:r w:rsidR="00142B54" w:rsidRPr="003D4695">
        <w:rPr>
          <w:rFonts w:cs="Times New Roman"/>
          <w:color w:val="auto"/>
          <w:lang w:val="en-US"/>
        </w:rPr>
        <w:t xml:space="preserve">and this will </w:t>
      </w:r>
      <w:r w:rsidRPr="003D4695">
        <w:rPr>
          <w:rFonts w:cs="Times New Roman"/>
          <w:color w:val="auto"/>
          <w:lang w:val="en-US"/>
        </w:rPr>
        <w:t>inclu</w:t>
      </w:r>
      <w:r w:rsidR="00142B54" w:rsidRPr="003D4695">
        <w:rPr>
          <w:rFonts w:cs="Times New Roman"/>
          <w:color w:val="auto"/>
          <w:lang w:val="en-US"/>
        </w:rPr>
        <w:t>de</w:t>
      </w:r>
      <w:r w:rsidRPr="003D4695">
        <w:rPr>
          <w:rFonts w:cs="Times New Roman"/>
          <w:color w:val="auto"/>
          <w:lang w:val="en-US"/>
        </w:rPr>
        <w:t xml:space="preserve"> all activities performed by any vendor, supplier, and Subcontractors, based on the requirements of the Agreement and its Exhibits.</w:t>
      </w:r>
    </w:p>
    <w:p w14:paraId="21635812" w14:textId="4EB5A275" w:rsidR="00B45188" w:rsidRPr="003D4695" w:rsidRDefault="0074597B" w:rsidP="00AC0315">
      <w:pPr>
        <w:shd w:val="clear" w:color="auto" w:fill="FFFFFF"/>
        <w:spacing w:after="240"/>
        <w:rPr>
          <w:color w:val="242424"/>
          <w:szCs w:val="24"/>
          <w:shd w:val="clear" w:color="auto" w:fill="FFFFFF"/>
          <w:lang w:val="en-US"/>
        </w:rPr>
      </w:pPr>
      <w:r w:rsidRPr="003D4695">
        <w:rPr>
          <w:color w:val="242424"/>
          <w:szCs w:val="24"/>
          <w:shd w:val="clear" w:color="auto" w:fill="FFFFFF"/>
          <w:lang w:val="en-US"/>
        </w:rPr>
        <w:t>3.</w:t>
      </w:r>
      <w:r w:rsidR="00B45188" w:rsidRPr="003D4695">
        <w:rPr>
          <w:color w:val="242424"/>
          <w:szCs w:val="24"/>
          <w:shd w:val="clear" w:color="auto" w:fill="FFFFFF"/>
          <w:lang w:val="en-US"/>
        </w:rPr>
        <w:t>1.</w:t>
      </w:r>
      <w:r w:rsidRPr="003D4695">
        <w:rPr>
          <w:color w:val="242424"/>
          <w:szCs w:val="24"/>
          <w:shd w:val="clear" w:color="auto" w:fill="FFFFFF"/>
          <w:lang w:val="en-US"/>
        </w:rPr>
        <w:t>3.</w:t>
      </w:r>
      <w:r w:rsidR="00B45188" w:rsidRPr="003D4695">
        <w:rPr>
          <w:color w:val="242424"/>
          <w:szCs w:val="24"/>
          <w:shd w:val="clear" w:color="auto" w:fill="FFFFFF"/>
          <w:lang w:val="en-US"/>
        </w:rPr>
        <w:t>1 – SELLER shall have or subcontract</w:t>
      </w:r>
      <w:r w:rsidR="00E017CB" w:rsidRPr="003D4695">
        <w:rPr>
          <w:color w:val="242424"/>
          <w:szCs w:val="24"/>
          <w:shd w:val="clear" w:color="auto" w:fill="FFFFFF"/>
          <w:lang w:val="en-US"/>
        </w:rPr>
        <w:t>,</w:t>
      </w:r>
      <w:r w:rsidR="00B45188" w:rsidRPr="003D4695">
        <w:rPr>
          <w:color w:val="242424"/>
          <w:szCs w:val="24"/>
          <w:shd w:val="clear" w:color="auto" w:fill="FFFFFF"/>
          <w:lang w:val="en-US"/>
        </w:rPr>
        <w:t xml:space="preserve"> </w:t>
      </w:r>
      <w:proofErr w:type="gramStart"/>
      <w:r w:rsidR="000A3C2A" w:rsidRPr="003D4695">
        <w:rPr>
          <w:color w:val="242424"/>
          <w:szCs w:val="24"/>
          <w:shd w:val="clear" w:color="auto" w:fill="FFFFFF"/>
          <w:lang w:val="en-US"/>
        </w:rPr>
        <w:t>facilities</w:t>
      </w:r>
      <w:proofErr w:type="gramEnd"/>
      <w:r w:rsidR="00B45188" w:rsidRPr="003D4695">
        <w:rPr>
          <w:color w:val="242424"/>
          <w:szCs w:val="24"/>
          <w:shd w:val="clear" w:color="auto" w:fill="FFFFFF"/>
          <w:lang w:val="en-US"/>
        </w:rPr>
        <w:t xml:space="preserve"> and a complete team in Brazil to be able to </w:t>
      </w:r>
      <w:r w:rsidR="00887F2E" w:rsidRPr="003D4695">
        <w:rPr>
          <w:color w:val="242424"/>
          <w:szCs w:val="24"/>
          <w:shd w:val="clear" w:color="auto" w:fill="FFFFFF"/>
          <w:lang w:val="en-US"/>
        </w:rPr>
        <w:t>carry out</w:t>
      </w:r>
      <w:r w:rsidR="00D23C31" w:rsidRPr="003D4695">
        <w:rPr>
          <w:color w:val="242424"/>
          <w:szCs w:val="24"/>
          <w:shd w:val="clear" w:color="auto" w:fill="FFFFFF"/>
          <w:lang w:val="en-US"/>
        </w:rPr>
        <w:t xml:space="preserve"> </w:t>
      </w:r>
      <w:r w:rsidR="00EA1796" w:rsidRPr="003D4695">
        <w:rPr>
          <w:color w:val="242424"/>
          <w:szCs w:val="24"/>
          <w:shd w:val="clear" w:color="auto" w:fill="FFFFFF"/>
          <w:lang w:val="en-US"/>
        </w:rPr>
        <w:t>the SELLER’s scope</w:t>
      </w:r>
      <w:r w:rsidR="00B45188" w:rsidRPr="003D4695">
        <w:rPr>
          <w:color w:val="242424"/>
          <w:szCs w:val="24"/>
          <w:shd w:val="clear" w:color="auto" w:fill="FFFFFF"/>
          <w:lang w:val="en-US"/>
        </w:rPr>
        <w:t>, including detail design solutions. SELLER shall have or subcontract warehouse and workshops in Brazil during offshore phase.</w:t>
      </w:r>
    </w:p>
    <w:p w14:paraId="7C8AB3D7" w14:textId="5FA39123" w:rsidR="0068586C" w:rsidRPr="003D4695" w:rsidRDefault="0068586C" w:rsidP="00AC0315">
      <w:pPr>
        <w:shd w:val="clear" w:color="auto" w:fill="FFFFFF"/>
        <w:spacing w:after="240"/>
        <w:rPr>
          <w:rFonts w:cs="Times New Roman"/>
          <w:color w:val="auto"/>
          <w:lang w:val="en-US"/>
        </w:rPr>
      </w:pPr>
      <w:r w:rsidRPr="003D4695">
        <w:rPr>
          <w:color w:val="242424"/>
          <w:szCs w:val="24"/>
          <w:shd w:val="clear" w:color="auto" w:fill="FFFFFF"/>
          <w:lang w:val="en-US"/>
        </w:rPr>
        <w:t>3.1.3.2 – During offshore phase, SELLER’s contract manager</w:t>
      </w:r>
      <w:r w:rsidR="003206DF" w:rsidRPr="003D4695">
        <w:rPr>
          <w:color w:val="242424"/>
          <w:szCs w:val="24"/>
          <w:shd w:val="clear" w:color="auto" w:fill="FFFFFF"/>
          <w:lang w:val="en-US"/>
        </w:rPr>
        <w:t xml:space="preserve"> and </w:t>
      </w:r>
      <w:r w:rsidR="00306C50" w:rsidRPr="003D4695">
        <w:rPr>
          <w:color w:val="242424"/>
          <w:szCs w:val="24"/>
          <w:shd w:val="clear" w:color="auto" w:fill="FFFFFF"/>
          <w:lang w:val="en-US"/>
        </w:rPr>
        <w:t>his team</w:t>
      </w:r>
      <w:r w:rsidRPr="003D4695">
        <w:rPr>
          <w:color w:val="242424"/>
          <w:szCs w:val="24"/>
          <w:shd w:val="clear" w:color="auto" w:fill="FFFFFF"/>
          <w:lang w:val="en-US"/>
        </w:rPr>
        <w:t xml:space="preserve"> shall </w:t>
      </w:r>
      <w:r w:rsidR="003206DF" w:rsidRPr="003D4695">
        <w:rPr>
          <w:color w:val="242424"/>
          <w:szCs w:val="24"/>
          <w:shd w:val="clear" w:color="auto" w:fill="FFFFFF"/>
          <w:lang w:val="en-US"/>
        </w:rPr>
        <w:t>be in Brazil</w:t>
      </w:r>
      <w:r w:rsidR="00306C50" w:rsidRPr="003D4695">
        <w:rPr>
          <w:color w:val="242424"/>
          <w:szCs w:val="24"/>
          <w:shd w:val="clear" w:color="auto" w:fill="FFFFFF"/>
          <w:lang w:val="en-US"/>
        </w:rPr>
        <w:t>.</w:t>
      </w:r>
    </w:p>
    <w:p w14:paraId="4A22631E" w14:textId="1CBC3510" w:rsidR="0060685A" w:rsidRPr="003D4695" w:rsidRDefault="008B220F" w:rsidP="47DC8686">
      <w:pPr>
        <w:shd w:val="clear" w:color="auto" w:fill="FFFFFF" w:themeFill="background1"/>
        <w:spacing w:after="240"/>
        <w:rPr>
          <w:rFonts w:cs="Times New Roman"/>
          <w:color w:val="auto"/>
          <w:lang w:val="en-US"/>
        </w:rPr>
      </w:pPr>
      <w:bookmarkStart w:id="96" w:name="_Hlk32388266"/>
      <w:bookmarkStart w:id="97" w:name="_Hlk32232502"/>
      <w:r w:rsidRPr="003D4695">
        <w:rPr>
          <w:rFonts w:cs="Times New Roman"/>
          <w:color w:val="auto"/>
          <w:lang w:val="en-US"/>
        </w:rPr>
        <w:t>3.1.4 –</w:t>
      </w:r>
      <w:r w:rsidR="001302D0" w:rsidRPr="003D4695">
        <w:rPr>
          <w:rFonts w:cs="Times New Roman"/>
          <w:color w:val="auto"/>
          <w:lang w:val="en-US"/>
        </w:rPr>
        <w:t xml:space="preserve"> Not Applicable</w:t>
      </w:r>
    </w:p>
    <w:p w14:paraId="2441640C" w14:textId="75CC3B1B" w:rsidR="0060685A" w:rsidRPr="003D4695" w:rsidRDefault="008B220F" w:rsidP="00AC0315">
      <w:pPr>
        <w:shd w:val="clear" w:color="auto" w:fill="FFFFFF"/>
        <w:spacing w:after="240"/>
        <w:rPr>
          <w:rFonts w:cs="Times New Roman"/>
          <w:lang w:val="en-US"/>
        </w:rPr>
      </w:pPr>
      <w:bookmarkStart w:id="98" w:name="_Hlk32395197"/>
      <w:r w:rsidRPr="003D4695">
        <w:rPr>
          <w:rFonts w:cs="Times New Roman"/>
          <w:lang w:val="en-US"/>
        </w:rPr>
        <w:t>3.1.4.1 –</w:t>
      </w:r>
      <w:r w:rsidR="001302D0" w:rsidRPr="003D4695">
        <w:rPr>
          <w:rFonts w:cs="Times New Roman"/>
          <w:lang w:val="en-US"/>
        </w:rPr>
        <w:t>Not Applicable</w:t>
      </w:r>
      <w:r w:rsidRPr="003D4695">
        <w:rPr>
          <w:rFonts w:cs="Times New Roman"/>
          <w:lang w:val="en-US"/>
        </w:rPr>
        <w:t>.</w:t>
      </w:r>
    </w:p>
    <w:bookmarkEnd w:id="98"/>
    <w:p w14:paraId="7BA7D448" w14:textId="247CFB90" w:rsidR="0060685A" w:rsidRPr="003D4695" w:rsidRDefault="008B220F" w:rsidP="00AC0315">
      <w:pPr>
        <w:shd w:val="clear" w:color="auto" w:fill="FFFFFF"/>
        <w:spacing w:after="240"/>
        <w:rPr>
          <w:rFonts w:ascii="Calibri" w:hAnsi="Calibri" w:cs="Times New Roman"/>
          <w:color w:val="auto"/>
          <w:lang w:val="en-US"/>
        </w:rPr>
      </w:pPr>
      <w:r w:rsidRPr="003D4695">
        <w:rPr>
          <w:rFonts w:cs="Times New Roman"/>
          <w:lang w:val="en-US"/>
        </w:rPr>
        <w:t>3.1.4.2 –</w:t>
      </w:r>
      <w:bookmarkEnd w:id="96"/>
      <w:r w:rsidR="001302D0" w:rsidRPr="003D4695">
        <w:rPr>
          <w:rFonts w:cs="Times New Roman"/>
          <w:lang w:val="en-US"/>
        </w:rPr>
        <w:t>Not Applicable</w:t>
      </w:r>
    </w:p>
    <w:bookmarkEnd w:id="97"/>
    <w:p w14:paraId="7087C9A3" w14:textId="77777777"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 xml:space="preserve">3.1.5 – All documents required by Local Authorities, Classification Society, Marine Warranty Surveyor, Regulatory Entities, Flag </w:t>
      </w:r>
      <w:proofErr w:type="gramStart"/>
      <w:r w:rsidRPr="003D4695">
        <w:rPr>
          <w:rFonts w:cs="Times New Roman"/>
          <w:color w:val="auto"/>
          <w:lang w:val="en-US"/>
        </w:rPr>
        <w:t>Authorities</w:t>
      </w:r>
      <w:proofErr w:type="gramEnd"/>
      <w:r w:rsidRPr="003D4695">
        <w:rPr>
          <w:rFonts w:cs="Times New Roman"/>
          <w:color w:val="auto"/>
          <w:lang w:val="en-US"/>
        </w:rPr>
        <w:t xml:space="preserve"> and Insurance Company shall be issued, prepared, provided and delivered by SELLER to the BUYER.</w:t>
      </w:r>
    </w:p>
    <w:p w14:paraId="244F593E" w14:textId="77777777"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 xml:space="preserve">3.1.6 – </w:t>
      </w:r>
      <w:r w:rsidR="00142B54" w:rsidRPr="003D4695">
        <w:rPr>
          <w:rFonts w:cs="Times New Roman"/>
          <w:color w:val="auto"/>
          <w:lang w:val="en-US"/>
        </w:rPr>
        <w:t xml:space="preserve">SELLER shall be responsible for </w:t>
      </w:r>
      <w:r w:rsidR="00BB2F0D" w:rsidRPr="003D4695">
        <w:rPr>
          <w:rFonts w:cs="Times New Roman"/>
          <w:color w:val="auto"/>
          <w:lang w:val="en-US"/>
        </w:rPr>
        <w:t>making feasible</w:t>
      </w:r>
      <w:r w:rsidRPr="003D4695">
        <w:rPr>
          <w:rFonts w:cs="Times New Roman"/>
          <w:color w:val="auto"/>
          <w:lang w:val="en-US"/>
        </w:rPr>
        <w:t xml:space="preserve"> all inspections</w:t>
      </w:r>
      <w:r w:rsidR="00142B54" w:rsidRPr="003D4695">
        <w:rPr>
          <w:rFonts w:cs="Times New Roman"/>
          <w:color w:val="auto"/>
          <w:lang w:val="en-US"/>
        </w:rPr>
        <w:t xml:space="preserve"> by authorities necessary to</w:t>
      </w:r>
      <w:r w:rsidRPr="003D4695">
        <w:rPr>
          <w:rFonts w:cs="Times New Roman"/>
          <w:color w:val="auto"/>
          <w:lang w:val="en-US"/>
        </w:rPr>
        <w:t xml:space="preserve"> </w:t>
      </w:r>
      <w:r w:rsidR="00142B54" w:rsidRPr="003D4695">
        <w:rPr>
          <w:rFonts w:cs="Times New Roman"/>
          <w:color w:val="auto"/>
          <w:lang w:val="en-US"/>
        </w:rPr>
        <w:t>secure the</w:t>
      </w:r>
      <w:r w:rsidRPr="003D4695">
        <w:rPr>
          <w:rFonts w:cs="Times New Roman"/>
          <w:color w:val="auto"/>
          <w:lang w:val="en-US"/>
        </w:rPr>
        <w:t xml:space="preserve"> Customs clearance of the UNIT, as per Brazilian Customs requirements, a</w:t>
      </w:r>
      <w:r w:rsidR="00142B54" w:rsidRPr="003D4695">
        <w:rPr>
          <w:rFonts w:cs="Times New Roman"/>
          <w:color w:val="auto"/>
          <w:lang w:val="en-US"/>
        </w:rPr>
        <w:t>nd shall</w:t>
      </w:r>
      <w:r w:rsidRPr="003D4695">
        <w:rPr>
          <w:rFonts w:cs="Times New Roman"/>
          <w:color w:val="auto"/>
          <w:lang w:val="en-US"/>
        </w:rPr>
        <w:t xml:space="preserve"> obtain all licenses and authorizations required by the Classification Society and </w:t>
      </w:r>
      <w:r w:rsidR="00B23A1E" w:rsidRPr="003D4695">
        <w:rPr>
          <w:rFonts w:cs="Times New Roman"/>
          <w:color w:val="auto"/>
          <w:lang w:val="en-US"/>
        </w:rPr>
        <w:t xml:space="preserve">the Flag and </w:t>
      </w:r>
      <w:r w:rsidRPr="003D4695">
        <w:rPr>
          <w:rFonts w:cs="Times New Roman"/>
          <w:color w:val="auto"/>
          <w:lang w:val="en-US"/>
        </w:rPr>
        <w:t xml:space="preserve">Brazilian Authorities. SELLER shall provide all material and manpower necessary to clear punch list items </w:t>
      </w:r>
      <w:r w:rsidRPr="003D4695">
        <w:rPr>
          <w:color w:val="auto"/>
          <w:lang w:val="en-US"/>
        </w:rPr>
        <w:t>aris</w:t>
      </w:r>
      <w:r w:rsidR="00142B54" w:rsidRPr="003D4695">
        <w:rPr>
          <w:color w:val="auto"/>
          <w:lang w:val="en-US"/>
        </w:rPr>
        <w:t>ing</w:t>
      </w:r>
      <w:r w:rsidRPr="003D4695">
        <w:rPr>
          <w:rFonts w:cs="Times New Roman"/>
          <w:color w:val="auto"/>
          <w:lang w:val="en-US"/>
        </w:rPr>
        <w:t xml:space="preserve"> from inspections</w:t>
      </w:r>
      <w:r w:rsidR="00142B54" w:rsidRPr="003D4695">
        <w:rPr>
          <w:rFonts w:cs="Times New Roman"/>
          <w:color w:val="auto"/>
          <w:lang w:val="en-US"/>
        </w:rPr>
        <w:t xml:space="preserve"> by authorities</w:t>
      </w:r>
      <w:r w:rsidRPr="003D4695">
        <w:rPr>
          <w:rFonts w:cs="Times New Roman"/>
          <w:color w:val="auto"/>
          <w:lang w:val="en-US"/>
        </w:rPr>
        <w:t>.</w:t>
      </w:r>
    </w:p>
    <w:p w14:paraId="131F7013" w14:textId="41745FD7"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 xml:space="preserve">3.1.7 – SELLER shall be responsible for the importation of the equipment supplied by BUYER upon their custody transfer and for the exportation of the UNIT to BUYER prior to </w:t>
      </w:r>
      <w:r w:rsidR="0077345C" w:rsidRPr="003D4695">
        <w:rPr>
          <w:rFonts w:cs="Times New Roman"/>
          <w:color w:val="auto"/>
          <w:lang w:val="en-US"/>
        </w:rPr>
        <w:t>its</w:t>
      </w:r>
      <w:r w:rsidRPr="003D4695">
        <w:rPr>
          <w:rFonts w:cs="Times New Roman"/>
          <w:color w:val="auto"/>
          <w:lang w:val="en-US"/>
        </w:rPr>
        <w:t xml:space="preserve"> transportation to</w:t>
      </w:r>
      <w:r w:rsidR="0077345C" w:rsidRPr="003D4695">
        <w:rPr>
          <w:rFonts w:cs="Times New Roman"/>
          <w:color w:val="auto"/>
          <w:lang w:val="en-US"/>
        </w:rPr>
        <w:t xml:space="preserve"> </w:t>
      </w:r>
      <w:r w:rsidR="0077345C" w:rsidRPr="003D4695">
        <w:rPr>
          <w:color w:val="auto"/>
          <w:lang w:val="en-US"/>
        </w:rPr>
        <w:t>the</w:t>
      </w:r>
      <w:r w:rsidRPr="003D4695">
        <w:rPr>
          <w:rFonts w:cs="Times New Roman"/>
          <w:color w:val="auto"/>
          <w:lang w:val="en-US"/>
        </w:rPr>
        <w:t xml:space="preserve"> offshore final location, as per Brazilian Customs re</w:t>
      </w:r>
      <w:r w:rsidR="0077345C" w:rsidRPr="003D4695">
        <w:rPr>
          <w:rFonts w:cs="Times New Roman"/>
          <w:color w:val="auto"/>
          <w:lang w:val="en-US"/>
        </w:rPr>
        <w:t>gulations</w:t>
      </w:r>
      <w:r w:rsidRPr="003D4695">
        <w:rPr>
          <w:rFonts w:cs="Times New Roman"/>
          <w:color w:val="auto"/>
          <w:lang w:val="en-US"/>
        </w:rPr>
        <w:t xml:space="preserve">. </w:t>
      </w:r>
      <w:r w:rsidR="00D70386" w:rsidRPr="003D4695">
        <w:rPr>
          <w:rFonts w:cs="Times New Roman"/>
          <w:color w:val="auto"/>
          <w:lang w:val="en-US"/>
        </w:rPr>
        <w:t xml:space="preserve">Regarding the </w:t>
      </w:r>
      <w:r w:rsidR="00D502E4" w:rsidRPr="003D4695">
        <w:rPr>
          <w:rFonts w:cs="Times New Roman"/>
          <w:color w:val="auto"/>
          <w:lang w:val="en-US"/>
        </w:rPr>
        <w:t>equipment</w:t>
      </w:r>
      <w:r w:rsidR="00D70386" w:rsidRPr="003D4695">
        <w:rPr>
          <w:rFonts w:cs="Times New Roman"/>
          <w:color w:val="auto"/>
          <w:lang w:val="en-US"/>
        </w:rPr>
        <w:t xml:space="preserve"> supplied by B</w:t>
      </w:r>
      <w:r w:rsidR="00434BD3" w:rsidRPr="003D4695">
        <w:rPr>
          <w:rFonts w:cs="Times New Roman"/>
          <w:color w:val="auto"/>
          <w:lang w:val="en-US"/>
        </w:rPr>
        <w:t xml:space="preserve">UYER </w:t>
      </w:r>
      <w:r w:rsidR="00007548" w:rsidRPr="003D4695">
        <w:rPr>
          <w:rFonts w:cs="Times New Roman"/>
          <w:color w:val="auto"/>
          <w:lang w:val="en-US"/>
        </w:rPr>
        <w:t>its</w:t>
      </w:r>
      <w:r w:rsidR="00434BD3" w:rsidRPr="003D4695">
        <w:rPr>
          <w:rFonts w:cs="Times New Roman"/>
          <w:color w:val="auto"/>
          <w:lang w:val="en-US"/>
        </w:rPr>
        <w:t xml:space="preserve"> </w:t>
      </w:r>
      <w:r w:rsidR="00EF4CD4" w:rsidRPr="003D4695">
        <w:rPr>
          <w:rFonts w:cs="Times New Roman"/>
          <w:color w:val="auto"/>
          <w:lang w:val="en-US"/>
        </w:rPr>
        <w:t>i</w:t>
      </w:r>
      <w:r w:rsidRPr="003D4695">
        <w:rPr>
          <w:rFonts w:cs="Times New Roman"/>
          <w:color w:val="auto"/>
          <w:lang w:val="en-US"/>
        </w:rPr>
        <w:t xml:space="preserve">nstallation, </w:t>
      </w:r>
      <w:proofErr w:type="gramStart"/>
      <w:r w:rsidRPr="003D4695">
        <w:rPr>
          <w:rFonts w:cs="Times New Roman"/>
          <w:color w:val="auto"/>
          <w:lang w:val="en-US"/>
        </w:rPr>
        <w:t>interconnection</w:t>
      </w:r>
      <w:proofErr w:type="gramEnd"/>
      <w:r w:rsidRPr="003D4695">
        <w:rPr>
          <w:rFonts w:cs="Times New Roman"/>
          <w:color w:val="auto"/>
          <w:lang w:val="en-US"/>
        </w:rPr>
        <w:t xml:space="preserve"> and commissioning </w:t>
      </w:r>
      <w:r w:rsidR="0077345C" w:rsidRPr="003D4695">
        <w:rPr>
          <w:rFonts w:cs="Times New Roman"/>
          <w:color w:val="auto"/>
          <w:lang w:val="en-US"/>
        </w:rPr>
        <w:t>fall</w:t>
      </w:r>
      <w:r w:rsidRPr="003D4695">
        <w:rPr>
          <w:rFonts w:cs="Times New Roman"/>
          <w:color w:val="auto"/>
          <w:lang w:val="en-US"/>
        </w:rPr>
        <w:t xml:space="preserve"> within SELLER’s Scope of Supply, with BUYER/Vendor supervision.</w:t>
      </w:r>
    </w:p>
    <w:p w14:paraId="381B467F" w14:textId="35E21E7A"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3.1.7.1 – SELLER shall bear all costs to withdraw the equipment supplied by BUYER from the respective DAC, as per Brazilian Customs r</w:t>
      </w:r>
      <w:r w:rsidR="0077345C" w:rsidRPr="003D4695">
        <w:rPr>
          <w:rFonts w:cs="Times New Roman"/>
          <w:color w:val="auto"/>
          <w:lang w:val="en-US"/>
        </w:rPr>
        <w:t>egulations</w:t>
      </w:r>
      <w:r w:rsidRPr="003D4695">
        <w:rPr>
          <w:rFonts w:cs="Times New Roman"/>
          <w:color w:val="auto"/>
          <w:lang w:val="en-US"/>
        </w:rPr>
        <w:t xml:space="preserve">. </w:t>
      </w:r>
    </w:p>
    <w:p w14:paraId="096C3574" w14:textId="576D3E0E"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 xml:space="preserve">3.1.8 – Additional </w:t>
      </w:r>
      <w:r w:rsidR="00507968" w:rsidRPr="003D4695">
        <w:rPr>
          <w:rFonts w:cs="Times New Roman"/>
          <w:color w:val="auto"/>
          <w:lang w:val="en-US"/>
        </w:rPr>
        <w:t xml:space="preserve">scope </w:t>
      </w:r>
      <w:r w:rsidRPr="003D4695">
        <w:rPr>
          <w:rFonts w:cs="Times New Roman"/>
          <w:color w:val="auto"/>
          <w:lang w:val="en-US"/>
        </w:rPr>
        <w:t xml:space="preserve">may be requested by BUYER to cover </w:t>
      </w:r>
      <w:r w:rsidR="00C25D84" w:rsidRPr="003D4695">
        <w:rPr>
          <w:rFonts w:cs="Times New Roman"/>
          <w:color w:val="auto"/>
          <w:lang w:val="en-US"/>
        </w:rPr>
        <w:t xml:space="preserve">Project Modifications </w:t>
      </w:r>
      <w:r w:rsidRPr="003D4695">
        <w:rPr>
          <w:rFonts w:cs="Times New Roman"/>
          <w:color w:val="auto"/>
          <w:lang w:val="en-US"/>
        </w:rPr>
        <w:t xml:space="preserve">approved by BUYER that are not SELLER’s original Scope of Supply. Such </w:t>
      </w:r>
      <w:r w:rsidR="00507968" w:rsidRPr="003D4695">
        <w:rPr>
          <w:rFonts w:cs="Times New Roman"/>
          <w:color w:val="auto"/>
          <w:lang w:val="en-US"/>
        </w:rPr>
        <w:t xml:space="preserve">scope </w:t>
      </w:r>
      <w:r w:rsidRPr="003D4695">
        <w:rPr>
          <w:rFonts w:cs="Times New Roman"/>
          <w:color w:val="auto"/>
          <w:lang w:val="en-US"/>
        </w:rPr>
        <w:t xml:space="preserve">shall be under the requirements stated on Exhibit XIV – CHANGE ORDER PROCEDURES. </w:t>
      </w:r>
    </w:p>
    <w:p w14:paraId="174B6947" w14:textId="14F283B8"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 xml:space="preserve">3.1.9 – BUYER, at any time, may request SELLER to remake any </w:t>
      </w:r>
      <w:r w:rsidR="00E8419C" w:rsidRPr="003D4695">
        <w:rPr>
          <w:rFonts w:cs="Times New Roman"/>
          <w:color w:val="auto"/>
          <w:lang w:val="en-US"/>
        </w:rPr>
        <w:t>scope</w:t>
      </w:r>
      <w:r w:rsidRPr="003D4695">
        <w:rPr>
          <w:rFonts w:cs="Times New Roman"/>
          <w:color w:val="auto"/>
          <w:lang w:val="en-US"/>
        </w:rPr>
        <w:t>, or a part of it, without additional costs to BUYER, whenever the service is</w:t>
      </w:r>
      <w:r w:rsidR="0077345C" w:rsidRPr="003D4695">
        <w:rPr>
          <w:rFonts w:cs="Times New Roman"/>
          <w:color w:val="auto"/>
          <w:lang w:val="en-US"/>
        </w:rPr>
        <w:t xml:space="preserve"> not</w:t>
      </w:r>
      <w:r w:rsidRPr="003D4695">
        <w:rPr>
          <w:rFonts w:cs="Times New Roman"/>
          <w:color w:val="auto"/>
          <w:lang w:val="en-US"/>
        </w:rPr>
        <w:t xml:space="preserve"> performed in </w:t>
      </w:r>
      <w:r w:rsidR="0077345C" w:rsidRPr="003D4695">
        <w:rPr>
          <w:rFonts w:cs="Times New Roman"/>
          <w:color w:val="auto"/>
          <w:lang w:val="en-US"/>
        </w:rPr>
        <w:t>accordance</w:t>
      </w:r>
      <w:r w:rsidRPr="003D4695">
        <w:rPr>
          <w:rFonts w:cs="Times New Roman"/>
          <w:color w:val="auto"/>
          <w:lang w:val="en-US"/>
        </w:rPr>
        <w:t xml:space="preserve"> with the standards and requirements stated in Exhibit VII – DIRECTIVES FOR QUALITY ASSURANCE SYSTEM,</w:t>
      </w:r>
      <w:r w:rsidR="009D727A" w:rsidRPr="003D4695">
        <w:rPr>
          <w:rFonts w:cs="Times New Roman"/>
          <w:color w:val="auto"/>
          <w:lang w:val="en-US"/>
        </w:rPr>
        <w:t xml:space="preserve"> basic design, </w:t>
      </w:r>
      <w:r w:rsidRPr="003D4695">
        <w:rPr>
          <w:rFonts w:cs="Times New Roman"/>
          <w:color w:val="auto"/>
          <w:lang w:val="en-US"/>
        </w:rPr>
        <w:t xml:space="preserve">engineering design and construction drawings approved by BUYER and Classification Society. </w:t>
      </w:r>
    </w:p>
    <w:p w14:paraId="43127CDE" w14:textId="77777777"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 xml:space="preserve">3.1.10 – </w:t>
      </w:r>
      <w:r w:rsidRPr="003D4695">
        <w:rPr>
          <w:rFonts w:cs="Times New Roman"/>
          <w:lang w:val="en-US"/>
        </w:rPr>
        <w:t xml:space="preserve">SELLER shall implement, at its own </w:t>
      </w:r>
      <w:r w:rsidR="008560A1" w:rsidRPr="003D4695">
        <w:rPr>
          <w:lang w:val="en-US"/>
        </w:rPr>
        <w:t>cost</w:t>
      </w:r>
      <w:r w:rsidRPr="003D4695">
        <w:rPr>
          <w:rFonts w:cs="Times New Roman"/>
          <w:lang w:val="en-US"/>
        </w:rPr>
        <w:t xml:space="preserve">, all necessary actions to mitigate impacts in the performance of </w:t>
      </w:r>
      <w:r w:rsidR="008560A1" w:rsidRPr="003D4695">
        <w:rPr>
          <w:lang w:val="en-US"/>
        </w:rPr>
        <w:t>works</w:t>
      </w:r>
      <w:r w:rsidRPr="003D4695">
        <w:rPr>
          <w:rFonts w:cs="Times New Roman"/>
          <w:lang w:val="en-US"/>
        </w:rPr>
        <w:t xml:space="preserve"> due to adverse weather conditions and their consequences as specified in the Agreement and its Exhibits.</w:t>
      </w:r>
    </w:p>
    <w:p w14:paraId="374D33B4" w14:textId="6F12B10A" w:rsidR="0060685A" w:rsidRPr="003D4695" w:rsidRDefault="008B220F" w:rsidP="47DC8686">
      <w:pPr>
        <w:shd w:val="clear" w:color="auto" w:fill="FFFFFF" w:themeFill="background1"/>
        <w:spacing w:after="240"/>
        <w:rPr>
          <w:rFonts w:cs="Times New Roman"/>
          <w:color w:val="auto"/>
          <w:lang w:val="en-US"/>
        </w:rPr>
      </w:pPr>
      <w:r w:rsidRPr="003D4695">
        <w:rPr>
          <w:rFonts w:cs="Times New Roman"/>
          <w:color w:val="auto"/>
          <w:lang w:val="en-US"/>
        </w:rPr>
        <w:lastRenderedPageBreak/>
        <w:t xml:space="preserve">3.1.11 – </w:t>
      </w:r>
      <w:r w:rsidRPr="003D4695">
        <w:rPr>
          <w:rFonts w:cs="Times New Roman"/>
          <w:lang w:val="en-US"/>
        </w:rPr>
        <w:t>SELLER shall grant free access</w:t>
      </w:r>
      <w:r w:rsidR="008778A8" w:rsidRPr="003D4695">
        <w:rPr>
          <w:rFonts w:cs="Times New Roman"/>
          <w:lang w:val="en-US"/>
        </w:rPr>
        <w:t xml:space="preserve"> a</w:t>
      </w:r>
      <w:r w:rsidR="00BA7264" w:rsidRPr="003D4695">
        <w:rPr>
          <w:rFonts w:cs="Times New Roman"/>
          <w:lang w:val="en-US"/>
        </w:rPr>
        <w:t>nd support</w:t>
      </w:r>
      <w:r w:rsidRPr="003D4695">
        <w:rPr>
          <w:rFonts w:cs="Times New Roman"/>
          <w:lang w:val="en-US"/>
        </w:rPr>
        <w:t xml:space="preserve"> to the Shipyard and its subcontractor and </w:t>
      </w:r>
      <w:r w:rsidR="008778A8" w:rsidRPr="003D4695">
        <w:rPr>
          <w:rFonts w:cs="Times New Roman"/>
          <w:lang w:val="en-US"/>
        </w:rPr>
        <w:t xml:space="preserve">its </w:t>
      </w:r>
      <w:r w:rsidRPr="003D4695">
        <w:rPr>
          <w:rFonts w:cs="Times New Roman"/>
          <w:lang w:val="en-US"/>
        </w:rPr>
        <w:t>vendors for BUYER representatives to perform audits and technical inspections related to this project</w:t>
      </w:r>
      <w:r w:rsidRPr="003D4695">
        <w:rPr>
          <w:rFonts w:cs="Times New Roman"/>
          <w:color w:val="auto"/>
          <w:lang w:val="en-US"/>
        </w:rPr>
        <w:t>.</w:t>
      </w:r>
    </w:p>
    <w:p w14:paraId="27C55F2D" w14:textId="2CEB0836" w:rsidR="0060685A" w:rsidRPr="003D4695" w:rsidRDefault="008B220F" w:rsidP="00AC0315">
      <w:pPr>
        <w:shd w:val="clear" w:color="auto" w:fill="FFFFFF"/>
        <w:spacing w:after="240"/>
        <w:rPr>
          <w:rFonts w:cs="Times New Roman"/>
          <w:color w:val="auto"/>
          <w:lang w:val="en-US"/>
        </w:rPr>
      </w:pPr>
      <w:r w:rsidRPr="003D4695">
        <w:rPr>
          <w:rFonts w:cs="Times New Roman"/>
          <w:color w:val="auto"/>
          <w:lang w:val="en-US"/>
        </w:rPr>
        <w:t xml:space="preserve">3.1.12 – </w:t>
      </w:r>
      <w:r w:rsidRPr="003D4695">
        <w:rPr>
          <w:rFonts w:cs="Times New Roman"/>
          <w:lang w:val="en-US"/>
        </w:rPr>
        <w:t xml:space="preserve">SELLER </w:t>
      </w:r>
      <w:r w:rsidRPr="003D4695">
        <w:rPr>
          <w:rFonts w:cs="Times New Roman"/>
          <w:color w:val="auto"/>
          <w:lang w:val="en-US"/>
        </w:rPr>
        <w:t xml:space="preserve">shall be responsible, whenever required by </w:t>
      </w:r>
      <w:r w:rsidRPr="003D4695">
        <w:rPr>
          <w:rFonts w:cs="Times New Roman"/>
          <w:lang w:val="en-US"/>
        </w:rPr>
        <w:t>BUYER</w:t>
      </w:r>
      <w:r w:rsidRPr="003D4695">
        <w:rPr>
          <w:rFonts w:cs="Times New Roman"/>
          <w:color w:val="auto"/>
          <w:lang w:val="en-US"/>
        </w:rPr>
        <w:t xml:space="preserve">, to support execution of </w:t>
      </w:r>
      <w:r w:rsidR="00FD2A34" w:rsidRPr="003D4695">
        <w:rPr>
          <w:rFonts w:cs="Times New Roman"/>
          <w:color w:val="auto"/>
          <w:lang w:val="en-US"/>
        </w:rPr>
        <w:t xml:space="preserve">scope </w:t>
      </w:r>
      <w:r w:rsidRPr="003D4695">
        <w:rPr>
          <w:rFonts w:cs="Times New Roman"/>
          <w:color w:val="auto"/>
          <w:lang w:val="en-US"/>
        </w:rPr>
        <w:t>in its job sites by third part</w:t>
      </w:r>
      <w:r w:rsidR="00B23A1E" w:rsidRPr="003D4695">
        <w:rPr>
          <w:color w:val="auto"/>
          <w:lang w:val="en-US"/>
        </w:rPr>
        <w:t>y</w:t>
      </w:r>
      <w:r w:rsidRPr="003D4695">
        <w:rPr>
          <w:rFonts w:cs="Times New Roman"/>
          <w:color w:val="auto"/>
          <w:lang w:val="en-US"/>
        </w:rPr>
        <w:t xml:space="preserve"> companies, during the time of the execution of the </w:t>
      </w:r>
      <w:r w:rsidR="00FD2A34" w:rsidRPr="003D4695">
        <w:rPr>
          <w:rFonts w:cs="Times New Roman"/>
          <w:color w:val="auto"/>
          <w:lang w:val="en-US"/>
        </w:rPr>
        <w:t xml:space="preserve">scope </w:t>
      </w:r>
      <w:r w:rsidRPr="003D4695">
        <w:rPr>
          <w:rFonts w:cs="Times New Roman"/>
          <w:color w:val="auto"/>
          <w:lang w:val="en-US"/>
        </w:rPr>
        <w:t xml:space="preserve">related to this </w:t>
      </w:r>
      <w:r w:rsidR="00274DA7" w:rsidRPr="003D4695">
        <w:rPr>
          <w:rFonts w:cs="Times New Roman"/>
          <w:color w:val="auto"/>
          <w:lang w:val="en-US"/>
        </w:rPr>
        <w:t>Agre</w:t>
      </w:r>
      <w:r w:rsidR="00150603" w:rsidRPr="003D4695">
        <w:rPr>
          <w:rFonts w:cs="Times New Roman"/>
          <w:color w:val="auto"/>
          <w:lang w:val="en-US"/>
        </w:rPr>
        <w:t>ement</w:t>
      </w:r>
      <w:r w:rsidRPr="003D4695">
        <w:rPr>
          <w:rFonts w:cs="Times New Roman"/>
          <w:color w:val="auto"/>
          <w:lang w:val="en-US"/>
        </w:rPr>
        <w:t xml:space="preserve">, with no impact in contract price to </w:t>
      </w:r>
      <w:r w:rsidRPr="003D4695">
        <w:rPr>
          <w:rFonts w:cs="Times New Roman"/>
          <w:lang w:val="en-US"/>
        </w:rPr>
        <w:t>BUYER.</w:t>
      </w:r>
    </w:p>
    <w:p w14:paraId="59E11292" w14:textId="4FA6DD6D" w:rsidR="0060685A" w:rsidRPr="003D4695" w:rsidRDefault="008B220F">
      <w:pPr>
        <w:pStyle w:val="Ttulo2"/>
      </w:pPr>
      <w:bookmarkStart w:id="99" w:name="_Toc32583331"/>
      <w:bookmarkStart w:id="100" w:name="_Toc137548135"/>
      <w:r w:rsidRPr="003D4695">
        <w:t xml:space="preserve">3.2 – </w:t>
      </w:r>
      <w:r w:rsidR="005C3B3D" w:rsidRPr="003D4695">
        <w:t xml:space="preserve">Product Development </w:t>
      </w:r>
      <w:bookmarkEnd w:id="99"/>
      <w:bookmarkEnd w:id="100"/>
    </w:p>
    <w:p w14:paraId="2A9240FC" w14:textId="6ED4FC58" w:rsidR="0060685A" w:rsidRPr="003D4695" w:rsidRDefault="008B220F" w:rsidP="00595F02">
      <w:pPr>
        <w:pStyle w:val="Ttulo3"/>
      </w:pPr>
      <w:r w:rsidRPr="003D4695">
        <w:t xml:space="preserve">3.2.1 – SELLER shall execute the Detailed </w:t>
      </w:r>
      <w:r w:rsidRPr="003D4695" w:rsidDel="00A65041">
        <w:t>Engineering</w:t>
      </w:r>
      <w:r w:rsidR="00A65041" w:rsidRPr="003D4695">
        <w:t xml:space="preserve"> </w:t>
      </w:r>
      <w:r w:rsidR="0077345C" w:rsidRPr="003D4695">
        <w:t>for</w:t>
      </w:r>
      <w:r w:rsidRPr="003D4695">
        <w:t xml:space="preserve"> the UNIT in accordance with the Exhibit III - DIRECTIVES FOR </w:t>
      </w:r>
      <w:r w:rsidR="00816F5D" w:rsidRPr="003D4695">
        <w:t>PRODUCT DEVELOPMENT</w:t>
      </w:r>
      <w:r w:rsidRPr="003D4695">
        <w:t>.</w:t>
      </w:r>
      <w:r w:rsidR="00C60D25" w:rsidRPr="003D4695">
        <w:t xml:space="preserve"> </w:t>
      </w:r>
      <w:bookmarkStart w:id="101" w:name="_cp_text_1_80"/>
      <w:r w:rsidRPr="003D4695">
        <w:t xml:space="preserve">The UNIT shall be designed, constructed, </w:t>
      </w:r>
      <w:proofErr w:type="gramStart"/>
      <w:r w:rsidRPr="003D4695">
        <w:t>equipped</w:t>
      </w:r>
      <w:proofErr w:type="gramEnd"/>
      <w:r w:rsidRPr="003D4695">
        <w:t xml:space="preserve"> and completed in accordance with the provisions of the Agreement and Exhibits thereto.</w:t>
      </w:r>
      <w:r w:rsidR="00C60D25" w:rsidRPr="003D4695">
        <w:t xml:space="preserve"> </w:t>
      </w:r>
      <w:proofErr w:type="gramStart"/>
      <w:r w:rsidRPr="003D4695">
        <w:t>All of</w:t>
      </w:r>
      <w:proofErr w:type="gramEnd"/>
      <w:r w:rsidRPr="003D4695">
        <w:t xml:space="preserve"> the </w:t>
      </w:r>
      <w:r w:rsidR="00AF6371" w:rsidRPr="003D4695">
        <w:t>activities</w:t>
      </w:r>
      <w:r w:rsidRPr="003D4695">
        <w:t xml:space="preserve"> undertaken in the construction of the FPSO shall be carried out by SELLER in a good, sound and workmanlike manner in accordance with the Agreement and </w:t>
      </w:r>
      <w:r w:rsidRPr="003D4695" w:rsidDel="00607FC7">
        <w:t>first</w:t>
      </w:r>
      <w:r w:rsidR="00607FC7" w:rsidRPr="003D4695">
        <w:t>-class</w:t>
      </w:r>
      <w:r w:rsidRPr="003D4695">
        <w:t xml:space="preserve"> shipbuilding standards and </w:t>
      </w:r>
      <w:r w:rsidR="00246F38" w:rsidRPr="003D4695">
        <w:t>industry</w:t>
      </w:r>
      <w:r w:rsidRPr="003D4695">
        <w:t xml:space="preserve"> </w:t>
      </w:r>
      <w:r w:rsidR="002F1486" w:rsidRPr="003D4695">
        <w:t>best</w:t>
      </w:r>
      <w:r w:rsidRPr="003D4695">
        <w:t xml:space="preserve"> practices for the construction and outfitting of floating production, storage and offloading facilities </w:t>
      </w:r>
      <w:r w:rsidR="00B23A1E" w:rsidRPr="003D4695">
        <w:t>similar to the UNIT</w:t>
      </w:r>
      <w:r w:rsidRPr="003D4695">
        <w:t>.</w:t>
      </w:r>
      <w:r w:rsidR="00C60D25" w:rsidRPr="003D4695">
        <w:t xml:space="preserve"> </w:t>
      </w:r>
      <w:bookmarkEnd w:id="101"/>
      <w:r w:rsidRPr="003D4695">
        <w:t xml:space="preserve">SELLER’s lump sum for engineering </w:t>
      </w:r>
      <w:r w:rsidR="003C4119" w:rsidRPr="003D4695">
        <w:t xml:space="preserve">activities </w:t>
      </w:r>
      <w:r w:rsidRPr="003D4695">
        <w:t>shall include, but not be limited to, the following:</w:t>
      </w:r>
      <w:r w:rsidR="00C60D25" w:rsidRPr="003D4695">
        <w:t xml:space="preserve"> </w:t>
      </w:r>
    </w:p>
    <w:p w14:paraId="47D3C423" w14:textId="1950EB89" w:rsidR="0060685A" w:rsidRPr="003D4695" w:rsidRDefault="008B220F" w:rsidP="00595F02">
      <w:pPr>
        <w:pStyle w:val="Ttulo3"/>
      </w:pPr>
      <w:r w:rsidRPr="003D4695">
        <w:t xml:space="preserve">3.2.1.1 – SELLER shall carry out analysis and verification of the technical accuracy and consistency of the documentation delivered by BUYER and referenced in Exhibit II – Basic Design, in accordance with the Exhibit III – DIRECTIVES FOR </w:t>
      </w:r>
      <w:r w:rsidR="00285B41" w:rsidRPr="003D4695">
        <w:t>PRODUCT DEVELOPMENT</w:t>
      </w:r>
      <w:r w:rsidRPr="003D4695">
        <w:t>.</w:t>
      </w:r>
      <w:r w:rsidR="00C60D25" w:rsidRPr="003D4695">
        <w:t xml:space="preserve"> </w:t>
      </w:r>
    </w:p>
    <w:p w14:paraId="22183C39" w14:textId="097680C7" w:rsidR="0060685A" w:rsidRPr="003D4695" w:rsidRDefault="008B220F" w:rsidP="00595F02">
      <w:pPr>
        <w:pStyle w:val="Ttulo3"/>
      </w:pPr>
      <w:r w:rsidRPr="003D4695">
        <w:t xml:space="preserve">3.2.1.2 – SELLER shall execute the HAZOP and PHA Studies, risk analysis, HSE studies and any other required studies, including those related to materials and equipment provided by the BUYER, as defined in the Exhibit III - DIRECTIVES FOR </w:t>
      </w:r>
      <w:r w:rsidR="00285B41" w:rsidRPr="003D4695">
        <w:t>PRODUCT DEVELOPMENT</w:t>
      </w:r>
      <w:r w:rsidRPr="003D4695">
        <w:t>.</w:t>
      </w:r>
    </w:p>
    <w:p w14:paraId="16CB1174" w14:textId="22370C5D" w:rsidR="0060685A" w:rsidRPr="003D4695" w:rsidRDefault="008B220F" w:rsidP="00595F02">
      <w:pPr>
        <w:pStyle w:val="Ttulo3"/>
      </w:pPr>
      <w:bookmarkStart w:id="102" w:name="_Hlk32236024"/>
      <w:r w:rsidRPr="003D4695">
        <w:t xml:space="preserve">3.2.1.2.1 – Any change or corrective action indicated in the HAZOP, PHA, risk analysis and HSE studies shall be incorporated to the Detailed Engineering Design and all field modifications shall be implemented as part of SELLER’s Scope of Supply. After execution of the safety studies, any design changes that impact these studies shall trigger additional safety studies and these new recommendations shall be implemented and documented. The management of safety studies changes shall comply with EXHIBIT III - DIRECTIVES FOR </w:t>
      </w:r>
      <w:r w:rsidR="00285878" w:rsidRPr="003D4695">
        <w:t>PRODUCT DEVELOPMENT</w:t>
      </w:r>
      <w:r w:rsidRPr="003D4695">
        <w:t xml:space="preserve">. All design changes </w:t>
      </w:r>
      <w:r w:rsidR="00AC5376" w:rsidRPr="003D4695">
        <w:t xml:space="preserve">from safety studies recommendations or results </w:t>
      </w:r>
      <w:r w:rsidRPr="003D4695">
        <w:t>are within SELLER’s Scope of Supply</w:t>
      </w:r>
      <w:r w:rsidR="000542D2" w:rsidRPr="003D4695">
        <w:t>.</w:t>
      </w:r>
    </w:p>
    <w:p w14:paraId="07695235" w14:textId="77777777" w:rsidR="0060685A" w:rsidRPr="003D4695" w:rsidRDefault="008B220F" w:rsidP="00AC0315">
      <w:pPr>
        <w:shd w:val="clear" w:color="auto" w:fill="FFFFFF"/>
        <w:rPr>
          <w:rFonts w:cs="Times New Roman"/>
          <w:lang w:val="en-US"/>
        </w:rPr>
      </w:pPr>
      <w:r w:rsidRPr="003D4695">
        <w:rPr>
          <w:rFonts w:cs="Times New Roman"/>
          <w:lang w:val="en-US"/>
        </w:rPr>
        <w:t xml:space="preserve">3.2.1.2.2 –SELLER shall be responsible for the management and control of any design changes, keeping traceable and auditable all documents related to them, including design, </w:t>
      </w:r>
      <w:proofErr w:type="gramStart"/>
      <w:r w:rsidRPr="003D4695">
        <w:rPr>
          <w:rFonts w:cs="Times New Roman"/>
          <w:lang w:val="en-US"/>
        </w:rPr>
        <w:t>procurement</w:t>
      </w:r>
      <w:proofErr w:type="gramEnd"/>
      <w:r w:rsidRPr="003D4695">
        <w:rPr>
          <w:rFonts w:cs="Times New Roman"/>
          <w:lang w:val="en-US"/>
        </w:rPr>
        <w:t xml:space="preserve"> and inspection reports</w:t>
      </w:r>
      <w:r w:rsidR="002F4C97" w:rsidRPr="003D4695">
        <w:rPr>
          <w:rFonts w:cs="Times New Roman"/>
          <w:lang w:val="en-US"/>
        </w:rPr>
        <w:t>, which shall</w:t>
      </w:r>
      <w:r w:rsidR="001D29F8" w:rsidRPr="003D4695">
        <w:rPr>
          <w:rFonts w:cs="Times New Roman"/>
          <w:lang w:val="en-US"/>
        </w:rPr>
        <w:t xml:space="preserve"> be</w:t>
      </w:r>
      <w:r w:rsidR="002F4C97" w:rsidRPr="003D4695">
        <w:rPr>
          <w:rFonts w:cs="Times New Roman"/>
          <w:lang w:val="en-US"/>
        </w:rPr>
        <w:t xml:space="preserve"> </w:t>
      </w:r>
      <w:r w:rsidRPr="003D4695">
        <w:rPr>
          <w:rFonts w:cs="Times New Roman"/>
          <w:lang w:val="en-US"/>
        </w:rPr>
        <w:t xml:space="preserve">considered as evidence </w:t>
      </w:r>
      <w:r w:rsidR="005C52FF" w:rsidRPr="003D4695">
        <w:rPr>
          <w:rFonts w:cs="Times New Roman"/>
          <w:lang w:val="en-US"/>
        </w:rPr>
        <w:t xml:space="preserve">of the </w:t>
      </w:r>
      <w:r w:rsidR="00714871" w:rsidRPr="003D4695">
        <w:rPr>
          <w:lang w:val="en-US"/>
        </w:rPr>
        <w:t>implementation</w:t>
      </w:r>
      <w:r w:rsidR="00824E19" w:rsidRPr="003D4695">
        <w:rPr>
          <w:lang w:val="en-US"/>
        </w:rPr>
        <w:t xml:space="preserve"> </w:t>
      </w:r>
      <w:r w:rsidR="005C52FF" w:rsidRPr="003D4695">
        <w:rPr>
          <w:rFonts w:cs="Times New Roman"/>
          <w:lang w:val="en-US"/>
        </w:rPr>
        <w:t xml:space="preserve">of the </w:t>
      </w:r>
      <w:r w:rsidR="00824E19" w:rsidRPr="003D4695">
        <w:rPr>
          <w:rFonts w:cs="Times New Roman"/>
          <w:lang w:val="en-US"/>
        </w:rPr>
        <w:t xml:space="preserve">changed </w:t>
      </w:r>
      <w:r w:rsidR="002F4C97" w:rsidRPr="003D4695">
        <w:rPr>
          <w:rFonts w:cs="Times New Roman"/>
          <w:lang w:val="en-US"/>
        </w:rPr>
        <w:t>S</w:t>
      </w:r>
      <w:r w:rsidR="005C52FF" w:rsidRPr="003D4695">
        <w:rPr>
          <w:rFonts w:cs="Times New Roman"/>
          <w:lang w:val="en-US"/>
        </w:rPr>
        <w:t>cope</w:t>
      </w:r>
      <w:r w:rsidRPr="003D4695">
        <w:rPr>
          <w:rFonts w:cs="Times New Roman"/>
          <w:lang w:val="en-US"/>
        </w:rPr>
        <w:t>.</w:t>
      </w:r>
    </w:p>
    <w:bookmarkEnd w:id="102"/>
    <w:p w14:paraId="6E835E2B" w14:textId="34E21CDC" w:rsidR="0060685A" w:rsidRPr="003D4695" w:rsidRDefault="008B220F" w:rsidP="00595F02">
      <w:pPr>
        <w:pStyle w:val="Ttulo3"/>
      </w:pPr>
      <w:r w:rsidRPr="003D4695">
        <w:t xml:space="preserve">3.2.1.3 – SELLER shall </w:t>
      </w:r>
      <w:r w:rsidR="005C52FF" w:rsidRPr="003D4695">
        <w:t>hold</w:t>
      </w:r>
      <w:r w:rsidRPr="003D4695">
        <w:t xml:space="preserve"> design review sessions with </w:t>
      </w:r>
      <w:r w:rsidR="002F4C97" w:rsidRPr="003D4695">
        <w:t xml:space="preserve">the </w:t>
      </w:r>
      <w:r w:rsidRPr="003D4695">
        <w:t xml:space="preserve">participation of BUYER </w:t>
      </w:r>
      <w:proofErr w:type="gramStart"/>
      <w:r w:rsidRPr="003D4695">
        <w:t>in order to</w:t>
      </w:r>
      <w:proofErr w:type="gramEnd"/>
      <w:r w:rsidRPr="003D4695">
        <w:t xml:space="preserve"> verify, clarify and solve issues found </w:t>
      </w:r>
      <w:r w:rsidR="002F4C97" w:rsidRPr="003D4695">
        <w:t>throughout</w:t>
      </w:r>
      <w:r w:rsidRPr="003D4695">
        <w:t xml:space="preserve"> the progress of the project. Design review sessions shall comply with EXHIBIT III – DIRECTIVES FOR </w:t>
      </w:r>
      <w:r w:rsidR="00285878" w:rsidRPr="003D4695">
        <w:t>PRODUCT DEVELOPMENT</w:t>
      </w:r>
      <w:r w:rsidRPr="003D4695">
        <w:t>. All design changes requested by BUYER due to detailed engineering design fault</w:t>
      </w:r>
      <w:r w:rsidR="005C52FF" w:rsidRPr="003D4695">
        <w:t>s</w:t>
      </w:r>
      <w:r w:rsidRPr="003D4695">
        <w:t xml:space="preserve"> </w:t>
      </w:r>
      <w:r w:rsidR="005C52FF" w:rsidRPr="003D4695">
        <w:t>shall fall</w:t>
      </w:r>
      <w:r w:rsidRPr="003D4695">
        <w:t xml:space="preserve"> within SELLER’s Scope of Supply.</w:t>
      </w:r>
    </w:p>
    <w:p w14:paraId="40C08A30" w14:textId="77777777" w:rsidR="0060685A" w:rsidRPr="003D4695" w:rsidRDefault="008B220F" w:rsidP="00595F02">
      <w:pPr>
        <w:pStyle w:val="Ttulo3"/>
      </w:pPr>
      <w:bookmarkStart w:id="103" w:name="_Hlk36721568"/>
      <w:r w:rsidRPr="003D4695">
        <w:lastRenderedPageBreak/>
        <w:t xml:space="preserve">3.2.1.4 – SELLER shall provide and conduct all required technical studies, </w:t>
      </w:r>
      <w:proofErr w:type="gramStart"/>
      <w:r w:rsidRPr="003D4695">
        <w:t>analysis</w:t>
      </w:r>
      <w:proofErr w:type="gramEnd"/>
      <w:r w:rsidRPr="003D4695">
        <w:t xml:space="preserve"> and tests, according to the Classification Society requirements, Applicable Laws, Flag Authority and Brazilian Governmental Authorities.</w:t>
      </w:r>
    </w:p>
    <w:bookmarkEnd w:id="103"/>
    <w:p w14:paraId="358222F0" w14:textId="390B6E7A" w:rsidR="0060685A" w:rsidRPr="003D4695" w:rsidRDefault="008B220F" w:rsidP="00595F02">
      <w:pPr>
        <w:pStyle w:val="Ttulo3"/>
      </w:pPr>
      <w:r w:rsidRPr="003D4695">
        <w:t xml:space="preserve">3.2.1.4.1 – </w:t>
      </w:r>
      <w:r w:rsidR="005C52FF" w:rsidRPr="003D4695">
        <w:t>All c</w:t>
      </w:r>
      <w:r w:rsidRPr="003D4695">
        <w:t>hanges deriving from Applicable Laws and Standards,</w:t>
      </w:r>
      <w:r w:rsidR="005C52FF" w:rsidRPr="003D4695">
        <w:t xml:space="preserve"> and detailed design requirements of the</w:t>
      </w:r>
      <w:r w:rsidRPr="003D4695">
        <w:t xml:space="preserve"> </w:t>
      </w:r>
      <w:r w:rsidR="005C52FF" w:rsidRPr="003D4695">
        <w:t xml:space="preserve">Classification Society, the </w:t>
      </w:r>
      <w:r w:rsidRPr="003D4695">
        <w:t xml:space="preserve">Flag Authority and Governmental Authorities, shall be included in the SELLER’s Scope of Supply, at SELLER’ sole </w:t>
      </w:r>
      <w:r w:rsidR="0013164D" w:rsidRPr="003D4695">
        <w:t>cost</w:t>
      </w:r>
      <w:r w:rsidRPr="003D4695">
        <w:t>.</w:t>
      </w:r>
    </w:p>
    <w:p w14:paraId="5C83204F" w14:textId="77777777" w:rsidR="0060685A" w:rsidRPr="003D4695" w:rsidRDefault="008B220F" w:rsidP="00595F02">
      <w:pPr>
        <w:pStyle w:val="Ttulo3"/>
      </w:pPr>
      <w:r w:rsidRPr="003D4695">
        <w:t xml:space="preserve">3.2.1.5 – </w:t>
      </w:r>
      <w:r w:rsidR="00824E19" w:rsidRPr="003D4695">
        <w:t>SELLER shall be responsible for the t</w:t>
      </w:r>
      <w:r w:rsidR="0013164D" w:rsidRPr="003D4695">
        <w:t>echnical</w:t>
      </w:r>
      <w:r w:rsidRPr="003D4695">
        <w:t xml:space="preserve"> management of subcontractors and equipment manufacturers, including technical bid evaluations, vendor drawings, specifications and procedures verification and data books issuance verification and coordination.</w:t>
      </w:r>
    </w:p>
    <w:p w14:paraId="2D7B6FB6" w14:textId="77777777" w:rsidR="0060685A" w:rsidRPr="003D4695" w:rsidRDefault="008B220F" w:rsidP="00595F02">
      <w:pPr>
        <w:pStyle w:val="Ttulo3"/>
      </w:pPr>
      <w:r w:rsidRPr="003D4695">
        <w:t>3.2.1.5.1 – The technical documentation of the equipment supplied by BUYER will be forwarded to SELLER for informational purposes.</w:t>
      </w:r>
    </w:p>
    <w:p w14:paraId="73795A01" w14:textId="77777777" w:rsidR="0060685A" w:rsidRPr="003D4695" w:rsidRDefault="008B220F" w:rsidP="00595F02">
      <w:pPr>
        <w:pStyle w:val="Ttulo3"/>
      </w:pPr>
      <w:bookmarkStart w:id="104" w:name="_Hlk36721191"/>
      <w:r w:rsidRPr="003D4695">
        <w:t>3.2.1.6 – The issuance of construction drawings (shop drawings</w:t>
      </w:r>
      <w:r w:rsidR="00C45BF8" w:rsidRPr="003D4695">
        <w:t>)</w:t>
      </w:r>
      <w:r w:rsidR="005C52FF" w:rsidRPr="003D4695">
        <w:t>,</w:t>
      </w:r>
      <w:r w:rsidRPr="003D4695">
        <w:t xml:space="preserve"> including the spools fabrication drawings f</w:t>
      </w:r>
      <w:r w:rsidR="004317B6" w:rsidRPr="003D4695">
        <w:t xml:space="preserve">or all </w:t>
      </w:r>
      <w:r w:rsidR="006F0456" w:rsidRPr="003D4695">
        <w:t>disciplines</w:t>
      </w:r>
      <w:r w:rsidRPr="003D4695">
        <w:t xml:space="preserve"> to BUYER</w:t>
      </w:r>
      <w:r w:rsidR="005C52FF" w:rsidRPr="003D4695">
        <w:t>,</w:t>
      </w:r>
      <w:r w:rsidRPr="003D4695">
        <w:t xml:space="preserve"> is within SELLER’s Scope of Supply. </w:t>
      </w:r>
    </w:p>
    <w:bookmarkEnd w:id="104"/>
    <w:p w14:paraId="117EBDBF" w14:textId="6179EBED" w:rsidR="0060685A" w:rsidRPr="003D4695" w:rsidRDefault="008B220F" w:rsidP="00595F02">
      <w:pPr>
        <w:pStyle w:val="Ttulo3"/>
      </w:pPr>
      <w:r w:rsidRPr="003D4695">
        <w:t xml:space="preserve">3.2.1.7 – Regarding the equipment supplied by SELLER, the equipment </w:t>
      </w:r>
      <w:bookmarkStart w:id="105" w:name="_cp_text_1_86"/>
      <w:r w:rsidRPr="003D4695">
        <w:t xml:space="preserve">dimensions </w:t>
      </w:r>
      <w:bookmarkEnd w:id="105"/>
      <w:r w:rsidRPr="003D4695">
        <w:t xml:space="preserve">and utilities requested as described </w:t>
      </w:r>
      <w:r w:rsidR="005C52FF" w:rsidRPr="003D4695">
        <w:t>i</w:t>
      </w:r>
      <w:r w:rsidRPr="003D4695">
        <w:t xml:space="preserve">n </w:t>
      </w:r>
      <w:r w:rsidR="00BF2170" w:rsidRPr="003D4695">
        <w:t>BASIC DESIGN</w:t>
      </w:r>
      <w:r w:rsidRPr="003D4695">
        <w:t xml:space="preserve"> documentation shall be considered preliminary information. It is </w:t>
      </w:r>
      <w:r w:rsidR="005C52FF" w:rsidRPr="003D4695">
        <w:t>SELLER’s responsibility to consolidate</w:t>
      </w:r>
      <w:r w:rsidR="004D5CF8" w:rsidRPr="003D4695">
        <w:t xml:space="preserve"> and verify or modify (as appropriate)</w:t>
      </w:r>
      <w:r w:rsidR="005C52FF" w:rsidRPr="003D4695">
        <w:t xml:space="preserve"> these equipment interfaces</w:t>
      </w:r>
      <w:r w:rsidRPr="003D4695">
        <w:t xml:space="preserve">. SELLER shall update </w:t>
      </w:r>
      <w:bookmarkStart w:id="106" w:name="_cp_text_1_88"/>
      <w:r w:rsidR="004D5CF8" w:rsidRPr="003D4695">
        <w:t xml:space="preserve">such </w:t>
      </w:r>
      <w:r w:rsidRPr="003D4695">
        <w:t xml:space="preserve">information </w:t>
      </w:r>
      <w:bookmarkEnd w:id="106"/>
      <w:r w:rsidRPr="003D4695">
        <w:t>during detailed engineering design</w:t>
      </w:r>
      <w:r w:rsidR="005B4D49" w:rsidRPr="003D4695">
        <w:t xml:space="preserve"> </w:t>
      </w:r>
      <w:r w:rsidRPr="003D4695">
        <w:t>and</w:t>
      </w:r>
      <w:r w:rsidR="004D5CF8" w:rsidRPr="003D4695">
        <w:t xml:space="preserve"> shall</w:t>
      </w:r>
      <w:r w:rsidRPr="003D4695">
        <w:t xml:space="preserve"> </w:t>
      </w:r>
      <w:r w:rsidR="004D5CF8" w:rsidRPr="003D4695">
        <w:t>take it into consideration and act upon it</w:t>
      </w:r>
      <w:r w:rsidRPr="003D4695">
        <w:t xml:space="preserve"> </w:t>
      </w:r>
      <w:r w:rsidR="004D5CF8" w:rsidRPr="003D4695">
        <w:t>during</w:t>
      </w:r>
      <w:r w:rsidRPr="003D4695">
        <w:t xml:space="preserve"> </w:t>
      </w:r>
      <w:r w:rsidR="006A49E6" w:rsidRPr="003D4695">
        <w:t xml:space="preserve">all activities under this </w:t>
      </w:r>
      <w:r w:rsidR="00AF29DA" w:rsidRPr="003D4695">
        <w:t>A</w:t>
      </w:r>
      <w:r w:rsidR="006A49E6" w:rsidRPr="003D4695">
        <w:t>greement</w:t>
      </w:r>
      <w:r w:rsidRPr="003D4695">
        <w:t>.</w:t>
      </w:r>
    </w:p>
    <w:p w14:paraId="4641F2B9" w14:textId="2E9C80CD" w:rsidR="0060685A" w:rsidRPr="003D4695" w:rsidRDefault="008B220F" w:rsidP="00595F02">
      <w:pPr>
        <w:pStyle w:val="Ttulo3"/>
      </w:pPr>
      <w:r w:rsidRPr="003D4695">
        <w:t xml:space="preserve">3.2.1.8 – SELLER shall control all field modifications and issue to BUYER the as-built drawings in electronic files for all technical documents. If the construction was performed without </w:t>
      </w:r>
      <w:r w:rsidR="004D5CF8" w:rsidRPr="003D4695">
        <w:t xml:space="preserve">any </w:t>
      </w:r>
      <w:r w:rsidRPr="003D4695">
        <w:t xml:space="preserve">changes </w:t>
      </w:r>
      <w:r w:rsidR="004D5CF8" w:rsidRPr="003D4695">
        <w:t>to</w:t>
      </w:r>
      <w:r w:rsidRPr="003D4695">
        <w:t xml:space="preserve"> the design, SELLER shall issue a new revision, </w:t>
      </w:r>
      <w:r w:rsidR="00C45BF8" w:rsidRPr="003D4695">
        <w:t xml:space="preserve">for </w:t>
      </w:r>
      <w:r w:rsidRPr="003D4695">
        <w:t>As</w:t>
      </w:r>
      <w:r w:rsidR="002F4C97" w:rsidRPr="003D4695">
        <w:t>-</w:t>
      </w:r>
      <w:r w:rsidRPr="003D4695">
        <w:t xml:space="preserve">Built purpose. </w:t>
      </w:r>
    </w:p>
    <w:p w14:paraId="6B096EBC" w14:textId="0CFC5001" w:rsidR="0060685A" w:rsidRPr="003D4695" w:rsidRDefault="008B220F" w:rsidP="00595F02">
      <w:pPr>
        <w:pStyle w:val="Ttulo3"/>
      </w:pPr>
      <w:r w:rsidRPr="003D4695">
        <w:t xml:space="preserve">3.2.1.9 – SELLER shall maintain an engineering team with experts </w:t>
      </w:r>
      <w:r w:rsidR="004D5CF8" w:rsidRPr="003D4695">
        <w:t>for</w:t>
      </w:r>
      <w:r w:rsidRPr="003D4695">
        <w:t xml:space="preserve"> each </w:t>
      </w:r>
      <w:r w:rsidR="0013164D" w:rsidRPr="003D4695">
        <w:t xml:space="preserve">discipline </w:t>
      </w:r>
      <w:r w:rsidR="004D5CF8" w:rsidRPr="003D4695">
        <w:t xml:space="preserve">for </w:t>
      </w:r>
      <w:r w:rsidR="00587A0B" w:rsidRPr="003D4695">
        <w:t xml:space="preserve">the </w:t>
      </w:r>
      <w:r w:rsidR="004D5CF8" w:rsidRPr="003D4695">
        <w:t>duration</w:t>
      </w:r>
      <w:r w:rsidRPr="003D4695">
        <w:t xml:space="preserve"> of this Agreement, </w:t>
      </w:r>
      <w:proofErr w:type="gramStart"/>
      <w:r w:rsidRPr="003D4695">
        <w:t>in order to</w:t>
      </w:r>
      <w:proofErr w:type="gramEnd"/>
      <w:r w:rsidRPr="003D4695">
        <w:t xml:space="preserve"> provide the complementary engineering </w:t>
      </w:r>
      <w:r w:rsidR="00285878" w:rsidRPr="003D4695">
        <w:t xml:space="preserve">scope </w:t>
      </w:r>
      <w:r w:rsidRPr="003D4695">
        <w:t xml:space="preserve">required by the Agreement and to support the </w:t>
      </w:r>
      <w:r w:rsidR="003C041B" w:rsidRPr="003D4695">
        <w:t xml:space="preserve">fabrication </w:t>
      </w:r>
      <w:r w:rsidRPr="003D4695">
        <w:t>and commissioning phases.</w:t>
      </w:r>
    </w:p>
    <w:p w14:paraId="63E9FFBB" w14:textId="4695F826" w:rsidR="0060685A" w:rsidRPr="003D4695" w:rsidRDefault="008B220F" w:rsidP="00595F02">
      <w:pPr>
        <w:pStyle w:val="Ttulo3"/>
      </w:pPr>
      <w:r w:rsidRPr="003D4695">
        <w:t>3.2.1.10 – All documents, including as</w:t>
      </w:r>
      <w:r w:rsidR="002F4C97" w:rsidRPr="003D4695">
        <w:t>-</w:t>
      </w:r>
      <w:r w:rsidRPr="003D4695">
        <w:t xml:space="preserve">built documents, manuals, data-books, Classification Society approved documents and all documents issued by Vendors shall be organized and delivered on electronic files, according to the Exhibit III - DIRECTIVES FOR </w:t>
      </w:r>
      <w:r w:rsidR="006A103E" w:rsidRPr="003D4695">
        <w:t>PRODUCT DEVELOPMENT</w:t>
      </w:r>
      <w:r w:rsidRPr="003D4695">
        <w:t>.</w:t>
      </w:r>
    </w:p>
    <w:p w14:paraId="23049642" w14:textId="025DB615" w:rsidR="0060685A" w:rsidRPr="003D4695" w:rsidRDefault="008B220F" w:rsidP="00595F02">
      <w:pPr>
        <w:pStyle w:val="Ttulo3"/>
      </w:pPr>
      <w:r w:rsidRPr="003D4695">
        <w:t xml:space="preserve">3.2.1.11 – SELLER shall prepare and keep updated a complete three–dimensional scale model of the entire UNIT, as described in the Exhibit III – DIRECTIVES FOR </w:t>
      </w:r>
      <w:r w:rsidR="006A103E" w:rsidRPr="003D4695">
        <w:t>PRODUCT DEVELOPMENT</w:t>
      </w:r>
      <w:r w:rsidRPr="003D4695">
        <w:t>.</w:t>
      </w:r>
    </w:p>
    <w:p w14:paraId="020515FB" w14:textId="57233DDE" w:rsidR="0060685A" w:rsidRPr="003D4695" w:rsidRDefault="008B220F" w:rsidP="00595F02">
      <w:pPr>
        <w:pStyle w:val="Ttulo3"/>
      </w:pPr>
      <w:r w:rsidRPr="003D4695">
        <w:t xml:space="preserve">3.2.1.12 – SELLER shall contract the Safety Studies and Electrical Studies related to the UNIT as described in the Exhibit III – DIRECTIVES FOR </w:t>
      </w:r>
      <w:r w:rsidR="006A103E" w:rsidRPr="003D4695">
        <w:t>PRODUCT DEVELOPMENT</w:t>
      </w:r>
      <w:r w:rsidRPr="003D4695">
        <w:t xml:space="preserve">. </w:t>
      </w:r>
      <w:r w:rsidR="00FA4038" w:rsidRPr="003D4695">
        <w:t>The implementation of all recommendations derived from these studies</w:t>
      </w:r>
      <w:r w:rsidRPr="003D4695">
        <w:t xml:space="preserve"> shall be part of the SELLER’s Scope of Supply </w:t>
      </w:r>
      <w:r w:rsidR="00FA4038" w:rsidRPr="003D4695">
        <w:t xml:space="preserve">and is </w:t>
      </w:r>
      <w:r w:rsidRPr="003D4695">
        <w:t>included in the Lump Sum price.</w:t>
      </w:r>
      <w:r w:rsidR="00C60D25" w:rsidRPr="003D4695">
        <w:t xml:space="preserve"> </w:t>
      </w:r>
    </w:p>
    <w:p w14:paraId="1828F3E9" w14:textId="0BB76F58" w:rsidR="0060685A" w:rsidRPr="003D4695" w:rsidRDefault="008B220F" w:rsidP="00AC0315">
      <w:pPr>
        <w:shd w:val="clear" w:color="auto" w:fill="FFFFFF"/>
        <w:rPr>
          <w:rFonts w:cs="Times New Roman"/>
          <w:color w:val="auto"/>
          <w:lang w:val="en-US"/>
        </w:rPr>
      </w:pPr>
      <w:bookmarkStart w:id="107" w:name="_cp_text_1_89"/>
      <w:r w:rsidRPr="003D4695">
        <w:rPr>
          <w:rFonts w:cs="Times New Roman"/>
          <w:color w:val="auto"/>
          <w:lang w:val="en-US"/>
        </w:rPr>
        <w:lastRenderedPageBreak/>
        <w:t xml:space="preserve">3.2.2 – All technical </w:t>
      </w:r>
      <w:r w:rsidR="002637CD" w:rsidRPr="003D4695">
        <w:rPr>
          <w:rFonts w:cs="Times New Roman"/>
          <w:color w:val="auto"/>
          <w:lang w:val="en-US"/>
        </w:rPr>
        <w:t>documents, including the 3D Model and databases</w:t>
      </w:r>
      <w:r w:rsidRPr="003D4695">
        <w:rPr>
          <w:rFonts w:cs="Times New Roman"/>
          <w:color w:val="auto"/>
          <w:lang w:val="en-US"/>
        </w:rPr>
        <w:t xml:space="preserve"> produced by SELLER under this </w:t>
      </w:r>
      <w:r w:rsidR="002F79C6" w:rsidRPr="003D4695">
        <w:rPr>
          <w:rFonts w:cs="Times New Roman"/>
          <w:color w:val="auto"/>
          <w:lang w:val="en-US"/>
        </w:rPr>
        <w:t>Agreement</w:t>
      </w:r>
      <w:r w:rsidR="002F4C97" w:rsidRPr="003D4695">
        <w:rPr>
          <w:rFonts w:cs="Times New Roman"/>
          <w:color w:val="auto"/>
          <w:lang w:val="en-US"/>
        </w:rPr>
        <w:t>,</w:t>
      </w:r>
      <w:r w:rsidRPr="003D4695">
        <w:rPr>
          <w:rFonts w:cs="Times New Roman"/>
          <w:color w:val="auto"/>
          <w:lang w:val="en-US"/>
        </w:rPr>
        <w:t xml:space="preserve"> shall be BUYER</w:t>
      </w:r>
      <w:r w:rsidR="00057455" w:rsidRPr="003D4695">
        <w:rPr>
          <w:rFonts w:cs="Times New Roman"/>
          <w:color w:val="auto"/>
          <w:lang w:val="en-US"/>
        </w:rPr>
        <w:t>’s property</w:t>
      </w:r>
      <w:r w:rsidR="008423B7" w:rsidRPr="003D4695">
        <w:rPr>
          <w:rFonts w:cs="Times New Roman"/>
          <w:color w:val="auto"/>
          <w:lang w:val="en-US"/>
        </w:rPr>
        <w:t>.</w:t>
      </w:r>
      <w:r w:rsidR="00785180" w:rsidRPr="003D4695">
        <w:rPr>
          <w:rFonts w:cs="Times New Roman"/>
          <w:color w:val="auto"/>
          <w:lang w:val="en-US"/>
        </w:rPr>
        <w:t xml:space="preserve"> </w:t>
      </w:r>
    </w:p>
    <w:p w14:paraId="7621EE30" w14:textId="1BEF9B88" w:rsidR="0060685A" w:rsidRPr="003D4695" w:rsidRDefault="008B220F">
      <w:pPr>
        <w:pStyle w:val="Ttulo2"/>
      </w:pPr>
      <w:bookmarkStart w:id="108" w:name="_Toc137548136"/>
      <w:bookmarkEnd w:id="107"/>
      <w:r w:rsidRPr="003D4695">
        <w:t xml:space="preserve">3.3 – </w:t>
      </w:r>
      <w:r w:rsidR="00247FD3" w:rsidRPr="003D4695">
        <w:t xml:space="preserve">Acquisitions </w:t>
      </w:r>
      <w:bookmarkEnd w:id="108"/>
    </w:p>
    <w:p w14:paraId="0EBB8F4B" w14:textId="2BEB821E" w:rsidR="0060685A" w:rsidRPr="003D4695" w:rsidRDefault="008B220F" w:rsidP="00595F02">
      <w:pPr>
        <w:pStyle w:val="Ttulo3"/>
        <w:rPr>
          <w:rFonts w:cs="Times New Roman"/>
        </w:rPr>
      </w:pPr>
      <w:r w:rsidRPr="003D4695">
        <w:t xml:space="preserve">3.3.1 – SELLER shall </w:t>
      </w:r>
      <w:bookmarkStart w:id="109" w:name="_cp_text_1_91"/>
      <w:r w:rsidR="0013164D" w:rsidRPr="003D4695">
        <w:t>procure and supply</w:t>
      </w:r>
      <w:r w:rsidRPr="003D4695">
        <w:t xml:space="preserve"> </w:t>
      </w:r>
      <w:bookmarkEnd w:id="109"/>
      <w:r w:rsidRPr="003D4695">
        <w:t>all equipment, materials and consumables for the UNIT required to carry out the Scope of Supply (except for those explicitly defined as BUYER</w:t>
      </w:r>
      <w:r w:rsidR="003969A3" w:rsidRPr="003D4695">
        <w:t>’</w:t>
      </w:r>
      <w:r w:rsidRPr="003D4695">
        <w:t xml:space="preserve">s Responsibility and detailed on Section 2 hereinbefore) according to Exhibit V – DIRECTIVES FOR </w:t>
      </w:r>
      <w:r w:rsidR="00655D69" w:rsidRPr="003D4695">
        <w:t>ACQUISITIONS</w:t>
      </w:r>
      <w:bookmarkStart w:id="110" w:name="_cp_text_1_96"/>
      <w:r w:rsidR="00F7138E" w:rsidRPr="003D4695">
        <w:t>.</w:t>
      </w:r>
      <w:r w:rsidRPr="003D4695">
        <w:rPr>
          <w:rFonts w:cs="Times New Roman"/>
        </w:rPr>
        <w:t xml:space="preserve"> </w:t>
      </w:r>
    </w:p>
    <w:bookmarkEnd w:id="110"/>
    <w:p w14:paraId="4C74DA6E" w14:textId="04EB930B" w:rsidR="0060685A" w:rsidRPr="003D4695" w:rsidRDefault="008B220F" w:rsidP="00595F02">
      <w:pPr>
        <w:pStyle w:val="Ttulo3"/>
      </w:pPr>
      <w:r w:rsidRPr="003D4695">
        <w:t xml:space="preserve">3.3.2 – SELLER shall supply equipment and materials from suppliers and Vendors according to Exhibit V – DIRECTIVES FOR </w:t>
      </w:r>
      <w:r w:rsidR="00655D69" w:rsidRPr="003D4695">
        <w:t>ACQUISITIONS</w:t>
      </w:r>
      <w:r w:rsidRPr="003D4695">
        <w:t>. SELLER shall ensure that all vendors / suppliers follow BUYER</w:t>
      </w:r>
      <w:r w:rsidR="00D64E75" w:rsidRPr="003D4695">
        <w:t xml:space="preserve"> General</w:t>
      </w:r>
      <w:r w:rsidRPr="003D4695">
        <w:t xml:space="preserve"> Painting Technical Specification </w:t>
      </w:r>
      <w:r w:rsidRPr="003D4695">
        <w:rPr>
          <w:color w:val="000000" w:themeColor="text1"/>
        </w:rPr>
        <w:t>(I-ET-3010.00-1200-956-P4X-002</w:t>
      </w:r>
      <w:r w:rsidRPr="003D4695">
        <w:t>) when fabricating / supplying their equipment and / or material</w:t>
      </w:r>
      <w:r w:rsidR="00077614" w:rsidRPr="003D4695">
        <w:t>.</w:t>
      </w:r>
    </w:p>
    <w:p w14:paraId="39566208" w14:textId="70FFADE2" w:rsidR="00EA058B" w:rsidRPr="003D4695" w:rsidRDefault="008B220F" w:rsidP="00AC0315">
      <w:pPr>
        <w:shd w:val="clear" w:color="auto" w:fill="FFFFFF"/>
        <w:rPr>
          <w:rFonts w:cs="Times New Roman"/>
          <w:color w:val="auto"/>
          <w:lang w:val="en-US"/>
        </w:rPr>
      </w:pPr>
      <w:r w:rsidRPr="003D4695">
        <w:rPr>
          <w:rFonts w:cs="Times New Roman"/>
          <w:color w:val="auto"/>
          <w:lang w:val="en-US"/>
        </w:rPr>
        <w:t>3.3.3 – SELLER will be responsible for supplying Capital Spares for the equipment defined in Table 3 (Capital Spares List).</w:t>
      </w:r>
    </w:p>
    <w:p w14:paraId="1BBEBC67" w14:textId="2D5E5D44" w:rsidR="002D1043" w:rsidRPr="003D4695" w:rsidRDefault="002D1043" w:rsidP="00AC0315">
      <w:pPr>
        <w:shd w:val="clear" w:color="auto" w:fill="FFFFFF"/>
        <w:rPr>
          <w:szCs w:val="24"/>
          <w:lang w:val="en-US"/>
        </w:rPr>
      </w:pPr>
    </w:p>
    <w:p w14:paraId="182CBE91" w14:textId="3AA4437C" w:rsidR="002D1043" w:rsidRPr="003D4695" w:rsidRDefault="002D1043" w:rsidP="00CC3A17">
      <w:pPr>
        <w:rPr>
          <w:szCs w:val="24"/>
          <w:lang w:val="en-US"/>
        </w:rPr>
      </w:pPr>
    </w:p>
    <w:tbl>
      <w:tblPr>
        <w:tblStyle w:val="Tabelacomgrade"/>
        <w:tblW w:w="0" w:type="auto"/>
        <w:tblLook w:val="04A0" w:firstRow="1" w:lastRow="0" w:firstColumn="1" w:lastColumn="0" w:noHBand="0" w:noVBand="1"/>
      </w:tblPr>
      <w:tblGrid>
        <w:gridCol w:w="2407"/>
        <w:gridCol w:w="2407"/>
        <w:gridCol w:w="2407"/>
        <w:gridCol w:w="2408"/>
      </w:tblGrid>
      <w:tr w:rsidR="002D1043" w:rsidRPr="003D4695" w14:paraId="7E0C7061" w14:textId="77777777" w:rsidTr="002E34D7">
        <w:tc>
          <w:tcPr>
            <w:tcW w:w="9629" w:type="dxa"/>
            <w:gridSpan w:val="4"/>
            <w:shd w:val="clear" w:color="auto" w:fill="auto"/>
          </w:tcPr>
          <w:p w14:paraId="214C0FF2" w14:textId="34826C4D" w:rsidR="002D1043" w:rsidRPr="003D4695" w:rsidRDefault="002D1043" w:rsidP="00BF4F53">
            <w:pPr>
              <w:jc w:val="center"/>
              <w:rPr>
                <w:szCs w:val="24"/>
                <w:lang w:val="en-US"/>
              </w:rPr>
            </w:pPr>
            <w:r w:rsidRPr="003D4695">
              <w:rPr>
                <w:szCs w:val="24"/>
                <w:lang w:val="en-US"/>
              </w:rPr>
              <w:t>Capital Spares List</w:t>
            </w:r>
          </w:p>
        </w:tc>
      </w:tr>
      <w:tr w:rsidR="002D1043" w:rsidRPr="003D4695" w14:paraId="07816C82" w14:textId="77777777" w:rsidTr="00BF4F53">
        <w:tc>
          <w:tcPr>
            <w:tcW w:w="2407" w:type="dxa"/>
            <w:shd w:val="clear" w:color="auto" w:fill="auto"/>
          </w:tcPr>
          <w:p w14:paraId="3E4045A8" w14:textId="5C74ADD0" w:rsidR="002D1043" w:rsidRPr="003D4695" w:rsidRDefault="0038015B" w:rsidP="00BF4F53">
            <w:pPr>
              <w:jc w:val="center"/>
              <w:rPr>
                <w:strike/>
                <w:szCs w:val="24"/>
                <w:lang w:val="en-US"/>
              </w:rPr>
            </w:pPr>
            <w:r w:rsidRPr="003D4695">
              <w:rPr>
                <w:szCs w:val="24"/>
                <w:lang w:val="en-US"/>
              </w:rPr>
              <w:t>Item</w:t>
            </w:r>
          </w:p>
        </w:tc>
        <w:tc>
          <w:tcPr>
            <w:tcW w:w="2407" w:type="dxa"/>
            <w:shd w:val="clear" w:color="auto" w:fill="auto"/>
          </w:tcPr>
          <w:p w14:paraId="42BD00CB" w14:textId="133DA265" w:rsidR="002D1043" w:rsidRPr="003D4695" w:rsidRDefault="002D1043" w:rsidP="00BF4F53">
            <w:pPr>
              <w:jc w:val="center"/>
              <w:rPr>
                <w:szCs w:val="24"/>
                <w:lang w:val="en-US"/>
              </w:rPr>
            </w:pPr>
            <w:r w:rsidRPr="003D4695">
              <w:rPr>
                <w:szCs w:val="24"/>
                <w:lang w:val="en-US"/>
              </w:rPr>
              <w:t>Process Centrifugal Compressors</w:t>
            </w:r>
          </w:p>
        </w:tc>
        <w:tc>
          <w:tcPr>
            <w:tcW w:w="2407" w:type="dxa"/>
            <w:shd w:val="clear" w:color="auto" w:fill="auto"/>
          </w:tcPr>
          <w:p w14:paraId="67D43F84" w14:textId="3C37A18C" w:rsidR="002D1043" w:rsidRPr="003D4695" w:rsidRDefault="002D1043" w:rsidP="00BF4F53">
            <w:pPr>
              <w:jc w:val="center"/>
              <w:rPr>
                <w:szCs w:val="24"/>
                <w:lang w:val="en-US"/>
              </w:rPr>
            </w:pPr>
            <w:r w:rsidRPr="003D4695">
              <w:rPr>
                <w:szCs w:val="24"/>
                <w:lang w:val="en-US"/>
              </w:rPr>
              <w:t>Vapor Recovery Unit Compressors</w:t>
            </w:r>
          </w:p>
        </w:tc>
        <w:tc>
          <w:tcPr>
            <w:tcW w:w="2408" w:type="dxa"/>
            <w:shd w:val="clear" w:color="auto" w:fill="auto"/>
          </w:tcPr>
          <w:p w14:paraId="549587A3" w14:textId="00F80ACE" w:rsidR="002D1043" w:rsidRPr="003D4695" w:rsidRDefault="002D1043" w:rsidP="00BF4F53">
            <w:pPr>
              <w:jc w:val="center"/>
              <w:rPr>
                <w:szCs w:val="24"/>
                <w:lang w:val="en-US"/>
              </w:rPr>
            </w:pPr>
            <w:r w:rsidRPr="003D4695">
              <w:rPr>
                <w:szCs w:val="24"/>
                <w:lang w:val="en-US"/>
              </w:rPr>
              <w:t>Turbogenerators</w:t>
            </w:r>
          </w:p>
        </w:tc>
      </w:tr>
      <w:tr w:rsidR="002D1043" w:rsidRPr="00837531" w14:paraId="70DD75F0" w14:textId="77777777" w:rsidTr="002E34D7">
        <w:tc>
          <w:tcPr>
            <w:tcW w:w="2407" w:type="dxa"/>
            <w:vMerge w:val="restart"/>
            <w:shd w:val="clear" w:color="auto" w:fill="auto"/>
          </w:tcPr>
          <w:p w14:paraId="32BA7F39" w14:textId="77777777" w:rsidR="00BF4F53" w:rsidRPr="003D4695" w:rsidRDefault="00BF4F53" w:rsidP="00AC0315">
            <w:pPr>
              <w:rPr>
                <w:color w:val="auto"/>
                <w:szCs w:val="24"/>
                <w:lang w:val="en-US"/>
              </w:rPr>
            </w:pPr>
          </w:p>
          <w:p w14:paraId="7382C61A" w14:textId="77777777" w:rsidR="00BF4F53" w:rsidRPr="003D4695" w:rsidRDefault="00BF4F53" w:rsidP="00AC0315">
            <w:pPr>
              <w:rPr>
                <w:color w:val="auto"/>
                <w:szCs w:val="24"/>
                <w:lang w:val="en-US"/>
              </w:rPr>
            </w:pPr>
          </w:p>
          <w:p w14:paraId="0514BFAF" w14:textId="77777777" w:rsidR="00BF4F53" w:rsidRPr="003D4695" w:rsidRDefault="00BF4F53" w:rsidP="00AC0315">
            <w:pPr>
              <w:rPr>
                <w:color w:val="auto"/>
                <w:szCs w:val="24"/>
                <w:lang w:val="en-US"/>
              </w:rPr>
            </w:pPr>
          </w:p>
          <w:p w14:paraId="347057FE" w14:textId="77777777" w:rsidR="00BF4F53" w:rsidRPr="003D4695" w:rsidRDefault="00BF4F53" w:rsidP="00AC0315">
            <w:pPr>
              <w:rPr>
                <w:color w:val="auto"/>
                <w:szCs w:val="24"/>
                <w:lang w:val="en-US"/>
              </w:rPr>
            </w:pPr>
          </w:p>
          <w:p w14:paraId="0B2C671C" w14:textId="17BB0451" w:rsidR="002D1043" w:rsidRPr="003D4695" w:rsidRDefault="002D1043" w:rsidP="00AC0315">
            <w:pPr>
              <w:rPr>
                <w:szCs w:val="24"/>
                <w:lang w:val="en-US"/>
              </w:rPr>
            </w:pPr>
            <w:r w:rsidRPr="003D4695">
              <w:rPr>
                <w:color w:val="auto"/>
                <w:szCs w:val="24"/>
                <w:lang w:val="en-US"/>
              </w:rPr>
              <w:t>Capital Spare to be supplied by SELLER</w:t>
            </w:r>
          </w:p>
        </w:tc>
        <w:tc>
          <w:tcPr>
            <w:tcW w:w="2407" w:type="dxa"/>
            <w:shd w:val="clear" w:color="auto" w:fill="auto"/>
          </w:tcPr>
          <w:p w14:paraId="417C5345" w14:textId="6213A21E" w:rsidR="002D1043" w:rsidRPr="003D4695" w:rsidRDefault="002D1043" w:rsidP="00BF4F53">
            <w:pPr>
              <w:jc w:val="center"/>
              <w:rPr>
                <w:szCs w:val="24"/>
                <w:lang w:val="en-US"/>
              </w:rPr>
            </w:pPr>
            <w:r w:rsidRPr="003D4695">
              <w:rPr>
                <w:color w:val="auto"/>
                <w:szCs w:val="24"/>
                <w:lang w:val="en-US"/>
              </w:rPr>
              <w:t>One (01) cartridge bundle assembly according to API 617 latest edition per each compressor casing, per service.</w:t>
            </w:r>
          </w:p>
        </w:tc>
        <w:tc>
          <w:tcPr>
            <w:tcW w:w="2407" w:type="dxa"/>
            <w:shd w:val="clear" w:color="auto" w:fill="auto"/>
          </w:tcPr>
          <w:p w14:paraId="59935D73" w14:textId="54D4BC04" w:rsidR="002D1043" w:rsidRPr="003D4695" w:rsidRDefault="002D1043" w:rsidP="00BF4F53">
            <w:pPr>
              <w:jc w:val="center"/>
              <w:rPr>
                <w:szCs w:val="24"/>
                <w:lang w:val="en-US"/>
              </w:rPr>
            </w:pPr>
            <w:r w:rsidRPr="003D4695">
              <w:rPr>
                <w:color w:val="auto"/>
                <w:szCs w:val="24"/>
                <w:lang w:val="en-US"/>
              </w:rPr>
              <w:t>One (01) complete compressor including casing and internals per each stage</w:t>
            </w:r>
          </w:p>
        </w:tc>
        <w:tc>
          <w:tcPr>
            <w:tcW w:w="2408" w:type="dxa"/>
            <w:shd w:val="clear" w:color="auto" w:fill="auto"/>
          </w:tcPr>
          <w:p w14:paraId="0574E763" w14:textId="0594B63D" w:rsidR="002D1043" w:rsidRPr="003D4695" w:rsidRDefault="002D1043" w:rsidP="00BF4F53">
            <w:pPr>
              <w:jc w:val="center"/>
              <w:rPr>
                <w:szCs w:val="24"/>
                <w:lang w:val="en-US"/>
              </w:rPr>
            </w:pPr>
            <w:r w:rsidRPr="003D4695">
              <w:rPr>
                <w:szCs w:val="24"/>
                <w:lang w:val="en-US"/>
              </w:rPr>
              <w:t>two (2) gas turbine (if PT is aeroderivative) or gas generator (if PT is heavy duty industrial).</w:t>
            </w:r>
          </w:p>
        </w:tc>
      </w:tr>
      <w:tr w:rsidR="002D1043" w:rsidRPr="00837531" w14:paraId="6E8E020A" w14:textId="77777777" w:rsidTr="002E34D7">
        <w:tc>
          <w:tcPr>
            <w:tcW w:w="2407" w:type="dxa"/>
            <w:vMerge/>
            <w:shd w:val="clear" w:color="auto" w:fill="auto"/>
          </w:tcPr>
          <w:p w14:paraId="7B026222" w14:textId="77777777" w:rsidR="002D1043" w:rsidRPr="003D4695" w:rsidRDefault="002D1043" w:rsidP="00AC0315">
            <w:pPr>
              <w:rPr>
                <w:szCs w:val="24"/>
                <w:lang w:val="en-US"/>
              </w:rPr>
            </w:pPr>
          </w:p>
        </w:tc>
        <w:tc>
          <w:tcPr>
            <w:tcW w:w="2407" w:type="dxa"/>
            <w:shd w:val="clear" w:color="auto" w:fill="auto"/>
          </w:tcPr>
          <w:p w14:paraId="257BAC90" w14:textId="1BBBD963" w:rsidR="002D1043" w:rsidRPr="003D4695" w:rsidRDefault="002D1043" w:rsidP="00BF4F53">
            <w:pPr>
              <w:jc w:val="center"/>
              <w:rPr>
                <w:szCs w:val="24"/>
                <w:lang w:val="en-US"/>
              </w:rPr>
            </w:pPr>
            <w:r w:rsidRPr="003D4695">
              <w:rPr>
                <w:color w:val="auto"/>
                <w:szCs w:val="24"/>
                <w:lang w:val="en-US"/>
              </w:rPr>
              <w:t>One (01) spare set of gear rotors, if applicable, per service.</w:t>
            </w:r>
          </w:p>
        </w:tc>
        <w:tc>
          <w:tcPr>
            <w:tcW w:w="2407" w:type="dxa"/>
            <w:shd w:val="clear" w:color="auto" w:fill="auto"/>
          </w:tcPr>
          <w:p w14:paraId="1497CDAF" w14:textId="151D5CEC" w:rsidR="002D1043" w:rsidRPr="003D4695" w:rsidRDefault="002D1043" w:rsidP="00BF4F53">
            <w:pPr>
              <w:jc w:val="center"/>
              <w:rPr>
                <w:szCs w:val="24"/>
                <w:lang w:val="en-US"/>
              </w:rPr>
            </w:pPr>
            <w:r w:rsidRPr="003D4695">
              <w:rPr>
                <w:color w:val="auto"/>
                <w:szCs w:val="24"/>
                <w:lang w:val="en-US"/>
              </w:rPr>
              <w:t>One (01) spare set of gear rotors, if applicable</w:t>
            </w:r>
          </w:p>
        </w:tc>
        <w:tc>
          <w:tcPr>
            <w:tcW w:w="2408" w:type="dxa"/>
            <w:shd w:val="clear" w:color="auto" w:fill="auto"/>
          </w:tcPr>
          <w:p w14:paraId="1EBA5CFC" w14:textId="1435A75A" w:rsidR="002D1043" w:rsidRPr="003D4695" w:rsidRDefault="002D1043" w:rsidP="00BF4F53">
            <w:pPr>
              <w:jc w:val="center"/>
              <w:rPr>
                <w:szCs w:val="24"/>
                <w:lang w:val="en-US"/>
              </w:rPr>
            </w:pPr>
            <w:r w:rsidRPr="003D4695">
              <w:rPr>
                <w:szCs w:val="24"/>
                <w:lang w:val="en-US"/>
              </w:rPr>
              <w:t>One (01) spare set of gear rotors, if applicable.</w:t>
            </w:r>
          </w:p>
        </w:tc>
      </w:tr>
    </w:tbl>
    <w:p w14:paraId="079104E0" w14:textId="5328D024" w:rsidR="0060685A" w:rsidRPr="003D4695" w:rsidRDefault="008B220F" w:rsidP="002D1043">
      <w:pPr>
        <w:shd w:val="clear" w:color="auto" w:fill="FFFFFF"/>
        <w:jc w:val="center"/>
        <w:rPr>
          <w:rFonts w:cs="Times New Roman"/>
          <w:sz w:val="20"/>
          <w:lang w:val="en-US"/>
        </w:rPr>
      </w:pPr>
      <w:r w:rsidRPr="003D4695">
        <w:rPr>
          <w:rFonts w:cs="Times New Roman"/>
          <w:sz w:val="20"/>
          <w:lang w:val="en-US"/>
        </w:rPr>
        <w:t>Table 3 – Capital Spares List</w:t>
      </w:r>
    </w:p>
    <w:p w14:paraId="5FC5DE33" w14:textId="77777777" w:rsidR="002D1043" w:rsidRPr="003D4695" w:rsidRDefault="002D1043" w:rsidP="002D1043">
      <w:pPr>
        <w:shd w:val="clear" w:color="auto" w:fill="FFFFFF"/>
        <w:jc w:val="center"/>
        <w:rPr>
          <w:rFonts w:cs="Times New Roman"/>
          <w:sz w:val="20"/>
          <w:lang w:val="en-US"/>
        </w:rPr>
      </w:pPr>
    </w:p>
    <w:p w14:paraId="6174C7FC" w14:textId="0DCC6D97" w:rsidR="0060685A" w:rsidRPr="003D4695" w:rsidRDefault="008B220F" w:rsidP="00AC0315">
      <w:pPr>
        <w:shd w:val="clear" w:color="auto" w:fill="FFFFFF"/>
        <w:rPr>
          <w:rFonts w:cs="Times New Roman"/>
          <w:color w:val="auto"/>
          <w:lang w:val="en-US"/>
        </w:rPr>
      </w:pPr>
      <w:r w:rsidRPr="003D4695">
        <w:rPr>
          <w:rFonts w:cs="Times New Roman"/>
          <w:color w:val="auto"/>
          <w:lang w:val="en-US"/>
        </w:rPr>
        <w:t xml:space="preserve">3.3.3.1 – SELLER shall store and preserve the Capital Spares, according to vendor’s recommendations, from the </w:t>
      </w:r>
      <w:r w:rsidR="00935001" w:rsidRPr="003D4695">
        <w:rPr>
          <w:rFonts w:cs="Times New Roman"/>
          <w:color w:val="auto"/>
          <w:lang w:val="en-US"/>
        </w:rPr>
        <w:t>time of their reception at</w:t>
      </w:r>
      <w:r w:rsidRPr="003D4695">
        <w:rPr>
          <w:rFonts w:cs="Times New Roman"/>
          <w:color w:val="auto"/>
          <w:lang w:val="en-US"/>
        </w:rPr>
        <w:t xml:space="preserve"> the job sites until the</w:t>
      </w:r>
      <w:r w:rsidR="00935001" w:rsidRPr="003D4695">
        <w:rPr>
          <w:rFonts w:cs="Times New Roman"/>
          <w:color w:val="auto"/>
          <w:lang w:val="en-US"/>
        </w:rPr>
        <w:t>ir</w:t>
      </w:r>
      <w:r w:rsidRPr="003D4695">
        <w:rPr>
          <w:rFonts w:cs="Times New Roman"/>
          <w:color w:val="auto"/>
          <w:lang w:val="en-US"/>
        </w:rPr>
        <w:t xml:space="preserve"> delivery to BUYER. </w:t>
      </w:r>
    </w:p>
    <w:p w14:paraId="5828FABE" w14:textId="2B343860" w:rsidR="0060685A" w:rsidRPr="003D4695" w:rsidRDefault="008B220F" w:rsidP="00AC0315">
      <w:pPr>
        <w:shd w:val="clear" w:color="auto" w:fill="FFFFFF"/>
        <w:rPr>
          <w:rFonts w:cs="Times New Roman"/>
          <w:color w:val="auto"/>
          <w:lang w:val="en-US"/>
        </w:rPr>
      </w:pPr>
      <w:r w:rsidRPr="003D4695">
        <w:rPr>
          <w:rFonts w:cs="Times New Roman"/>
          <w:color w:val="auto"/>
          <w:lang w:val="en-US"/>
        </w:rPr>
        <w:t xml:space="preserve">3.3.3.2 – SELLER shall use the </w:t>
      </w:r>
      <w:r w:rsidR="003969A3" w:rsidRPr="003D4695">
        <w:rPr>
          <w:rFonts w:cs="Times New Roman"/>
          <w:color w:val="auto"/>
          <w:lang w:val="en-US"/>
        </w:rPr>
        <w:t xml:space="preserve">UNIT </w:t>
      </w:r>
      <w:r w:rsidRPr="003D4695">
        <w:rPr>
          <w:rFonts w:cs="Times New Roman"/>
          <w:color w:val="auto"/>
          <w:lang w:val="en-US"/>
        </w:rPr>
        <w:t>to transport the Capital Spares from the job site</w:t>
      </w:r>
      <w:r w:rsidR="00FA4038" w:rsidRPr="003D4695">
        <w:rPr>
          <w:rFonts w:cs="Times New Roman"/>
          <w:color w:val="auto"/>
          <w:lang w:val="en-US"/>
        </w:rPr>
        <w:t xml:space="preserve"> where</w:t>
      </w:r>
      <w:r w:rsidRPr="003D4695">
        <w:rPr>
          <w:rFonts w:cs="Times New Roman"/>
          <w:color w:val="auto"/>
          <w:lang w:val="en-US"/>
        </w:rPr>
        <w:t xml:space="preserve"> integration</w:t>
      </w:r>
      <w:r w:rsidR="00FA4038" w:rsidRPr="003D4695">
        <w:rPr>
          <w:rFonts w:cs="Times New Roman"/>
          <w:color w:val="auto"/>
          <w:lang w:val="en-US"/>
        </w:rPr>
        <w:t xml:space="preserve"> is carried out</w:t>
      </w:r>
      <w:r w:rsidRPr="003D4695">
        <w:rPr>
          <w:rFonts w:cs="Times New Roman"/>
          <w:color w:val="auto"/>
          <w:lang w:val="en-US"/>
        </w:rPr>
        <w:t xml:space="preserve"> to Brazil, </w:t>
      </w:r>
      <w:proofErr w:type="gramStart"/>
      <w:r w:rsidRPr="003D4695">
        <w:rPr>
          <w:rFonts w:cs="Times New Roman"/>
          <w:color w:val="auto"/>
          <w:lang w:val="en-US"/>
        </w:rPr>
        <w:t xml:space="preserve">in </w:t>
      </w:r>
      <w:r w:rsidR="00FA4038" w:rsidRPr="003D4695">
        <w:rPr>
          <w:rFonts w:cs="Times New Roman"/>
          <w:color w:val="auto"/>
          <w:lang w:val="en-US"/>
        </w:rPr>
        <w:t>the event that</w:t>
      </w:r>
      <w:proofErr w:type="gramEnd"/>
      <w:r w:rsidRPr="003D4695">
        <w:rPr>
          <w:rFonts w:cs="Times New Roman"/>
          <w:color w:val="auto"/>
          <w:lang w:val="en-US"/>
        </w:rPr>
        <w:t xml:space="preserve"> </w:t>
      </w:r>
      <w:r w:rsidR="00FA4038" w:rsidRPr="003D4695">
        <w:rPr>
          <w:rFonts w:cs="Times New Roman"/>
          <w:color w:val="auto"/>
          <w:lang w:val="en-US"/>
        </w:rPr>
        <w:t>such</w:t>
      </w:r>
      <w:r w:rsidRPr="003D4695">
        <w:rPr>
          <w:rFonts w:cs="Times New Roman"/>
          <w:color w:val="auto"/>
          <w:lang w:val="en-US"/>
        </w:rPr>
        <w:t xml:space="preserve"> integration</w:t>
      </w:r>
      <w:r w:rsidR="00FA4038" w:rsidRPr="003D4695">
        <w:rPr>
          <w:rFonts w:cs="Times New Roman"/>
          <w:color w:val="auto"/>
          <w:lang w:val="en-US"/>
        </w:rPr>
        <w:t xml:space="preserve"> takes place</w:t>
      </w:r>
      <w:r w:rsidRPr="003D4695">
        <w:rPr>
          <w:rFonts w:cs="Times New Roman"/>
          <w:color w:val="auto"/>
          <w:lang w:val="en-US"/>
        </w:rPr>
        <w:t xml:space="preserve"> outside </w:t>
      </w:r>
      <w:r w:rsidRPr="003D4695">
        <w:rPr>
          <w:rFonts w:cs="Times New Roman"/>
          <w:color w:val="auto"/>
          <w:lang w:val="en-US"/>
        </w:rPr>
        <w:lastRenderedPageBreak/>
        <w:t xml:space="preserve">Brazil. </w:t>
      </w:r>
      <w:r w:rsidR="00FA4038" w:rsidRPr="003D4695">
        <w:rPr>
          <w:rFonts w:cs="Times New Roman"/>
          <w:color w:val="auto"/>
          <w:lang w:val="en-US"/>
        </w:rPr>
        <w:t xml:space="preserve">For the purposes of the export process of the </w:t>
      </w:r>
      <w:r w:rsidR="003969A3" w:rsidRPr="003D4695">
        <w:rPr>
          <w:rFonts w:cs="Times New Roman"/>
          <w:color w:val="auto"/>
          <w:lang w:val="en-US"/>
        </w:rPr>
        <w:t>UNIT</w:t>
      </w:r>
      <w:r w:rsidR="00FA4038" w:rsidRPr="003D4695">
        <w:rPr>
          <w:rFonts w:cs="Times New Roman"/>
          <w:color w:val="auto"/>
          <w:lang w:val="en-US"/>
        </w:rPr>
        <w:t>, the</w:t>
      </w:r>
      <w:r w:rsidRPr="003D4695">
        <w:rPr>
          <w:rFonts w:cs="Times New Roman"/>
          <w:color w:val="auto"/>
          <w:lang w:val="en-US"/>
        </w:rPr>
        <w:t xml:space="preserve"> </w:t>
      </w:r>
      <w:r w:rsidR="003969A3" w:rsidRPr="003D4695">
        <w:rPr>
          <w:rFonts w:cs="Times New Roman"/>
          <w:color w:val="auto"/>
          <w:lang w:val="en-US"/>
        </w:rPr>
        <w:t xml:space="preserve">UNIT </w:t>
      </w:r>
      <w:r w:rsidRPr="003D4695">
        <w:rPr>
          <w:rFonts w:cs="Times New Roman"/>
          <w:color w:val="auto"/>
          <w:lang w:val="en-US"/>
        </w:rPr>
        <w:t xml:space="preserve">Inventory shall </w:t>
      </w:r>
      <w:r w:rsidR="00FA4038" w:rsidRPr="003D4695">
        <w:rPr>
          <w:rFonts w:cs="Times New Roman"/>
          <w:color w:val="auto"/>
          <w:lang w:val="en-US"/>
        </w:rPr>
        <w:t>include</w:t>
      </w:r>
      <w:r w:rsidRPr="003D4695">
        <w:rPr>
          <w:rFonts w:cs="Times New Roman"/>
          <w:color w:val="auto"/>
          <w:lang w:val="en-US"/>
        </w:rPr>
        <w:t xml:space="preserve"> the Capital Spares. </w:t>
      </w:r>
    </w:p>
    <w:p w14:paraId="37282FF4" w14:textId="492FE83B" w:rsidR="00EF5CD6" w:rsidRPr="003D4695" w:rsidRDefault="00EF5CD6" w:rsidP="00AC0315">
      <w:pPr>
        <w:shd w:val="clear" w:color="auto" w:fill="FFFFFF"/>
        <w:rPr>
          <w:shd w:val="clear" w:color="auto" w:fill="E9EAF6"/>
          <w:lang w:val="en-US"/>
        </w:rPr>
      </w:pPr>
      <w:r w:rsidRPr="003D4695">
        <w:rPr>
          <w:shd w:val="clear" w:color="auto" w:fill="FFFFFF"/>
          <w:lang w:val="en-US"/>
        </w:rPr>
        <w:t xml:space="preserve">3.3.3.3 – The transport of Capital Spares from </w:t>
      </w:r>
      <w:r w:rsidR="003969A3" w:rsidRPr="003D4695">
        <w:rPr>
          <w:shd w:val="clear" w:color="auto" w:fill="FFFFFF"/>
          <w:lang w:val="en-US"/>
        </w:rPr>
        <w:t xml:space="preserve">the </w:t>
      </w:r>
      <w:r w:rsidRPr="003D4695">
        <w:rPr>
          <w:shd w:val="clear" w:color="auto" w:fill="FFFFFF"/>
          <w:lang w:val="en-US"/>
        </w:rPr>
        <w:t>UNIT to onshore base is BUYER responsibility according</w:t>
      </w:r>
      <w:r w:rsidRPr="003D4695">
        <w:rPr>
          <w:shd w:val="clear" w:color="auto" w:fill="E9EAF6"/>
          <w:lang w:val="en-US"/>
        </w:rPr>
        <w:t> </w:t>
      </w:r>
      <w:r w:rsidRPr="003D4695">
        <w:rPr>
          <w:lang w:val="en-US"/>
        </w:rPr>
        <w:t>to</w:t>
      </w:r>
      <w:r w:rsidRPr="003D4695">
        <w:rPr>
          <w:shd w:val="clear" w:color="auto" w:fill="FFFFFF"/>
          <w:lang w:val="en-US"/>
        </w:rPr>
        <w:t> item 2.6.1 of this Exhibit, the onboard facilities shall be used </w:t>
      </w:r>
      <w:r w:rsidRPr="003D4695">
        <w:rPr>
          <w:lang w:val="en-US"/>
        </w:rPr>
        <w:t xml:space="preserve">by BUYER to unload the Capital Spares from </w:t>
      </w:r>
      <w:r w:rsidR="003969A3" w:rsidRPr="003D4695">
        <w:rPr>
          <w:lang w:val="en-US"/>
        </w:rPr>
        <w:t xml:space="preserve">the </w:t>
      </w:r>
      <w:r w:rsidRPr="003D4695">
        <w:rPr>
          <w:lang w:val="en-US"/>
        </w:rPr>
        <w:t>UNIT and load them to supply vessel(s)</w:t>
      </w:r>
      <w:r w:rsidRPr="003D4695">
        <w:rPr>
          <w:shd w:val="clear" w:color="auto" w:fill="E9EAF6"/>
          <w:lang w:val="en-US"/>
        </w:rPr>
        <w:t xml:space="preserve">. </w:t>
      </w:r>
      <w:r w:rsidRPr="003D4695">
        <w:rPr>
          <w:shd w:val="clear" w:color="auto" w:fill="FFFFFF"/>
          <w:lang w:val="en-US"/>
        </w:rPr>
        <w:t>SELLER is responsible for</w:t>
      </w:r>
      <w:r w:rsidRPr="003D4695">
        <w:rPr>
          <w:shd w:val="clear" w:color="auto" w:fill="E9EAF6"/>
          <w:lang w:val="en-US"/>
        </w:rPr>
        <w:t> </w:t>
      </w:r>
      <w:r w:rsidRPr="003D4695">
        <w:rPr>
          <w:lang w:val="en-US"/>
        </w:rPr>
        <w:t>handling the Capital Spares onboard the UNIT and place them</w:t>
      </w:r>
      <w:r w:rsidRPr="003D4695">
        <w:rPr>
          <w:shd w:val="clear" w:color="auto" w:fill="C0C0C0"/>
          <w:lang w:val="en-US"/>
        </w:rPr>
        <w:t xml:space="preserve"> </w:t>
      </w:r>
      <w:r w:rsidRPr="003D4695">
        <w:rPr>
          <w:lang w:val="en-US"/>
        </w:rPr>
        <w:t>on laydown area</w:t>
      </w:r>
      <w:r w:rsidRPr="003D4695">
        <w:rPr>
          <w:color w:val="auto"/>
          <w:lang w:val="en-US"/>
        </w:rPr>
        <w:t xml:space="preserve">. </w:t>
      </w:r>
      <w:r w:rsidR="00ED004D" w:rsidRPr="003D4695">
        <w:rPr>
          <w:color w:val="auto"/>
          <w:lang w:val="en-US"/>
        </w:rPr>
        <w:t>BU</w:t>
      </w:r>
      <w:r w:rsidR="00BA53DE" w:rsidRPr="003D4695">
        <w:rPr>
          <w:color w:val="auto"/>
          <w:lang w:val="en-US"/>
        </w:rPr>
        <w:t>YER</w:t>
      </w:r>
      <w:r w:rsidR="00ED004D" w:rsidRPr="003D4695">
        <w:rPr>
          <w:color w:val="auto"/>
          <w:lang w:val="en-US"/>
        </w:rPr>
        <w:t xml:space="preserve"> </w:t>
      </w:r>
      <w:r w:rsidRPr="003D4695">
        <w:rPr>
          <w:color w:val="auto"/>
          <w:lang w:val="en-US"/>
        </w:rPr>
        <w:t>is responsible for unpacking the Capital Spares for final inspection at the onshore base</w:t>
      </w:r>
      <w:r w:rsidR="00BF4F53" w:rsidRPr="003D4695">
        <w:rPr>
          <w:lang w:val="en-US"/>
        </w:rPr>
        <w:t xml:space="preserve"> </w:t>
      </w:r>
      <w:r w:rsidR="00BF4F53" w:rsidRPr="003D4695">
        <w:rPr>
          <w:color w:val="auto"/>
          <w:lang w:val="en-US"/>
        </w:rPr>
        <w:t>SELLER shall be available for jointly Inspection.</w:t>
      </w:r>
      <w:r w:rsidR="00C60D25" w:rsidRPr="003D4695">
        <w:rPr>
          <w:color w:val="auto"/>
          <w:lang w:val="en-US"/>
        </w:rPr>
        <w:t xml:space="preserve"> </w:t>
      </w:r>
      <w:r w:rsidR="00BF4F53" w:rsidRPr="003D4695">
        <w:rPr>
          <w:color w:val="auto"/>
          <w:lang w:val="en-US"/>
        </w:rPr>
        <w:t xml:space="preserve"> </w:t>
      </w:r>
    </w:p>
    <w:p w14:paraId="1BC470D2" w14:textId="5C960BDB" w:rsidR="0060685A" w:rsidRPr="003D4695" w:rsidRDefault="008B220F" w:rsidP="00AC0315">
      <w:pPr>
        <w:shd w:val="clear" w:color="auto" w:fill="FFFFFF"/>
        <w:rPr>
          <w:rFonts w:cs="Times New Roman"/>
          <w:color w:val="auto"/>
          <w:lang w:val="en-US"/>
        </w:rPr>
      </w:pPr>
      <w:r w:rsidRPr="003D4695">
        <w:rPr>
          <w:rFonts w:cs="Times New Roman"/>
          <w:color w:val="auto"/>
          <w:lang w:val="en-US"/>
        </w:rPr>
        <w:t>3.3.3.4 – All costs related to transportation and custom</w:t>
      </w:r>
      <w:r w:rsidR="00935001" w:rsidRPr="003D4695">
        <w:rPr>
          <w:color w:val="auto"/>
          <w:lang w:val="en-US"/>
        </w:rPr>
        <w:t>s</w:t>
      </w:r>
      <w:r w:rsidRPr="003D4695">
        <w:rPr>
          <w:rFonts w:cs="Times New Roman"/>
          <w:color w:val="auto"/>
          <w:lang w:val="en-US"/>
        </w:rPr>
        <w:t xml:space="preserve"> clearance </w:t>
      </w:r>
      <w:r w:rsidR="00425BA2" w:rsidRPr="003D4695">
        <w:rPr>
          <w:rFonts w:cs="Times New Roman"/>
          <w:color w:val="auto"/>
          <w:lang w:val="en-US"/>
        </w:rPr>
        <w:t>are</w:t>
      </w:r>
      <w:r w:rsidRPr="003D4695">
        <w:rPr>
          <w:rFonts w:cs="Times New Roman"/>
          <w:color w:val="auto"/>
          <w:lang w:val="en-US"/>
        </w:rPr>
        <w:t xml:space="preserve"> included </w:t>
      </w:r>
      <w:r w:rsidR="00425BA2" w:rsidRPr="003D4695">
        <w:rPr>
          <w:rFonts w:cs="Times New Roman"/>
          <w:color w:val="auto"/>
          <w:lang w:val="en-US"/>
        </w:rPr>
        <w:t>as part of</w:t>
      </w:r>
      <w:r w:rsidRPr="003D4695">
        <w:rPr>
          <w:rFonts w:cs="Times New Roman"/>
          <w:color w:val="auto"/>
          <w:lang w:val="en-US"/>
        </w:rPr>
        <w:t xml:space="preserve"> SELLER’s Scope of Supply.</w:t>
      </w:r>
    </w:p>
    <w:p w14:paraId="5A28DF36" w14:textId="111AB12A" w:rsidR="0060685A" w:rsidRPr="003D4695" w:rsidRDefault="008B220F" w:rsidP="00595F02">
      <w:pPr>
        <w:pStyle w:val="Ttulo3"/>
      </w:pPr>
      <w:r w:rsidRPr="003D4695">
        <w:t xml:space="preserve">3.3.4 – SELLER shall also be responsible for procuring all temporary materials such as joints, gaskets, unions, additional supports, dummy spools, drain and vent valves and other materials needed for hydrostatic tests, as well as all other materials deemed necessary for construction, assembly, </w:t>
      </w:r>
      <w:proofErr w:type="gramStart"/>
      <w:r w:rsidRPr="003D4695">
        <w:t>inspections</w:t>
      </w:r>
      <w:proofErr w:type="gramEnd"/>
      <w:r w:rsidRPr="003D4695">
        <w:t xml:space="preserve"> and commissioning.</w:t>
      </w:r>
    </w:p>
    <w:p w14:paraId="6D07F9EC" w14:textId="033CF3D6" w:rsidR="0060685A" w:rsidRPr="003D4695" w:rsidRDefault="008B220F" w:rsidP="00595F02">
      <w:pPr>
        <w:pStyle w:val="Ttulo3"/>
      </w:pPr>
      <w:r w:rsidRPr="003D4695">
        <w:t>3.3.5 – SELLER shall provide commissioning spare parts, special tools and consumables required for preservation, commissioning, pre-</w:t>
      </w:r>
      <w:proofErr w:type="gramStart"/>
      <w:r w:rsidRPr="003D4695">
        <w:t>operation</w:t>
      </w:r>
      <w:proofErr w:type="gramEnd"/>
      <w:r w:rsidRPr="003D4695">
        <w:t xml:space="preserve"> and start-up of the systems, as described </w:t>
      </w:r>
      <w:r w:rsidR="006D5BED" w:rsidRPr="003D4695">
        <w:t>i</w:t>
      </w:r>
      <w:r w:rsidRPr="003D4695">
        <w:t xml:space="preserve">n Exhibit VIII – DIRECTIVES FOR COMMISSIONING and Exhibit V – DIRECTIVES FOR </w:t>
      </w:r>
      <w:r w:rsidR="00C810DE" w:rsidRPr="003D4695">
        <w:t>ACQUISITIONS</w:t>
      </w:r>
      <w:r w:rsidRPr="003D4695">
        <w:t>.</w:t>
      </w:r>
    </w:p>
    <w:p w14:paraId="660BD4BC" w14:textId="6254D618" w:rsidR="0060685A" w:rsidRPr="003D4695" w:rsidRDefault="008B220F" w:rsidP="00595F02">
      <w:pPr>
        <w:pStyle w:val="Ttulo3"/>
      </w:pPr>
      <w:r w:rsidRPr="003D4695">
        <w:t>3.3.6 – Equipment and materials within SELLER’s Scope of Supply shall have their design and fabrication duly certified by the Classification Society, whenever required.</w:t>
      </w:r>
    </w:p>
    <w:p w14:paraId="6EED0FD4" w14:textId="18883411" w:rsidR="0060685A" w:rsidRPr="003D4695" w:rsidRDefault="008B220F" w:rsidP="00595F02">
      <w:pPr>
        <w:pStyle w:val="Ttulo3"/>
      </w:pPr>
      <w:r w:rsidRPr="003D4695">
        <w:t xml:space="preserve">3.3.7 – SELLER shall provide complete Data Books for all equipment and materials within SELLER’s Scope of Supply. The equipment documentation as well as the Data Books shall be submitted to BUYER for approval and shall </w:t>
      </w:r>
      <w:r w:rsidR="006D5BED" w:rsidRPr="003D4695">
        <w:t>comply</w:t>
      </w:r>
      <w:r w:rsidRPr="003D4695">
        <w:t xml:space="preserve"> with the description stated in Exhibit VII – DIRECTIVES FOR QUALITY ASSURANCE SYSTEM and Exhibit III - DIRECTIVES FOR</w:t>
      </w:r>
      <w:r w:rsidR="00407990" w:rsidRPr="003D4695">
        <w:t xml:space="preserve"> </w:t>
      </w:r>
      <w:r w:rsidR="004A0C01" w:rsidRPr="003D4695">
        <w:t>PRODUCT DEVELOPMENT</w:t>
      </w:r>
      <w:r w:rsidRPr="003D4695">
        <w:t xml:space="preserve"> and Exhibit V – DIRECTIVES FOR </w:t>
      </w:r>
      <w:r w:rsidR="00AB48EA" w:rsidRPr="003D4695">
        <w:t>ACQUISITIONS</w:t>
      </w:r>
      <w:r w:rsidRPr="003D4695">
        <w:t>.</w:t>
      </w:r>
      <w:r w:rsidR="00C60D25" w:rsidRPr="003D4695">
        <w:t xml:space="preserve"> </w:t>
      </w:r>
    </w:p>
    <w:p w14:paraId="17852890" w14:textId="560465B1" w:rsidR="0060685A" w:rsidRPr="003D4695" w:rsidRDefault="008B220F" w:rsidP="00595F02">
      <w:pPr>
        <w:pStyle w:val="Ttulo3"/>
      </w:pPr>
      <w:r w:rsidRPr="003D4695">
        <w:t>3.3.8 – SELLER shall provide training to BUYER personnel as described on Exhibit VIII – DIRECTIVES FOR COMMISSIONING</w:t>
      </w:r>
      <w:r w:rsidR="00DC3290" w:rsidRPr="003D4695">
        <w:t>,</w:t>
      </w:r>
      <w:r w:rsidRPr="003D4695">
        <w:t xml:space="preserve"> Exhibit V – DIRECTIVES FOR </w:t>
      </w:r>
      <w:r w:rsidR="00C5521C" w:rsidRPr="003D4695">
        <w:t xml:space="preserve">ACQUISITIONS </w:t>
      </w:r>
      <w:r w:rsidR="00DC3290" w:rsidRPr="003D4695">
        <w:t xml:space="preserve">and </w:t>
      </w:r>
      <w:r w:rsidR="009B1386" w:rsidRPr="003D4695">
        <w:t xml:space="preserve">Exhibit III </w:t>
      </w:r>
      <w:r w:rsidR="00737200" w:rsidRPr="003D4695">
        <w:t>–</w:t>
      </w:r>
      <w:r w:rsidR="009B1386" w:rsidRPr="003D4695">
        <w:t xml:space="preserve"> </w:t>
      </w:r>
      <w:r w:rsidR="00DC5A62" w:rsidRPr="003D4695">
        <w:t>DIRECTIVES FOR PRODUCT DEVELOPMENT</w:t>
      </w:r>
      <w:r w:rsidR="00C50AE2" w:rsidRPr="003D4695">
        <w:t>, before the Unit handover</w:t>
      </w:r>
      <w:r w:rsidRPr="003D4695">
        <w:t xml:space="preserve">. </w:t>
      </w:r>
    </w:p>
    <w:p w14:paraId="6A71C931" w14:textId="3E449F1C" w:rsidR="0060685A" w:rsidRPr="003D4695" w:rsidRDefault="008B220F" w:rsidP="00595F02">
      <w:pPr>
        <w:pStyle w:val="Ttulo3"/>
      </w:pPr>
      <w:r w:rsidRPr="003D4695">
        <w:t xml:space="preserve">3.3.9 – SELLER shall be responsible for the custody, </w:t>
      </w:r>
      <w:r w:rsidR="00B34AE9" w:rsidRPr="003D4695">
        <w:t xml:space="preserve">security, </w:t>
      </w:r>
      <w:r w:rsidRPr="003D4695">
        <w:t>safeguarding and preservation of all materials and equipment supplied by BUYER.</w:t>
      </w:r>
    </w:p>
    <w:p w14:paraId="2A405570" w14:textId="01BE19E9" w:rsidR="0060685A" w:rsidRPr="003D4695" w:rsidRDefault="008B220F" w:rsidP="00595F02">
      <w:pPr>
        <w:pStyle w:val="Ttulo3"/>
      </w:pPr>
      <w:r w:rsidRPr="003D4695">
        <w:t xml:space="preserve">3.3.10 – SELLER shall implement and maintain material traceability according with the requirements described </w:t>
      </w:r>
      <w:r w:rsidR="006D5BED" w:rsidRPr="003D4695">
        <w:t>i</w:t>
      </w:r>
      <w:r w:rsidRPr="003D4695">
        <w:t>n Exhibit V – DIRECTIVES FOR</w:t>
      </w:r>
      <w:r w:rsidR="006C57F9" w:rsidRPr="003D4695">
        <w:t xml:space="preserve"> ACQUISITIONS</w:t>
      </w:r>
      <w:r w:rsidRPr="003D4695">
        <w:t xml:space="preserve"> </w:t>
      </w:r>
      <w:r w:rsidR="003741A4" w:rsidRPr="003D4695">
        <w:t xml:space="preserve">and </w:t>
      </w:r>
      <w:r w:rsidR="0016140B" w:rsidRPr="003D4695">
        <w:t>I-ET-3010.00-1200-978-P4X-005</w:t>
      </w:r>
      <w:r w:rsidR="00E15878" w:rsidRPr="003D4695">
        <w:t xml:space="preserve"> Requirements for Materials Traceability</w:t>
      </w:r>
      <w:r w:rsidRPr="003D4695">
        <w:t xml:space="preserve">. </w:t>
      </w:r>
    </w:p>
    <w:p w14:paraId="011A6E1A" w14:textId="77777777" w:rsidR="0060685A" w:rsidRPr="003D4695" w:rsidRDefault="008B220F">
      <w:pPr>
        <w:pStyle w:val="Ttulo2"/>
      </w:pPr>
      <w:bookmarkStart w:id="111" w:name="_Toc137548137"/>
      <w:bookmarkStart w:id="112" w:name="_Toc32583332"/>
      <w:r w:rsidRPr="003D4695">
        <w:t xml:space="preserve">3.4 – Modules Fabrication, Assembly, Erection, </w:t>
      </w:r>
      <w:bookmarkStart w:id="113" w:name="_Hlk32397459"/>
      <w:r w:rsidRPr="003D4695">
        <w:t>Transportation</w:t>
      </w:r>
      <w:bookmarkEnd w:id="113"/>
      <w:r w:rsidRPr="003D4695">
        <w:t>, Lifting and Installation</w:t>
      </w:r>
      <w:bookmarkEnd w:id="111"/>
      <w:r w:rsidRPr="003D4695">
        <w:t xml:space="preserve"> </w:t>
      </w:r>
      <w:bookmarkEnd w:id="112"/>
    </w:p>
    <w:p w14:paraId="6DFE88B3" w14:textId="77777777" w:rsidR="0060685A" w:rsidRPr="003D4695" w:rsidRDefault="008B220F" w:rsidP="00595F02">
      <w:pPr>
        <w:pStyle w:val="Ttulo3"/>
      </w:pPr>
      <w:r w:rsidRPr="003D4695">
        <w:t xml:space="preserve">3.4.1 - All Modules </w:t>
      </w:r>
      <w:r w:rsidR="006D5BED" w:rsidRPr="003D4695">
        <w:t>fall</w:t>
      </w:r>
      <w:r w:rsidRPr="003D4695">
        <w:t xml:space="preserve"> within SELLER’s Scope of Supply:</w:t>
      </w:r>
    </w:p>
    <w:p w14:paraId="58CF3024" w14:textId="7AB175D2"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M-01 FLARE SYSTEM</w:t>
      </w:r>
    </w:p>
    <w:p w14:paraId="1F76B6DD" w14:textId="7FFBC6CF"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lastRenderedPageBreak/>
        <w:t>M-02 CO2 COMPRESSION</w:t>
      </w:r>
    </w:p>
    <w:p w14:paraId="2851F156" w14:textId="63D9D1D7"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 xml:space="preserve">M-04 </w:t>
      </w:r>
      <w:r w:rsidR="00AA5C47" w:rsidRPr="003D4695">
        <w:rPr>
          <w:rFonts w:cs="Times New Roman"/>
          <w:color w:val="auto"/>
          <w:lang w:val="en-US"/>
        </w:rPr>
        <w:t xml:space="preserve">CO2 REMOVAL </w:t>
      </w:r>
    </w:p>
    <w:p w14:paraId="6AA43ACB" w14:textId="287EAE13"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M-05 MAIN GAS COMPRESSION</w:t>
      </w:r>
    </w:p>
    <w:p w14:paraId="397073AF" w14:textId="6907F2F6"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M-05B VRU SYSTEM</w:t>
      </w:r>
      <w:r w:rsidR="00AA5C47" w:rsidRPr="003D4695">
        <w:rPr>
          <w:rFonts w:cs="Times New Roman"/>
          <w:color w:val="auto"/>
          <w:lang w:val="en-US"/>
        </w:rPr>
        <w:t xml:space="preserve"> </w:t>
      </w:r>
    </w:p>
    <w:p w14:paraId="2A12D6AB" w14:textId="77777777"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M-06 GAS DEHYDRATION</w:t>
      </w:r>
      <w:r w:rsidR="00AC5151" w:rsidRPr="003D4695">
        <w:rPr>
          <w:rFonts w:cs="Times New Roman"/>
          <w:color w:val="auto"/>
          <w:lang w:val="en-US"/>
        </w:rPr>
        <w:t>, FUEL GAS AND HCDP</w:t>
      </w:r>
    </w:p>
    <w:p w14:paraId="2FC22CA6" w14:textId="5F6FD9FA"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M-07</w:t>
      </w:r>
      <w:r w:rsidR="00AC5151" w:rsidRPr="003D4695">
        <w:rPr>
          <w:rFonts w:cs="Times New Roman"/>
          <w:color w:val="auto"/>
          <w:lang w:val="en-US"/>
        </w:rPr>
        <w:t>A</w:t>
      </w:r>
      <w:r w:rsidRPr="003D4695">
        <w:rPr>
          <w:rFonts w:cs="Times New Roman"/>
          <w:color w:val="auto"/>
          <w:lang w:val="en-US"/>
        </w:rPr>
        <w:t xml:space="preserve"> </w:t>
      </w:r>
      <w:r w:rsidR="00AC5151" w:rsidRPr="003D4695">
        <w:rPr>
          <w:rFonts w:cs="Times New Roman"/>
          <w:color w:val="auto"/>
          <w:lang w:val="en-US"/>
        </w:rPr>
        <w:t>INJECTION AND EXPORT COMPRESSION</w:t>
      </w:r>
    </w:p>
    <w:p w14:paraId="47379D91" w14:textId="6E331162" w:rsidR="00AC5151" w:rsidRPr="003D4695" w:rsidRDefault="00AC5151">
      <w:pPr>
        <w:numPr>
          <w:ilvl w:val="0"/>
          <w:numId w:val="9"/>
        </w:numPr>
        <w:shd w:val="clear" w:color="auto" w:fill="FFFFFF"/>
        <w:spacing w:after="240"/>
        <w:rPr>
          <w:rFonts w:cs="Times New Roman"/>
          <w:color w:val="auto"/>
          <w:lang w:val="en-US"/>
        </w:rPr>
      </w:pPr>
      <w:r w:rsidRPr="003D4695">
        <w:rPr>
          <w:rFonts w:cs="Times New Roman"/>
          <w:color w:val="auto"/>
          <w:lang w:val="en-US"/>
        </w:rPr>
        <w:t>M-07B INJECTION AND EXPORT COMPRESSION</w:t>
      </w:r>
    </w:p>
    <w:p w14:paraId="3BA4A588" w14:textId="4B5A8DFB"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M-09 PIG LAUNCHERS/RECEIVERS AND PRODUCTION &amp; INJECTION MANIFOLDS</w:t>
      </w:r>
    </w:p>
    <w:p w14:paraId="366F34CA" w14:textId="5AE34122"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M-10</w:t>
      </w:r>
      <w:r w:rsidR="00AA5C47" w:rsidRPr="003D4695">
        <w:rPr>
          <w:rFonts w:cs="Times New Roman"/>
          <w:color w:val="auto"/>
          <w:lang w:val="en-US"/>
        </w:rPr>
        <w:t>A</w:t>
      </w:r>
      <w:r w:rsidRPr="003D4695">
        <w:rPr>
          <w:rFonts w:cs="Times New Roman"/>
          <w:color w:val="auto"/>
          <w:lang w:val="en-US"/>
        </w:rPr>
        <w:t xml:space="preserve"> OIL PROCESSING AND </w:t>
      </w:r>
      <w:r w:rsidR="00AC5151" w:rsidRPr="003D4695">
        <w:rPr>
          <w:rFonts w:cs="Times New Roman"/>
          <w:color w:val="auto"/>
          <w:lang w:val="en-US"/>
        </w:rPr>
        <w:t>WELL SERVICE</w:t>
      </w:r>
    </w:p>
    <w:p w14:paraId="6348EFD0" w14:textId="773CEDC5" w:rsidR="00AA5C47" w:rsidRPr="003D4695" w:rsidRDefault="00AA5C47"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 xml:space="preserve">M-10B </w:t>
      </w:r>
      <w:r w:rsidR="00AC5151" w:rsidRPr="003D4695">
        <w:rPr>
          <w:rFonts w:cs="Times New Roman"/>
          <w:color w:val="auto"/>
          <w:lang w:val="en-US"/>
        </w:rPr>
        <w:t>PRODUCED WATER TREATMENT</w:t>
      </w:r>
    </w:p>
    <w:p w14:paraId="0024F4E1" w14:textId="1C5FEE06" w:rsidR="00AC5151" w:rsidRPr="003D4695" w:rsidRDefault="00AC5151">
      <w:pPr>
        <w:numPr>
          <w:ilvl w:val="0"/>
          <w:numId w:val="9"/>
        </w:numPr>
        <w:shd w:val="clear" w:color="auto" w:fill="FFFFFF"/>
        <w:spacing w:after="240"/>
        <w:rPr>
          <w:rFonts w:cs="Times New Roman"/>
          <w:color w:val="auto"/>
          <w:lang w:val="en-US"/>
        </w:rPr>
      </w:pPr>
      <w:r w:rsidRPr="003D4695">
        <w:rPr>
          <w:rFonts w:cs="Times New Roman"/>
          <w:color w:val="auto"/>
          <w:lang w:val="en-US"/>
        </w:rPr>
        <w:t>M-10C OIL PROCESSING</w:t>
      </w:r>
    </w:p>
    <w:p w14:paraId="24D307F3" w14:textId="77777777"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M-11 WATER INJECTION AND SULPHATE REMOVAL</w:t>
      </w:r>
      <w:r w:rsidR="00F703EF" w:rsidRPr="003D4695">
        <w:rPr>
          <w:rFonts w:cs="Times New Roman"/>
          <w:color w:val="auto"/>
          <w:lang w:val="en-US"/>
        </w:rPr>
        <w:t xml:space="preserve"> UNIT</w:t>
      </w:r>
    </w:p>
    <w:p w14:paraId="4EE4AF33" w14:textId="77777777"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M-12 POWER GENERATION</w:t>
      </w:r>
    </w:p>
    <w:p w14:paraId="3622090D" w14:textId="61D8E49F"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M-13 POWER GENERATION</w:t>
      </w:r>
    </w:p>
    <w:p w14:paraId="52C2032D" w14:textId="2CB9CE4F" w:rsidR="00AC5151" w:rsidRPr="003D4695" w:rsidRDefault="00AC5151">
      <w:pPr>
        <w:numPr>
          <w:ilvl w:val="0"/>
          <w:numId w:val="9"/>
        </w:numPr>
        <w:shd w:val="clear" w:color="auto" w:fill="FFFFFF"/>
        <w:spacing w:after="240"/>
        <w:rPr>
          <w:rFonts w:cs="Times New Roman"/>
          <w:color w:val="auto"/>
          <w:lang w:val="en-US"/>
        </w:rPr>
      </w:pPr>
      <w:r w:rsidRPr="003D4695">
        <w:rPr>
          <w:rFonts w:cs="Times New Roman"/>
          <w:color w:val="auto"/>
          <w:lang w:val="en-US"/>
        </w:rPr>
        <w:t>M-13B POWER GENERATION</w:t>
      </w:r>
    </w:p>
    <w:p w14:paraId="7800ABD0" w14:textId="4121093E"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M-14 CHEMICAL UNIT</w:t>
      </w:r>
      <w:r w:rsidR="00F703EF" w:rsidRPr="003D4695">
        <w:rPr>
          <w:rFonts w:cs="Times New Roman"/>
          <w:color w:val="auto"/>
          <w:lang w:val="en-US"/>
        </w:rPr>
        <w:t>S</w:t>
      </w:r>
      <w:r w:rsidR="00AC5151" w:rsidRPr="003D4695">
        <w:rPr>
          <w:rFonts w:cs="Times New Roman"/>
          <w:color w:val="auto"/>
          <w:lang w:val="en-US"/>
        </w:rPr>
        <w:t>,</w:t>
      </w:r>
      <w:r w:rsidRPr="003D4695">
        <w:rPr>
          <w:rFonts w:cs="Times New Roman"/>
          <w:color w:val="auto"/>
          <w:lang w:val="en-US"/>
        </w:rPr>
        <w:t xml:space="preserve"> PRODUCTS STORAGE</w:t>
      </w:r>
      <w:r w:rsidR="00AC5151" w:rsidRPr="003D4695">
        <w:rPr>
          <w:rFonts w:cs="Times New Roman"/>
          <w:color w:val="auto"/>
          <w:lang w:val="en-US"/>
        </w:rPr>
        <w:t xml:space="preserve"> AND UTILITIES</w:t>
      </w:r>
    </w:p>
    <w:p w14:paraId="4CCC3BEE" w14:textId="22E6417C"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M-15 UTILITIES</w:t>
      </w:r>
    </w:p>
    <w:p w14:paraId="5223EC8E" w14:textId="77777777"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M-15B UTILITIES AND HULL GENERATION</w:t>
      </w:r>
    </w:p>
    <w:p w14:paraId="4736EE49" w14:textId="77777777"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M-16 LAYDOWN AREA</w:t>
      </w:r>
    </w:p>
    <w:p w14:paraId="2160332C" w14:textId="77777777" w:rsidR="0060685A" w:rsidRPr="003D4695" w:rsidRDefault="008B220F"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M-17 AUTOMATION AND ELECTRICAL</w:t>
      </w:r>
    </w:p>
    <w:p w14:paraId="0297F1DC" w14:textId="219833EE" w:rsidR="0060685A" w:rsidRPr="003D4695" w:rsidRDefault="00E01BC7" w:rsidP="00AC0315">
      <w:pPr>
        <w:numPr>
          <w:ilvl w:val="0"/>
          <w:numId w:val="9"/>
        </w:numPr>
        <w:shd w:val="clear" w:color="auto" w:fill="FFFFFF"/>
        <w:spacing w:after="240"/>
        <w:rPr>
          <w:rFonts w:cs="Times New Roman"/>
          <w:color w:val="auto"/>
          <w:lang w:val="en-US"/>
        </w:rPr>
      </w:pPr>
      <w:r w:rsidRPr="003D4695">
        <w:rPr>
          <w:rFonts w:cs="Times New Roman"/>
          <w:color w:val="auto"/>
          <w:lang w:val="en-US"/>
        </w:rPr>
        <w:t xml:space="preserve">FLT </w:t>
      </w:r>
      <w:r w:rsidR="008B220F" w:rsidRPr="003D4695">
        <w:rPr>
          <w:rFonts w:cs="Times New Roman"/>
          <w:color w:val="auto"/>
          <w:lang w:val="en-US"/>
        </w:rPr>
        <w:t>FLARE TOWER</w:t>
      </w:r>
    </w:p>
    <w:p w14:paraId="1A26345B" w14:textId="758C47B4" w:rsidR="0060685A" w:rsidRPr="003D4695" w:rsidRDefault="008B220F" w:rsidP="00595F02">
      <w:pPr>
        <w:pStyle w:val="Ttulo3"/>
      </w:pPr>
      <w:r w:rsidRPr="003D4695">
        <w:t xml:space="preserve">3.4.1.1 – In </w:t>
      </w:r>
      <w:r w:rsidR="006D5BED" w:rsidRPr="003D4695">
        <w:t>the event that Seller subcontract</w:t>
      </w:r>
      <w:r w:rsidR="00D46EF8" w:rsidRPr="003D4695">
        <w:t>s</w:t>
      </w:r>
      <w:r w:rsidR="006D5BED" w:rsidRPr="003D4695">
        <w:t xml:space="preserve"> the</w:t>
      </w:r>
      <w:r w:rsidR="00D46EF8" w:rsidRPr="003D4695">
        <w:t xml:space="preserve"> </w:t>
      </w:r>
      <w:r w:rsidRPr="003D4695">
        <w:t>fabrication, erection and assembling</w:t>
      </w:r>
      <w:r w:rsidR="00D46EF8" w:rsidRPr="003D4695">
        <w:t xml:space="preserve"> of Modules</w:t>
      </w:r>
      <w:r w:rsidRPr="003D4695">
        <w:t xml:space="preserve">, SELLER shall submit </w:t>
      </w:r>
      <w:r w:rsidR="00C032AF" w:rsidRPr="003D4695">
        <w:t>to</w:t>
      </w:r>
      <w:r w:rsidRPr="003D4695">
        <w:t xml:space="preserve"> BUYER </w:t>
      </w:r>
      <w:r w:rsidR="00C032AF" w:rsidRPr="003D4695">
        <w:t>for</w:t>
      </w:r>
      <w:r w:rsidR="00C45BF8" w:rsidRPr="003D4695">
        <w:t xml:space="preserve"> </w:t>
      </w:r>
      <w:r w:rsidRPr="003D4695">
        <w:t xml:space="preserve">approval </w:t>
      </w:r>
      <w:r w:rsidR="00D46EF8" w:rsidRPr="003D4695">
        <w:t xml:space="preserve">a </w:t>
      </w:r>
      <w:r w:rsidRPr="003D4695">
        <w:t>complete</w:t>
      </w:r>
      <w:r w:rsidR="00D46EF8" w:rsidRPr="003D4695">
        <w:t xml:space="preserve"> description of the</w:t>
      </w:r>
      <w:r w:rsidRPr="003D4695">
        <w:t xml:space="preserve"> technical and financial capabilit</w:t>
      </w:r>
      <w:r w:rsidR="00D46EF8" w:rsidRPr="003D4695">
        <w:t>ies</w:t>
      </w:r>
      <w:r w:rsidRPr="003D4695">
        <w:t xml:space="preserve"> of the subcontractor</w:t>
      </w:r>
      <w:r w:rsidR="00D46EF8" w:rsidRPr="003D4695">
        <w:t>(s)</w:t>
      </w:r>
      <w:r w:rsidRPr="003D4695">
        <w:t xml:space="preserve">, </w:t>
      </w:r>
      <w:r w:rsidR="00D46EF8" w:rsidRPr="003D4695">
        <w:t>which shall include but not be limited to</w:t>
      </w:r>
      <w:r w:rsidRPr="003D4695">
        <w:t xml:space="preserve">: yard lay-out and facilities, organization chart, Quality Control System, list of similar works </w:t>
      </w:r>
      <w:r w:rsidR="00C40A62" w:rsidRPr="003D4695">
        <w:t>contracted</w:t>
      </w:r>
      <w:r w:rsidR="00D46EF8" w:rsidRPr="003D4695">
        <w:t xml:space="preserve"> </w:t>
      </w:r>
      <w:r w:rsidRPr="003D4695">
        <w:t>(portfolio) and any other information deemed necessary</w:t>
      </w:r>
      <w:r w:rsidR="00D46EF8" w:rsidRPr="003D4695">
        <w:t xml:space="preserve"> and requested</w:t>
      </w:r>
      <w:r w:rsidRPr="003D4695">
        <w:t xml:space="preserve"> by BUYER. </w:t>
      </w:r>
    </w:p>
    <w:p w14:paraId="46B339B6" w14:textId="273B4E95" w:rsidR="0060685A" w:rsidRPr="003D4695" w:rsidRDefault="008B220F" w:rsidP="00595F02">
      <w:pPr>
        <w:pStyle w:val="Ttulo3"/>
      </w:pPr>
      <w:r w:rsidRPr="003D4695">
        <w:lastRenderedPageBreak/>
        <w:t xml:space="preserve">3.4.2 – SELLER shall perform the fabrication, construction, assembly, erection, NDT, painting, </w:t>
      </w:r>
      <w:r w:rsidR="00D9396D" w:rsidRPr="003D4695">
        <w:t xml:space="preserve">and </w:t>
      </w:r>
      <w:r w:rsidR="00C40A62" w:rsidRPr="003D4695">
        <w:t>weighting</w:t>
      </w:r>
      <w:r w:rsidR="00D9396D" w:rsidRPr="003D4695">
        <w:t xml:space="preserve"> </w:t>
      </w:r>
      <w:r w:rsidR="00D46EF8" w:rsidRPr="003D4695">
        <w:t>of the structures</w:t>
      </w:r>
      <w:r w:rsidR="00EB31E5" w:rsidRPr="003D4695">
        <w:t xml:space="preserve"> and modules</w:t>
      </w:r>
      <w:r w:rsidRPr="003D4695">
        <w:t>, including the laser dimensional control and topographic leveling of the Modules and additional structures.</w:t>
      </w:r>
    </w:p>
    <w:p w14:paraId="64B9E3DD" w14:textId="080CA396" w:rsidR="0060685A" w:rsidRPr="003D4695" w:rsidRDefault="008B220F" w:rsidP="00595F02">
      <w:pPr>
        <w:pStyle w:val="Ttulo3"/>
        <w:rPr>
          <w:lang w:eastAsia="en-US"/>
        </w:rPr>
      </w:pPr>
      <w:r w:rsidRPr="003D4695">
        <w:rPr>
          <w:lang w:eastAsia="en-US"/>
        </w:rPr>
        <w:t xml:space="preserve">3.4.3 – In </w:t>
      </w:r>
      <w:r w:rsidR="00D46EF8" w:rsidRPr="003D4695">
        <w:rPr>
          <w:lang w:eastAsia="en-US"/>
        </w:rPr>
        <w:t>the event that the</w:t>
      </w:r>
      <w:r w:rsidRPr="003D4695">
        <w:rPr>
          <w:lang w:eastAsia="en-US"/>
        </w:rPr>
        <w:t xml:space="preserve"> fabrication, erection and assembling</w:t>
      </w:r>
      <w:r w:rsidR="00D46EF8" w:rsidRPr="003D4695">
        <w:rPr>
          <w:lang w:eastAsia="en-US"/>
        </w:rPr>
        <w:t xml:space="preserve"> of the Modules is subcontracted</w:t>
      </w:r>
      <w:r w:rsidRPr="003D4695">
        <w:rPr>
          <w:lang w:eastAsia="en-US"/>
        </w:rPr>
        <w:t>, SELLER shall mobilize one or more Module construction Yards with sufficient erection and support areas and access to the sea, with</w:t>
      </w:r>
      <w:r w:rsidR="00D46EF8" w:rsidRPr="003D4695">
        <w:rPr>
          <w:lang w:eastAsia="en-US"/>
        </w:rPr>
        <w:t xml:space="preserve"> appropriately sized</w:t>
      </w:r>
      <w:r w:rsidRPr="003D4695">
        <w:rPr>
          <w:lang w:eastAsia="en-US"/>
        </w:rPr>
        <w:t xml:space="preserve"> </w:t>
      </w:r>
      <w:r w:rsidR="00D46EF8" w:rsidRPr="003D4695">
        <w:rPr>
          <w:lang w:eastAsia="en-US"/>
        </w:rPr>
        <w:t>facilities</w:t>
      </w:r>
      <w:r w:rsidRPr="003D4695">
        <w:rPr>
          <w:lang w:eastAsia="en-US"/>
        </w:rPr>
        <w:t xml:space="preserve"> for load-out/load-in or</w:t>
      </w:r>
      <w:r w:rsidR="00D46EF8" w:rsidRPr="003D4695">
        <w:rPr>
          <w:lang w:eastAsia="en-US"/>
        </w:rPr>
        <w:t xml:space="preserve"> </w:t>
      </w:r>
      <w:r w:rsidR="00D46EF8" w:rsidRPr="003D4695">
        <w:t>for</w:t>
      </w:r>
      <w:r w:rsidRPr="003D4695">
        <w:rPr>
          <w:lang w:eastAsia="en-US"/>
        </w:rPr>
        <w:t xml:space="preserve"> lifting the Modules </w:t>
      </w:r>
      <w:r w:rsidR="005C0DE4" w:rsidRPr="003D4695">
        <w:t>on</w:t>
      </w:r>
      <w:r w:rsidR="005C0DE4" w:rsidRPr="003D4695">
        <w:rPr>
          <w:lang w:eastAsia="en-US"/>
        </w:rPr>
        <w:t xml:space="preserve"> </w:t>
      </w:r>
      <w:r w:rsidRPr="003D4695">
        <w:rPr>
          <w:lang w:eastAsia="en-US"/>
        </w:rPr>
        <w:t>transportation barges or vessels.</w:t>
      </w:r>
    </w:p>
    <w:p w14:paraId="4A6792F1" w14:textId="43398920" w:rsidR="00D63AD4" w:rsidRPr="003D4695" w:rsidRDefault="00D63AD4" w:rsidP="00595F02">
      <w:pPr>
        <w:pStyle w:val="Ttulo3"/>
      </w:pPr>
      <w:bookmarkStart w:id="114" w:name="_cp_text_1_104"/>
      <w:bookmarkStart w:id="115" w:name="_cp_text_1_98"/>
      <w:r w:rsidRPr="003D4695">
        <w:t xml:space="preserve">3.4.3.1 </w:t>
      </w:r>
      <w:bookmarkEnd w:id="114"/>
      <w:r w:rsidRPr="003D4695">
        <w:t>– The Module construction Yards</w:t>
      </w:r>
      <w:r w:rsidR="00287920" w:rsidRPr="003D4695">
        <w:t>, Hull construction Yards and Integration Yards</w:t>
      </w:r>
      <w:r w:rsidRPr="003D4695">
        <w:t xml:space="preserve"> shall have proper lifting equipment, with easy access to both opposite sides of the Modules and in an adequate amount and type to support all construction and assembly activities with the necessary productivity to achieve the contractual project schedules. In case of low productivity caused by insufficient number of cranes, BUYER at its sole discretion may require that additional cranes</w:t>
      </w:r>
      <w:r w:rsidR="00DB6736" w:rsidRPr="003D4695">
        <w:t xml:space="preserve">, </w:t>
      </w:r>
      <w:r w:rsidR="00262BD7" w:rsidRPr="003D4695">
        <w:t>SELLER</w:t>
      </w:r>
      <w:r w:rsidR="00881BA3" w:rsidRPr="003D4695">
        <w:t xml:space="preserve"> shall</w:t>
      </w:r>
      <w:r w:rsidRPr="003D4695">
        <w:t xml:space="preserve"> </w:t>
      </w:r>
      <w:r w:rsidR="000D7610" w:rsidRPr="003D4695">
        <w:t>provide</w:t>
      </w:r>
      <w:r w:rsidR="000C12CB" w:rsidRPr="003D4695">
        <w:t xml:space="preserve"> </w:t>
      </w:r>
      <w:r w:rsidR="009840E8" w:rsidRPr="003D4695">
        <w:t>these</w:t>
      </w:r>
      <w:r w:rsidR="000C12CB" w:rsidRPr="003D4695">
        <w:t xml:space="preserve"> cranes</w:t>
      </w:r>
      <w:r w:rsidRPr="003D4695">
        <w:t xml:space="preserve"> and SELLER shall bear any incremental costs arising therefrom.</w:t>
      </w:r>
    </w:p>
    <w:p w14:paraId="027CF27C" w14:textId="3239C0BC" w:rsidR="00D63AD4" w:rsidRPr="003D4695" w:rsidRDefault="00D63AD4" w:rsidP="00595F02">
      <w:pPr>
        <w:pStyle w:val="Ttulo3"/>
      </w:pPr>
      <w:bookmarkStart w:id="116" w:name="_cp_text_1_106"/>
      <w:r w:rsidRPr="003D4695">
        <w:t xml:space="preserve">3.4.3.2 </w:t>
      </w:r>
      <w:bookmarkEnd w:id="116"/>
      <w:r w:rsidRPr="003D4695">
        <w:t xml:space="preserve">– Besides the lifting equipment, the Module Yards shall have proper facilities, such as appropriately equipped workshops, pipe-shops, painting and blasting cabins, </w:t>
      </w:r>
      <w:proofErr w:type="gramStart"/>
      <w:r w:rsidRPr="003D4695">
        <w:t>warehouses</w:t>
      </w:r>
      <w:proofErr w:type="gramEnd"/>
      <w:r w:rsidRPr="003D4695">
        <w:t xml:space="preserve"> and other facilities.</w:t>
      </w:r>
    </w:p>
    <w:bookmarkEnd w:id="115"/>
    <w:p w14:paraId="0E6F24BD" w14:textId="30163D21" w:rsidR="0060685A" w:rsidRPr="003D4695" w:rsidRDefault="008B220F" w:rsidP="00595F02">
      <w:pPr>
        <w:pStyle w:val="Ttulo3"/>
      </w:pPr>
      <w:r w:rsidRPr="003D4695">
        <w:t>3.4.4 – The Modules shall be mechanically completed and pre-</w:t>
      </w:r>
      <w:proofErr w:type="spellStart"/>
      <w:r w:rsidRPr="003D4695">
        <w:t>comissioned</w:t>
      </w:r>
      <w:proofErr w:type="spellEnd"/>
      <w:r w:rsidRPr="003D4695">
        <w:t xml:space="preserve"> at the Module construction Yards, before their transportation to the Integration Yard.</w:t>
      </w:r>
    </w:p>
    <w:p w14:paraId="58E12826" w14:textId="3F8C026B" w:rsidR="0060685A" w:rsidRPr="003D4695" w:rsidRDefault="008B220F" w:rsidP="00595F02">
      <w:pPr>
        <w:pStyle w:val="Ttulo3"/>
      </w:pPr>
      <w:r w:rsidRPr="003D4695">
        <w:t xml:space="preserve">3.4.5 – Transportation, Lifting and Installation of Modules. </w:t>
      </w:r>
    </w:p>
    <w:p w14:paraId="50CE2134" w14:textId="4DA23315" w:rsidR="00E2067B" w:rsidRPr="003D4695" w:rsidRDefault="008B220F" w:rsidP="00595F02">
      <w:pPr>
        <w:pStyle w:val="Ttulo3"/>
      </w:pPr>
      <w:r w:rsidRPr="003D4695">
        <w:t>3.4.5.1 – SELLER is responsible for the transportation of the Modules</w:t>
      </w:r>
      <w:r w:rsidR="009E7B8D" w:rsidRPr="003D4695">
        <w:t xml:space="preserve"> or any other loose item of the Topsides</w:t>
      </w:r>
      <w:r w:rsidRPr="003D4695">
        <w:t xml:space="preserve"> from the</w:t>
      </w:r>
      <w:r w:rsidR="009E7B8D" w:rsidRPr="003D4695">
        <w:t>ir</w:t>
      </w:r>
      <w:r w:rsidRPr="003D4695">
        <w:t xml:space="preserve"> Construction Yards to the Integration Yard, as well as </w:t>
      </w:r>
      <w:r w:rsidR="00BB3B73" w:rsidRPr="003D4695">
        <w:t xml:space="preserve">for </w:t>
      </w:r>
      <w:r w:rsidRPr="003D4695">
        <w:t>their</w:t>
      </w:r>
      <w:r w:rsidR="00BB3B73" w:rsidRPr="003D4695">
        <w:t xml:space="preserve"> </w:t>
      </w:r>
      <w:r w:rsidR="0013164D" w:rsidRPr="003D4695">
        <w:t>load</w:t>
      </w:r>
      <w:r w:rsidRPr="003D4695">
        <w:t xml:space="preserve"> in</w:t>
      </w:r>
      <w:r w:rsidR="00BB3B73" w:rsidRPr="003D4695">
        <w:t>,</w:t>
      </w:r>
      <w:r w:rsidRPr="003D4695">
        <w:t xml:space="preserve"> or </w:t>
      </w:r>
      <w:r w:rsidR="0013164D" w:rsidRPr="003D4695">
        <w:t>lifting</w:t>
      </w:r>
      <w:r w:rsidRPr="003D4695">
        <w:t xml:space="preserve"> directly onto the Hull. </w:t>
      </w:r>
    </w:p>
    <w:p w14:paraId="0EDCBB35" w14:textId="122B5CDB" w:rsidR="0060685A" w:rsidRPr="003D4695" w:rsidRDefault="008B220F" w:rsidP="00595F02">
      <w:pPr>
        <w:pStyle w:val="Ttulo3"/>
      </w:pPr>
      <w:r w:rsidRPr="003D4695">
        <w:t xml:space="preserve">3.4.5.2 – </w:t>
      </w:r>
      <w:r w:rsidR="00B12FF3" w:rsidRPr="003D4695">
        <w:t xml:space="preserve">The </w:t>
      </w:r>
      <w:r w:rsidRPr="003D4695">
        <w:t>load out of the Modules on barges or vessels and their transportation to the Integration Yard</w:t>
      </w:r>
      <w:r w:rsidR="00B12FF3" w:rsidRPr="003D4695">
        <w:t xml:space="preserve"> is within SELLER’s Scope of Supply</w:t>
      </w:r>
      <w:r w:rsidRPr="003D4695">
        <w:t>. SELLER shall provide the barges or vessels, all design related to sea-fastening, grillage, barge or vessel reinforcements</w:t>
      </w:r>
      <w:r w:rsidR="00B12FF3" w:rsidRPr="003D4695">
        <w:t>,</w:t>
      </w:r>
      <w:r w:rsidRPr="003D4695">
        <w:t xml:space="preserve"> and Marine Warranty Surveyor approvals. SELLER shall also provide all equipment, </w:t>
      </w:r>
      <w:proofErr w:type="gramStart"/>
      <w:r w:rsidRPr="003D4695">
        <w:t>materials</w:t>
      </w:r>
      <w:proofErr w:type="gramEnd"/>
      <w:r w:rsidRPr="003D4695">
        <w:t xml:space="preserve"> and any other means </w:t>
      </w:r>
      <w:r w:rsidR="00B12FF3" w:rsidRPr="003D4695">
        <w:t>necessary for the</w:t>
      </w:r>
      <w:r w:rsidRPr="003D4695">
        <w:t xml:space="preserve"> load out, sea-fastening and transportation of the Modules, including any other naval resources and all necessary Licenses. </w:t>
      </w:r>
    </w:p>
    <w:p w14:paraId="4506A8A2" w14:textId="5435A31C" w:rsidR="004032F8" w:rsidRPr="003D4695" w:rsidRDefault="004032F8" w:rsidP="00AC0315">
      <w:pPr>
        <w:shd w:val="clear" w:color="auto" w:fill="FFFFFF"/>
        <w:rPr>
          <w:rFonts w:cs="Times New Roman"/>
          <w:color w:val="auto"/>
          <w:lang w:val="en-US"/>
        </w:rPr>
      </w:pPr>
      <w:r w:rsidRPr="003D4695">
        <w:rPr>
          <w:rFonts w:cs="Times New Roman"/>
          <w:color w:val="auto"/>
          <w:lang w:val="en-US"/>
        </w:rPr>
        <w:t xml:space="preserve">3.4.5.2.1. SELLER shall be familiar with all requirements of the designated Marine Warranty Surveyor’s requirements in respect to the load-out, tie-down and transportation of the modules </w:t>
      </w:r>
      <w:proofErr w:type="gramStart"/>
      <w:r w:rsidRPr="003D4695">
        <w:rPr>
          <w:rFonts w:cs="Times New Roman"/>
          <w:color w:val="auto"/>
          <w:lang w:val="en-US"/>
        </w:rPr>
        <w:t>and also</w:t>
      </w:r>
      <w:proofErr w:type="gramEnd"/>
      <w:r w:rsidRPr="003D4695">
        <w:rPr>
          <w:rFonts w:cs="Times New Roman"/>
          <w:color w:val="auto"/>
          <w:lang w:val="en-US"/>
        </w:rPr>
        <w:t xml:space="preserve"> with respect to all marine activities in relation to the barges/transportation vessels.</w:t>
      </w:r>
      <w:r w:rsidR="00C60D25" w:rsidRPr="003D4695">
        <w:rPr>
          <w:rFonts w:cs="Times New Roman"/>
          <w:color w:val="auto"/>
          <w:lang w:val="en-US"/>
        </w:rPr>
        <w:t xml:space="preserve"> </w:t>
      </w:r>
    </w:p>
    <w:p w14:paraId="2B803A86" w14:textId="1E921789" w:rsidR="004032F8" w:rsidRPr="003D4695" w:rsidRDefault="004032F8" w:rsidP="00AC0315">
      <w:pPr>
        <w:shd w:val="clear" w:color="auto" w:fill="FFFFFF"/>
        <w:rPr>
          <w:rFonts w:cs="Times New Roman"/>
          <w:color w:val="auto"/>
          <w:lang w:val="en-US"/>
        </w:rPr>
      </w:pPr>
      <w:bookmarkStart w:id="117" w:name="_cp_text_1_100"/>
      <w:r w:rsidRPr="003D4695">
        <w:rPr>
          <w:rFonts w:cs="Times New Roman"/>
          <w:color w:val="auto"/>
          <w:lang w:val="en-US"/>
        </w:rPr>
        <w:t>3.4.</w:t>
      </w:r>
      <w:r w:rsidR="009E7B8D" w:rsidRPr="003D4695">
        <w:rPr>
          <w:rFonts w:cs="Times New Roman"/>
          <w:color w:val="auto"/>
          <w:lang w:val="en-US"/>
        </w:rPr>
        <w:t>5</w:t>
      </w:r>
      <w:r w:rsidRPr="003D4695">
        <w:rPr>
          <w:rFonts w:cs="Times New Roman"/>
          <w:color w:val="auto"/>
          <w:lang w:val="en-US"/>
        </w:rPr>
        <w:t>.</w:t>
      </w:r>
      <w:r w:rsidR="009E7B8D" w:rsidRPr="003D4695">
        <w:rPr>
          <w:rFonts w:cs="Times New Roman"/>
          <w:color w:val="auto"/>
          <w:lang w:val="en-US"/>
        </w:rPr>
        <w:t>2</w:t>
      </w:r>
      <w:r w:rsidRPr="003D4695">
        <w:rPr>
          <w:rFonts w:cs="Times New Roman"/>
          <w:color w:val="auto"/>
          <w:lang w:val="en-US"/>
        </w:rPr>
        <w:t>.</w:t>
      </w:r>
      <w:r w:rsidR="009E7B8D" w:rsidRPr="003D4695">
        <w:rPr>
          <w:rFonts w:cs="Times New Roman"/>
          <w:color w:val="auto"/>
          <w:lang w:val="en-US"/>
        </w:rPr>
        <w:t>2</w:t>
      </w:r>
      <w:r w:rsidRPr="003D4695">
        <w:rPr>
          <w:rFonts w:cs="Times New Roman"/>
          <w:color w:val="auto"/>
          <w:lang w:val="en-US"/>
        </w:rPr>
        <w:t xml:space="preserve"> – SELLER shall comply with any relevant merchant shipping legislation.</w:t>
      </w:r>
    </w:p>
    <w:p w14:paraId="71520131" w14:textId="4DEA8B35" w:rsidR="004032F8" w:rsidRPr="003D4695" w:rsidRDefault="004032F8" w:rsidP="00AC0315">
      <w:pPr>
        <w:shd w:val="clear" w:color="auto" w:fill="FFFFFF"/>
        <w:rPr>
          <w:rFonts w:cs="Times New Roman"/>
          <w:color w:val="auto"/>
          <w:lang w:val="en-US"/>
        </w:rPr>
      </w:pPr>
      <w:bookmarkStart w:id="118" w:name="_cp_text_1_102"/>
      <w:bookmarkEnd w:id="117"/>
      <w:r w:rsidRPr="003D4695">
        <w:rPr>
          <w:rFonts w:cs="Times New Roman"/>
          <w:color w:val="auto"/>
          <w:lang w:val="en-US"/>
        </w:rPr>
        <w:t>3.4.</w:t>
      </w:r>
      <w:r w:rsidR="009E7B8D" w:rsidRPr="003D4695">
        <w:rPr>
          <w:rFonts w:cs="Times New Roman"/>
          <w:color w:val="auto"/>
          <w:lang w:val="en-US"/>
        </w:rPr>
        <w:t>5</w:t>
      </w:r>
      <w:r w:rsidRPr="003D4695">
        <w:rPr>
          <w:rFonts w:cs="Times New Roman"/>
          <w:color w:val="auto"/>
          <w:lang w:val="en-US"/>
        </w:rPr>
        <w:t>.</w:t>
      </w:r>
      <w:r w:rsidR="009E7B8D" w:rsidRPr="003D4695">
        <w:rPr>
          <w:rFonts w:cs="Times New Roman"/>
          <w:color w:val="auto"/>
          <w:lang w:val="en-US"/>
        </w:rPr>
        <w:t>2</w:t>
      </w:r>
      <w:r w:rsidRPr="003D4695">
        <w:rPr>
          <w:rFonts w:cs="Times New Roman"/>
          <w:color w:val="auto"/>
          <w:lang w:val="en-US"/>
        </w:rPr>
        <w:t>.</w:t>
      </w:r>
      <w:r w:rsidR="009E7B8D" w:rsidRPr="003D4695">
        <w:rPr>
          <w:rFonts w:cs="Times New Roman"/>
          <w:color w:val="auto"/>
          <w:lang w:val="en-US"/>
        </w:rPr>
        <w:t>3</w:t>
      </w:r>
      <w:r w:rsidRPr="003D4695">
        <w:rPr>
          <w:rFonts w:cs="Times New Roman"/>
          <w:color w:val="auto"/>
          <w:lang w:val="en-US"/>
        </w:rPr>
        <w:t xml:space="preserve"> – SELLER shall notify BUYER promptly in writing of any damage to, or loss of, components of the </w:t>
      </w:r>
      <w:r w:rsidR="009E7B8D" w:rsidRPr="003D4695">
        <w:rPr>
          <w:rFonts w:cs="Times New Roman"/>
          <w:color w:val="auto"/>
          <w:lang w:val="en-US"/>
        </w:rPr>
        <w:t>Modules</w:t>
      </w:r>
      <w:r w:rsidRPr="003D4695">
        <w:rPr>
          <w:rFonts w:cs="Times New Roman"/>
          <w:color w:val="auto"/>
          <w:lang w:val="en-US"/>
        </w:rPr>
        <w:t xml:space="preserve">. </w:t>
      </w:r>
      <w:r w:rsidRPr="003D4695">
        <w:rPr>
          <w:color w:val="auto"/>
          <w:lang w:val="en-US"/>
        </w:rPr>
        <w:t xml:space="preserve">The </w:t>
      </w:r>
      <w:r w:rsidRPr="003D4695">
        <w:rPr>
          <w:rFonts w:cs="Times New Roman"/>
          <w:color w:val="auto"/>
          <w:lang w:val="en-US"/>
        </w:rPr>
        <w:t>cost of repair or replacement of such damage or loss shall be borne by SELLER.</w:t>
      </w:r>
      <w:r w:rsidR="00C60D25" w:rsidRPr="003D4695">
        <w:rPr>
          <w:rFonts w:cs="Times New Roman"/>
          <w:color w:val="auto"/>
          <w:lang w:val="en-US"/>
        </w:rPr>
        <w:t xml:space="preserve"> </w:t>
      </w:r>
      <w:bookmarkEnd w:id="118"/>
    </w:p>
    <w:p w14:paraId="72049ED2" w14:textId="0B22C1DB" w:rsidR="0060685A" w:rsidRPr="003D4695" w:rsidRDefault="008B220F" w:rsidP="00595F02">
      <w:pPr>
        <w:pStyle w:val="Ttulo3"/>
      </w:pPr>
      <w:r w:rsidRPr="003D4695">
        <w:lastRenderedPageBreak/>
        <w:t xml:space="preserve">3.4.5.3 – SELLER shall monitor the Weight and Center of Gravity of the Modules </w:t>
      </w:r>
      <w:r w:rsidR="00253607" w:rsidRPr="003D4695">
        <w:t>throughout</w:t>
      </w:r>
      <w:r w:rsidRPr="003D4695">
        <w:t xml:space="preserve"> the construction and assembly phases. Before their load out or lifting, SELLER shall perform a </w:t>
      </w:r>
      <w:r w:rsidR="0013164D" w:rsidRPr="003D4695">
        <w:t xml:space="preserve">weighing </w:t>
      </w:r>
      <w:r w:rsidR="00AC47E3" w:rsidRPr="003D4695">
        <w:t>me</w:t>
      </w:r>
      <w:r w:rsidR="00CF0603" w:rsidRPr="003D4695">
        <w:t>a</w:t>
      </w:r>
      <w:r w:rsidR="00AC47E3" w:rsidRPr="003D4695">
        <w:t xml:space="preserve">surement </w:t>
      </w:r>
      <w:r w:rsidR="0013164D" w:rsidRPr="003D4695">
        <w:t>of</w:t>
      </w:r>
      <w:r w:rsidRPr="003D4695">
        <w:t xml:space="preserve"> the Modules, </w:t>
      </w:r>
      <w:r w:rsidR="0013164D" w:rsidRPr="003D4695">
        <w:t>informing the</w:t>
      </w:r>
      <w:r w:rsidRPr="003D4695">
        <w:t xml:space="preserve"> respective final Weight </w:t>
      </w:r>
      <w:r w:rsidR="006F6672" w:rsidRPr="003D4695">
        <w:t>in a Weight and</w:t>
      </w:r>
      <w:r w:rsidRPr="003D4695">
        <w:t xml:space="preserve"> Center of Gravity Report to</w:t>
      </w:r>
      <w:r w:rsidR="006F6672" w:rsidRPr="003D4695">
        <w:t xml:space="preserve"> be </w:t>
      </w:r>
      <w:r w:rsidR="00566290" w:rsidRPr="003D4695">
        <w:t xml:space="preserve">provided </w:t>
      </w:r>
      <w:r w:rsidR="006F6672" w:rsidRPr="003D4695">
        <w:t>to</w:t>
      </w:r>
      <w:r w:rsidRPr="003D4695">
        <w:t xml:space="preserve"> BUYER, Classification Society and Marine Warranty Surveyor, for analysis and approval.</w:t>
      </w:r>
    </w:p>
    <w:p w14:paraId="364DDF64" w14:textId="2DAE21C9" w:rsidR="0060685A" w:rsidRPr="003D4695" w:rsidRDefault="008B220F" w:rsidP="00595F02">
      <w:pPr>
        <w:pStyle w:val="Ttulo3"/>
      </w:pPr>
      <w:r w:rsidRPr="003D4695">
        <w:t xml:space="preserve">3.4.5.4 – Before the load out operation, and </w:t>
      </w:r>
      <w:proofErr w:type="gramStart"/>
      <w:r w:rsidR="00842973" w:rsidRPr="003D4695">
        <w:t>in order</w:t>
      </w:r>
      <w:r w:rsidR="00D84989" w:rsidRPr="003D4695">
        <w:t xml:space="preserve"> to</w:t>
      </w:r>
      <w:proofErr w:type="gramEnd"/>
      <w:r w:rsidR="00D84989" w:rsidRPr="003D4695">
        <w:t xml:space="preserve"> </w:t>
      </w:r>
      <w:r w:rsidR="00842973" w:rsidRPr="003D4695">
        <w:t>release them</w:t>
      </w:r>
      <w:r w:rsidRPr="003D4695">
        <w:t xml:space="preserve">, SELLER shall: </w:t>
      </w:r>
    </w:p>
    <w:p w14:paraId="647FD7F7" w14:textId="09332BA7" w:rsidR="0060685A" w:rsidRPr="003D4695" w:rsidRDefault="008B220F" w:rsidP="00AC0315">
      <w:pPr>
        <w:shd w:val="clear" w:color="auto" w:fill="FFFFFF"/>
        <w:rPr>
          <w:rFonts w:cs="Times New Roman"/>
          <w:lang w:val="en-US"/>
        </w:rPr>
      </w:pPr>
      <w:r w:rsidRPr="003D4695">
        <w:rPr>
          <w:rFonts w:cs="Times New Roman"/>
          <w:lang w:val="en-US"/>
        </w:rPr>
        <w:t xml:space="preserve">3.4.5.4.1 – Analyze the last Classification Society survey report of the barge or vessel in dry condition and, </w:t>
      </w:r>
      <w:proofErr w:type="gramStart"/>
      <w:r w:rsidRPr="003D4695">
        <w:rPr>
          <w:rFonts w:cs="Times New Roman"/>
          <w:lang w:val="en-US"/>
        </w:rPr>
        <w:t>i</w:t>
      </w:r>
      <w:r w:rsidR="00D84989" w:rsidRPr="003D4695">
        <w:rPr>
          <w:rFonts w:cs="Times New Roman"/>
          <w:lang w:val="en-US"/>
        </w:rPr>
        <w:t>n the event that</w:t>
      </w:r>
      <w:proofErr w:type="gramEnd"/>
      <w:r w:rsidRPr="003D4695">
        <w:rPr>
          <w:rFonts w:cs="Times New Roman"/>
          <w:lang w:val="en-US"/>
        </w:rPr>
        <w:t xml:space="preserve"> the Classification Society </w:t>
      </w:r>
      <w:r w:rsidR="00A658FB" w:rsidRPr="003D4695">
        <w:rPr>
          <w:rFonts w:cs="Times New Roman"/>
          <w:lang w:val="en-US"/>
        </w:rPr>
        <w:t xml:space="preserve">which prepared that report </w:t>
      </w:r>
      <w:r w:rsidRPr="003D4695">
        <w:rPr>
          <w:rFonts w:cs="Times New Roman"/>
          <w:lang w:val="en-US"/>
        </w:rPr>
        <w:t>ha</w:t>
      </w:r>
      <w:r w:rsidR="00D84989" w:rsidRPr="003D4695">
        <w:rPr>
          <w:rFonts w:cs="Times New Roman"/>
          <w:lang w:val="en-US"/>
        </w:rPr>
        <w:t>s</w:t>
      </w:r>
      <w:r w:rsidRPr="003D4695">
        <w:rPr>
          <w:rFonts w:cs="Times New Roman"/>
          <w:lang w:val="en-US"/>
        </w:rPr>
        <w:t xml:space="preserve"> changed, SELLER shall also analyze the Class Change documentation. </w:t>
      </w:r>
    </w:p>
    <w:p w14:paraId="178D1A5D" w14:textId="482CB181" w:rsidR="0060685A" w:rsidRPr="003D4695" w:rsidRDefault="008B220F" w:rsidP="00AC0315">
      <w:pPr>
        <w:shd w:val="clear" w:color="auto" w:fill="FFFFFF"/>
        <w:rPr>
          <w:rFonts w:cs="Times New Roman"/>
          <w:lang w:val="en-US"/>
        </w:rPr>
      </w:pPr>
      <w:r w:rsidRPr="003D4695">
        <w:rPr>
          <w:rFonts w:cs="Times New Roman"/>
          <w:lang w:val="en-US"/>
        </w:rPr>
        <w:t xml:space="preserve">3.4.5.4.2 – Analyze the last Classification Society survey report of the barge or vessel in wet condition (floating) and, </w:t>
      </w:r>
      <w:proofErr w:type="gramStart"/>
      <w:r w:rsidRPr="003D4695">
        <w:rPr>
          <w:rFonts w:cs="Times New Roman"/>
          <w:lang w:val="en-US"/>
        </w:rPr>
        <w:t>i</w:t>
      </w:r>
      <w:r w:rsidR="006060F9" w:rsidRPr="003D4695">
        <w:rPr>
          <w:rFonts w:cs="Times New Roman"/>
          <w:lang w:val="en-US"/>
        </w:rPr>
        <w:t>n the event that</w:t>
      </w:r>
      <w:proofErr w:type="gramEnd"/>
      <w:r w:rsidRPr="003D4695">
        <w:rPr>
          <w:rFonts w:cs="Times New Roman"/>
          <w:lang w:val="en-US"/>
        </w:rPr>
        <w:t xml:space="preserve"> the Classification Society</w:t>
      </w:r>
      <w:r w:rsidR="006060F9" w:rsidRPr="003D4695">
        <w:rPr>
          <w:rFonts w:cs="Times New Roman"/>
          <w:lang w:val="en-US"/>
        </w:rPr>
        <w:t xml:space="preserve"> which prepared that report</w:t>
      </w:r>
      <w:r w:rsidRPr="003D4695">
        <w:rPr>
          <w:rFonts w:cs="Times New Roman"/>
          <w:lang w:val="en-US"/>
        </w:rPr>
        <w:t xml:space="preserve"> ha</w:t>
      </w:r>
      <w:r w:rsidR="006060F9" w:rsidRPr="003D4695">
        <w:rPr>
          <w:rFonts w:cs="Times New Roman"/>
          <w:lang w:val="en-US"/>
        </w:rPr>
        <w:t xml:space="preserve">s </w:t>
      </w:r>
      <w:r w:rsidR="006060F9" w:rsidRPr="003D4695" w:rsidDel="009A240E">
        <w:rPr>
          <w:rFonts w:cs="Times New Roman"/>
          <w:lang w:val="en-US"/>
        </w:rPr>
        <w:t xml:space="preserve">since </w:t>
      </w:r>
      <w:r w:rsidRPr="003D4695">
        <w:rPr>
          <w:rFonts w:cs="Times New Roman"/>
          <w:lang w:val="en-US"/>
        </w:rPr>
        <w:t xml:space="preserve">changed, SELLER shall also analyze the Class Change documentation. </w:t>
      </w:r>
    </w:p>
    <w:p w14:paraId="1B393063" w14:textId="5164F1F0" w:rsidR="0060685A" w:rsidRPr="003D4695" w:rsidRDefault="008B220F" w:rsidP="00AC0315">
      <w:pPr>
        <w:shd w:val="clear" w:color="auto" w:fill="FFFFFF"/>
        <w:rPr>
          <w:rFonts w:cs="Times New Roman"/>
          <w:lang w:val="en-US"/>
        </w:rPr>
      </w:pPr>
      <w:r w:rsidRPr="003D4695">
        <w:rPr>
          <w:rFonts w:cs="Times New Roman"/>
          <w:lang w:val="en-US"/>
        </w:rPr>
        <w:t xml:space="preserve">3.4.5.4.3 – Check the barge or vessel structural calculation </w:t>
      </w:r>
      <w:r w:rsidR="00D84989" w:rsidRPr="003D4695">
        <w:rPr>
          <w:rFonts w:cs="Times New Roman"/>
          <w:lang w:val="en-US"/>
        </w:rPr>
        <w:t>to ascertain whether</w:t>
      </w:r>
      <w:r w:rsidRPr="003D4695">
        <w:rPr>
          <w:rFonts w:cs="Times New Roman"/>
          <w:lang w:val="en-US"/>
        </w:rPr>
        <w:t xml:space="preserve"> </w:t>
      </w:r>
      <w:r w:rsidR="00C109B6" w:rsidRPr="003D4695">
        <w:rPr>
          <w:rFonts w:cs="Times New Roman"/>
          <w:lang w:val="en-US"/>
        </w:rPr>
        <w:t>the barge or vessel</w:t>
      </w:r>
      <w:r w:rsidRPr="003D4695">
        <w:rPr>
          <w:rFonts w:cs="Times New Roman"/>
          <w:lang w:val="en-US"/>
        </w:rPr>
        <w:t xml:space="preserve"> </w:t>
      </w:r>
      <w:r w:rsidR="00C109B6" w:rsidRPr="003D4695">
        <w:rPr>
          <w:rFonts w:cs="Times New Roman"/>
          <w:lang w:val="en-US"/>
        </w:rPr>
        <w:t>can handle</w:t>
      </w:r>
      <w:r w:rsidRPr="003D4695">
        <w:rPr>
          <w:rFonts w:cs="Times New Roman"/>
          <w:lang w:val="en-US"/>
        </w:rPr>
        <w:t xml:space="preserve"> the Module</w:t>
      </w:r>
      <w:r w:rsidR="00C109B6" w:rsidRPr="003D4695">
        <w:rPr>
          <w:rFonts w:cs="Times New Roman"/>
          <w:lang w:val="en-US"/>
        </w:rPr>
        <w:t xml:space="preserve"> being</w:t>
      </w:r>
      <w:r w:rsidRPr="003D4695">
        <w:rPr>
          <w:rFonts w:cs="Times New Roman"/>
          <w:lang w:val="en-US"/>
        </w:rPr>
        <w:t xml:space="preserve"> load</w:t>
      </w:r>
      <w:r w:rsidR="00C109B6" w:rsidRPr="003D4695">
        <w:rPr>
          <w:rFonts w:cs="Times New Roman"/>
          <w:lang w:val="en-US"/>
        </w:rPr>
        <w:t xml:space="preserve">ed </w:t>
      </w:r>
      <w:r w:rsidR="00C43CE7" w:rsidRPr="003D4695">
        <w:rPr>
          <w:rFonts w:cs="Times New Roman"/>
          <w:lang w:val="en-US"/>
        </w:rPr>
        <w:t xml:space="preserve">on </w:t>
      </w:r>
      <w:r w:rsidR="00C109B6" w:rsidRPr="003D4695">
        <w:rPr>
          <w:rFonts w:cs="Times New Roman"/>
          <w:lang w:val="en-US"/>
        </w:rPr>
        <w:t>it</w:t>
      </w:r>
      <w:r w:rsidRPr="003D4695">
        <w:rPr>
          <w:rFonts w:cs="Times New Roman"/>
          <w:lang w:val="en-US"/>
        </w:rPr>
        <w:t>.</w:t>
      </w:r>
    </w:p>
    <w:p w14:paraId="7C020E31" w14:textId="77777777" w:rsidR="0060685A" w:rsidRPr="003D4695" w:rsidRDefault="008B220F" w:rsidP="000542D2">
      <w:pPr>
        <w:rPr>
          <w:rFonts w:cs="Times New Roman"/>
          <w:lang w:val="en-US"/>
        </w:rPr>
      </w:pPr>
      <w:r w:rsidRPr="003D4695">
        <w:rPr>
          <w:rFonts w:cs="Times New Roman"/>
          <w:lang w:val="en-US"/>
        </w:rPr>
        <w:t>3.4.5.4.4 – Check the B</w:t>
      </w:r>
      <w:r w:rsidR="00B62F79" w:rsidRPr="003D4695">
        <w:rPr>
          <w:rFonts w:cs="Times New Roman"/>
          <w:lang w:val="en-US"/>
        </w:rPr>
        <w:t>o</w:t>
      </w:r>
      <w:r w:rsidRPr="003D4695">
        <w:rPr>
          <w:rFonts w:cs="Times New Roman"/>
          <w:lang w:val="en-US"/>
        </w:rPr>
        <w:t>llard Pull calculation</w:t>
      </w:r>
      <w:r w:rsidR="00C109B6" w:rsidRPr="003D4695">
        <w:rPr>
          <w:rFonts w:cs="Times New Roman"/>
          <w:lang w:val="en-US"/>
        </w:rPr>
        <w:t xml:space="preserve"> for the tugboats</w:t>
      </w:r>
      <w:r w:rsidRPr="003D4695">
        <w:rPr>
          <w:rFonts w:cs="Times New Roman"/>
          <w:lang w:val="en-US"/>
        </w:rPr>
        <w:t>.</w:t>
      </w:r>
    </w:p>
    <w:p w14:paraId="75E771E5" w14:textId="573EFDD2" w:rsidR="0060685A" w:rsidRPr="003D4695" w:rsidRDefault="008B220F" w:rsidP="00AC0315">
      <w:pPr>
        <w:shd w:val="clear" w:color="auto" w:fill="FFFFFF"/>
        <w:rPr>
          <w:rFonts w:cs="Times New Roman"/>
          <w:lang w:val="en-US"/>
        </w:rPr>
      </w:pPr>
      <w:r w:rsidRPr="003D4695">
        <w:rPr>
          <w:rFonts w:cs="Times New Roman"/>
          <w:lang w:val="en-US"/>
        </w:rPr>
        <w:t xml:space="preserve">3.4.5.5 – SELLER shall hire a third-party company to </w:t>
      </w:r>
      <w:r w:rsidR="00C109B6" w:rsidRPr="003D4695">
        <w:rPr>
          <w:rFonts w:cs="Times New Roman"/>
          <w:lang w:val="en-US"/>
        </w:rPr>
        <w:t>undertake</w:t>
      </w:r>
      <w:r w:rsidRPr="003D4695">
        <w:rPr>
          <w:rFonts w:cs="Times New Roman"/>
          <w:lang w:val="en-US"/>
        </w:rPr>
        <w:t>, by</w:t>
      </w:r>
      <w:r w:rsidR="00C109B6" w:rsidRPr="003D4695">
        <w:rPr>
          <w:rFonts w:cs="Times New Roman"/>
          <w:lang w:val="en-US"/>
        </w:rPr>
        <w:t xml:space="preserve"> means of</w:t>
      </w:r>
      <w:r w:rsidRPr="003D4695">
        <w:rPr>
          <w:rFonts w:cs="Times New Roman"/>
          <w:lang w:val="en-US"/>
        </w:rPr>
        <w:t xml:space="preserve"> diver, a visual inspection of the barge, or hull of the vessel </w:t>
      </w:r>
      <w:r w:rsidR="00C109B6" w:rsidRPr="003D4695">
        <w:rPr>
          <w:rFonts w:cs="Times New Roman"/>
          <w:lang w:val="en-US"/>
        </w:rPr>
        <w:t xml:space="preserve">to be </w:t>
      </w:r>
      <w:r w:rsidRPr="003D4695">
        <w:rPr>
          <w:rFonts w:cs="Times New Roman"/>
          <w:lang w:val="en-US"/>
        </w:rPr>
        <w:t>employed in the transportation</w:t>
      </w:r>
      <w:r w:rsidR="00C109B6" w:rsidRPr="003D4695">
        <w:rPr>
          <w:rFonts w:cs="Times New Roman"/>
          <w:lang w:val="en-US"/>
        </w:rPr>
        <w:t xml:space="preserve"> of the Module</w:t>
      </w:r>
      <w:r w:rsidRPr="003D4695">
        <w:rPr>
          <w:rFonts w:cs="Times New Roman"/>
          <w:lang w:val="en-US"/>
        </w:rPr>
        <w:t xml:space="preserve">, </w:t>
      </w:r>
      <w:proofErr w:type="gramStart"/>
      <w:r w:rsidRPr="003D4695">
        <w:rPr>
          <w:rFonts w:cs="Times New Roman"/>
          <w:lang w:val="en-US"/>
        </w:rPr>
        <w:t>in order to</w:t>
      </w:r>
      <w:proofErr w:type="gramEnd"/>
      <w:r w:rsidRPr="003D4695">
        <w:rPr>
          <w:rFonts w:cs="Times New Roman"/>
          <w:lang w:val="en-US"/>
        </w:rPr>
        <w:t xml:space="preserve"> verify the hull or barge integrity. The </w:t>
      </w:r>
      <w:r w:rsidR="00C109B6" w:rsidRPr="003D4695">
        <w:rPr>
          <w:rFonts w:cs="Times New Roman"/>
          <w:lang w:val="en-US"/>
        </w:rPr>
        <w:t xml:space="preserve">corresponding </w:t>
      </w:r>
      <w:r w:rsidRPr="003D4695">
        <w:rPr>
          <w:rFonts w:cs="Times New Roman"/>
          <w:lang w:val="en-US"/>
        </w:rPr>
        <w:t>visual inspection report shall be issued to Marine Warranty Surveyor and BUYER for comments.</w:t>
      </w:r>
    </w:p>
    <w:p w14:paraId="4B096762" w14:textId="77777777" w:rsidR="0060685A" w:rsidRPr="003D4695" w:rsidRDefault="008B220F" w:rsidP="00AC0315">
      <w:pPr>
        <w:shd w:val="clear" w:color="auto" w:fill="FFFFFF"/>
        <w:rPr>
          <w:rFonts w:cs="Times New Roman"/>
          <w:lang w:val="en-US"/>
        </w:rPr>
      </w:pPr>
      <w:r w:rsidRPr="003D4695">
        <w:rPr>
          <w:rFonts w:cs="Times New Roman"/>
          <w:lang w:val="en-US"/>
        </w:rPr>
        <w:t xml:space="preserve">3.4.5.6 – Additionally, in </w:t>
      </w:r>
      <w:r w:rsidR="00A341E6" w:rsidRPr="003D4695">
        <w:rPr>
          <w:rFonts w:cs="Times New Roman"/>
          <w:lang w:val="en-US"/>
        </w:rPr>
        <w:t>the event of</w:t>
      </w:r>
      <w:r w:rsidRPr="003D4695">
        <w:rPr>
          <w:rFonts w:cs="Times New Roman"/>
          <w:lang w:val="en-US"/>
        </w:rPr>
        <w:t xml:space="preserve"> transport</w:t>
      </w:r>
      <w:r w:rsidR="00A341E6" w:rsidRPr="003D4695">
        <w:rPr>
          <w:rFonts w:cs="Times New Roman"/>
          <w:lang w:val="en-US"/>
        </w:rPr>
        <w:t>ation</w:t>
      </w:r>
      <w:r w:rsidRPr="003D4695">
        <w:rPr>
          <w:rFonts w:cs="Times New Roman"/>
          <w:lang w:val="en-US"/>
        </w:rPr>
        <w:t xml:space="preserve"> by</w:t>
      </w:r>
      <w:r w:rsidR="00A341E6" w:rsidRPr="003D4695">
        <w:rPr>
          <w:rFonts w:cs="Times New Roman"/>
          <w:lang w:val="en-US"/>
        </w:rPr>
        <w:t xml:space="preserve"> means of a</w:t>
      </w:r>
      <w:r w:rsidRPr="003D4695">
        <w:rPr>
          <w:rFonts w:cs="Times New Roman"/>
          <w:lang w:val="en-US"/>
        </w:rPr>
        <w:t xml:space="preserve"> barge: </w:t>
      </w:r>
    </w:p>
    <w:p w14:paraId="42D00AEB" w14:textId="3186F3C9" w:rsidR="0060685A" w:rsidRPr="003D4695" w:rsidRDefault="008B220F" w:rsidP="00AC0315">
      <w:pPr>
        <w:shd w:val="clear" w:color="auto" w:fill="FFFFFF"/>
        <w:rPr>
          <w:rFonts w:cs="Times New Roman"/>
          <w:lang w:val="en-US"/>
        </w:rPr>
      </w:pPr>
      <w:r w:rsidRPr="003D4695">
        <w:rPr>
          <w:rFonts w:cs="Times New Roman"/>
          <w:lang w:val="en-US"/>
        </w:rPr>
        <w:t xml:space="preserve">3.4.5.6.1 – SELLER shall verify the integrity and corrosion conditions of the welds, especially bottom junctions, </w:t>
      </w:r>
      <w:r w:rsidR="006060F9" w:rsidRPr="003D4695">
        <w:rPr>
          <w:rFonts w:cs="Times New Roman"/>
          <w:lang w:val="en-US"/>
        </w:rPr>
        <w:t xml:space="preserve">and </w:t>
      </w:r>
      <w:r w:rsidRPr="003D4695">
        <w:rPr>
          <w:rFonts w:cs="Times New Roman"/>
          <w:lang w:val="en-US"/>
        </w:rPr>
        <w:t xml:space="preserve">including junctions between the bottom and the bulkheads both internally and externally. </w:t>
      </w:r>
    </w:p>
    <w:p w14:paraId="423FBDED" w14:textId="33D6C68E" w:rsidR="0060685A" w:rsidRPr="003D4695" w:rsidRDefault="008B220F" w:rsidP="00AC0315">
      <w:pPr>
        <w:shd w:val="clear" w:color="auto" w:fill="FFFFFF"/>
        <w:rPr>
          <w:rFonts w:cs="Times New Roman"/>
          <w:lang w:val="en-US"/>
        </w:rPr>
      </w:pPr>
      <w:r w:rsidRPr="003D4695">
        <w:rPr>
          <w:rFonts w:cs="Times New Roman"/>
          <w:lang w:val="en-US"/>
        </w:rPr>
        <w:t xml:space="preserve">3.4.5.6.2 – The tugboat must have a Data Logging System for acquisition and storage (minimum of 45 days) and </w:t>
      </w:r>
      <w:r w:rsidR="00A341E6" w:rsidRPr="003D4695">
        <w:rPr>
          <w:rFonts w:cs="Times New Roman"/>
          <w:lang w:val="en-US"/>
        </w:rPr>
        <w:t xml:space="preserve">shall </w:t>
      </w:r>
      <w:r w:rsidRPr="003D4695">
        <w:rPr>
          <w:rFonts w:cs="Times New Roman"/>
          <w:lang w:val="en-US"/>
        </w:rPr>
        <w:t xml:space="preserve">make </w:t>
      </w:r>
      <w:r w:rsidR="00A341E6" w:rsidRPr="003D4695">
        <w:rPr>
          <w:rFonts w:cs="Times New Roman"/>
          <w:lang w:val="en-US"/>
        </w:rPr>
        <w:t>data and</w:t>
      </w:r>
      <w:r w:rsidRPr="003D4695">
        <w:rPr>
          <w:rFonts w:cs="Times New Roman"/>
          <w:lang w:val="en-US"/>
        </w:rPr>
        <w:t xml:space="preserve"> information</w:t>
      </w:r>
      <w:r w:rsidR="00A341E6" w:rsidRPr="003D4695">
        <w:rPr>
          <w:rFonts w:cs="Times New Roman"/>
          <w:lang w:val="en-US"/>
        </w:rPr>
        <w:t xml:space="preserve"> available</w:t>
      </w:r>
      <w:r w:rsidRPr="003D4695">
        <w:rPr>
          <w:rFonts w:cs="Times New Roman"/>
          <w:lang w:val="en-US"/>
        </w:rPr>
        <w:t xml:space="preserve">, via software compatible with MS Office, </w:t>
      </w:r>
      <w:r w:rsidR="00A341E6" w:rsidRPr="003D4695">
        <w:rPr>
          <w:rFonts w:cs="Times New Roman"/>
          <w:lang w:val="en-US"/>
        </w:rPr>
        <w:t>including but not limited to</w:t>
      </w:r>
      <w:r w:rsidRPr="003D4695">
        <w:rPr>
          <w:rFonts w:cs="Times New Roman"/>
          <w:lang w:val="en-US"/>
        </w:rPr>
        <w:t xml:space="preserve">: </w:t>
      </w:r>
    </w:p>
    <w:p w14:paraId="2265FDCC" w14:textId="77777777" w:rsidR="0060685A" w:rsidRPr="003D4695" w:rsidRDefault="008B220F" w:rsidP="000542D2">
      <w:pPr>
        <w:numPr>
          <w:ilvl w:val="0"/>
          <w:numId w:val="23"/>
        </w:numPr>
        <w:shd w:val="clear" w:color="auto" w:fill="FFFFFF"/>
        <w:rPr>
          <w:rFonts w:cs="Times New Roman"/>
          <w:color w:val="auto"/>
          <w:lang w:val="en-US"/>
        </w:rPr>
      </w:pPr>
      <w:r w:rsidRPr="003D4695">
        <w:rPr>
          <w:rFonts w:cs="Times New Roman"/>
          <w:color w:val="auto"/>
          <w:lang w:val="en-US"/>
        </w:rPr>
        <w:t>Fuel conditions (consumption and</w:t>
      </w:r>
      <w:r w:rsidR="00A341E6" w:rsidRPr="003D4695">
        <w:rPr>
          <w:rFonts w:cs="Times New Roman"/>
          <w:color w:val="auto"/>
          <w:lang w:val="en-US"/>
        </w:rPr>
        <w:t xml:space="preserve"> </w:t>
      </w:r>
      <w:r w:rsidRPr="003D4695">
        <w:rPr>
          <w:rFonts w:cs="Times New Roman"/>
          <w:color w:val="auto"/>
          <w:lang w:val="en-US"/>
        </w:rPr>
        <w:t xml:space="preserve">ROB – Remaining </w:t>
      </w:r>
      <w:proofErr w:type="gramStart"/>
      <w:r w:rsidRPr="003D4695">
        <w:rPr>
          <w:rFonts w:cs="Times New Roman"/>
          <w:color w:val="auto"/>
          <w:lang w:val="en-US"/>
        </w:rPr>
        <w:t>On</w:t>
      </w:r>
      <w:proofErr w:type="gramEnd"/>
      <w:r w:rsidRPr="003D4695">
        <w:rPr>
          <w:rFonts w:cs="Times New Roman"/>
          <w:color w:val="auto"/>
          <w:lang w:val="en-US"/>
        </w:rPr>
        <w:t xml:space="preserve"> Board) </w:t>
      </w:r>
    </w:p>
    <w:p w14:paraId="3DC646A3" w14:textId="014D71F5" w:rsidR="0060685A" w:rsidRPr="003D4695" w:rsidRDefault="008B220F" w:rsidP="000542D2">
      <w:pPr>
        <w:numPr>
          <w:ilvl w:val="0"/>
          <w:numId w:val="23"/>
        </w:numPr>
        <w:shd w:val="clear" w:color="auto" w:fill="FFFFFF"/>
        <w:rPr>
          <w:rFonts w:cs="Times New Roman"/>
          <w:color w:val="auto"/>
          <w:lang w:val="en-US"/>
        </w:rPr>
      </w:pPr>
      <w:r w:rsidRPr="003D4695">
        <w:rPr>
          <w:rFonts w:cs="Times New Roman"/>
          <w:color w:val="auto"/>
          <w:lang w:val="en-US"/>
        </w:rPr>
        <w:t>Position, speed and course of the vessel provided by the Reference Satellite Position Systems (recording rate of one position per second)</w:t>
      </w:r>
    </w:p>
    <w:p w14:paraId="7A90B8A6" w14:textId="37F5A5BD" w:rsidR="0060685A" w:rsidRPr="003D4695" w:rsidRDefault="008B220F" w:rsidP="000542D2">
      <w:pPr>
        <w:numPr>
          <w:ilvl w:val="0"/>
          <w:numId w:val="23"/>
        </w:numPr>
        <w:shd w:val="clear" w:color="auto" w:fill="FFFFFF"/>
        <w:rPr>
          <w:rFonts w:cs="Times New Roman"/>
          <w:color w:val="auto"/>
          <w:lang w:val="en-US"/>
        </w:rPr>
      </w:pPr>
      <w:r w:rsidRPr="003D4695">
        <w:rPr>
          <w:rFonts w:cs="Times New Roman"/>
          <w:color w:val="auto"/>
          <w:lang w:val="en-US"/>
        </w:rPr>
        <w:t>All weather and environment conditions (wind, current, wave, etc.)</w:t>
      </w:r>
    </w:p>
    <w:p w14:paraId="1D08A58D" w14:textId="49398229" w:rsidR="0060685A" w:rsidRPr="003D4695" w:rsidRDefault="008B220F" w:rsidP="000542D2">
      <w:pPr>
        <w:numPr>
          <w:ilvl w:val="0"/>
          <w:numId w:val="23"/>
        </w:numPr>
        <w:shd w:val="clear" w:color="auto" w:fill="FFFFFF"/>
        <w:rPr>
          <w:rFonts w:cs="Times New Roman"/>
          <w:color w:val="auto"/>
          <w:lang w:val="en-US"/>
        </w:rPr>
      </w:pPr>
      <w:r w:rsidRPr="003D4695">
        <w:rPr>
          <w:rFonts w:cs="Times New Roman"/>
          <w:color w:val="auto"/>
          <w:lang w:val="en-US"/>
        </w:rPr>
        <w:t>Tugboat Speed</w:t>
      </w:r>
    </w:p>
    <w:p w14:paraId="6FC3E5C4" w14:textId="77777777" w:rsidR="0060685A" w:rsidRPr="003D4695" w:rsidRDefault="008B220F" w:rsidP="000542D2">
      <w:pPr>
        <w:numPr>
          <w:ilvl w:val="0"/>
          <w:numId w:val="23"/>
        </w:numPr>
        <w:shd w:val="clear" w:color="auto" w:fill="FFFFFF"/>
        <w:rPr>
          <w:rFonts w:cs="Times New Roman"/>
          <w:color w:val="auto"/>
          <w:lang w:val="en-US"/>
        </w:rPr>
      </w:pPr>
      <w:r w:rsidRPr="003D4695">
        <w:rPr>
          <w:rFonts w:cs="Times New Roman"/>
          <w:color w:val="auto"/>
          <w:lang w:val="en-US"/>
        </w:rPr>
        <w:t>Tugboat movements (roll, pitch, heave)</w:t>
      </w:r>
    </w:p>
    <w:p w14:paraId="49527E59" w14:textId="77777777" w:rsidR="0060685A" w:rsidRPr="003D4695" w:rsidRDefault="008B220F" w:rsidP="000542D2">
      <w:pPr>
        <w:numPr>
          <w:ilvl w:val="0"/>
          <w:numId w:val="23"/>
        </w:numPr>
        <w:shd w:val="clear" w:color="auto" w:fill="FFFFFF"/>
        <w:rPr>
          <w:rFonts w:cs="Times New Roman"/>
          <w:color w:val="auto"/>
          <w:lang w:val="en-US"/>
        </w:rPr>
      </w:pPr>
      <w:r w:rsidRPr="003D4695">
        <w:rPr>
          <w:rFonts w:cs="Times New Roman"/>
          <w:color w:val="auto"/>
          <w:lang w:val="en-US"/>
        </w:rPr>
        <w:t>Towing distances (</w:t>
      </w:r>
      <w:r w:rsidR="006B68A7" w:rsidRPr="003D4695">
        <w:rPr>
          <w:color w:val="auto"/>
          <w:lang w:val="en-US"/>
        </w:rPr>
        <w:t>gone</w:t>
      </w:r>
      <w:r w:rsidRPr="003D4695">
        <w:rPr>
          <w:rFonts w:cs="Times New Roman"/>
          <w:color w:val="auto"/>
          <w:lang w:val="en-US"/>
        </w:rPr>
        <w:t xml:space="preserve"> and </w:t>
      </w:r>
      <w:r w:rsidR="006B68A7" w:rsidRPr="003D4695">
        <w:rPr>
          <w:color w:val="auto"/>
          <w:lang w:val="en-US"/>
        </w:rPr>
        <w:t>to go</w:t>
      </w:r>
      <w:r w:rsidRPr="003D4695">
        <w:rPr>
          <w:rFonts w:cs="Times New Roman"/>
          <w:color w:val="auto"/>
          <w:lang w:val="en-US"/>
        </w:rPr>
        <w:t>)</w:t>
      </w:r>
    </w:p>
    <w:p w14:paraId="7CC5F6C4" w14:textId="77777777" w:rsidR="0060685A" w:rsidRPr="003D4695" w:rsidRDefault="008B220F" w:rsidP="000542D2">
      <w:pPr>
        <w:numPr>
          <w:ilvl w:val="0"/>
          <w:numId w:val="23"/>
        </w:numPr>
        <w:shd w:val="clear" w:color="auto" w:fill="FFFFFF"/>
        <w:rPr>
          <w:rFonts w:cs="Times New Roman"/>
          <w:color w:val="auto"/>
          <w:lang w:val="en-US"/>
        </w:rPr>
      </w:pPr>
      <w:r w:rsidRPr="003D4695">
        <w:rPr>
          <w:rFonts w:cs="Times New Roman"/>
          <w:color w:val="auto"/>
          <w:lang w:val="en-US"/>
        </w:rPr>
        <w:t xml:space="preserve">Towing line tension </w:t>
      </w:r>
    </w:p>
    <w:p w14:paraId="5198C69F" w14:textId="77777777" w:rsidR="0060685A" w:rsidRPr="003D4695" w:rsidRDefault="0060685A" w:rsidP="00AC0315">
      <w:pPr>
        <w:shd w:val="clear" w:color="auto" w:fill="FFFFFF"/>
        <w:ind w:left="720"/>
        <w:rPr>
          <w:rFonts w:cs="Times New Roman"/>
          <w:lang w:val="en-US"/>
        </w:rPr>
      </w:pPr>
    </w:p>
    <w:p w14:paraId="6D08A0B2" w14:textId="0ACD5C19" w:rsidR="0060685A" w:rsidRPr="003D4695" w:rsidRDefault="008B220F" w:rsidP="00595F02">
      <w:pPr>
        <w:pStyle w:val="Ttulo3"/>
      </w:pPr>
      <w:r w:rsidRPr="003D4695">
        <w:lastRenderedPageBreak/>
        <w:t>3.4.5.</w:t>
      </w:r>
      <w:r w:rsidR="00255699" w:rsidRPr="003D4695">
        <w:t>7</w:t>
      </w:r>
      <w:r w:rsidRPr="003D4695">
        <w:t xml:space="preserve"> – For all transportation operations </w:t>
      </w:r>
      <w:r w:rsidR="005B5010" w:rsidRPr="003D4695">
        <w:t>involving</w:t>
      </w:r>
      <w:r w:rsidRPr="003D4695">
        <w:t xml:space="preserve"> the Modules, SELLER shall submit a Transportation Plan for approval by BUYER and Marine Warranty Surveyor, </w:t>
      </w:r>
      <w:r w:rsidR="005B5010" w:rsidRPr="003D4695">
        <w:t>which shall include but not be limited to</w:t>
      </w:r>
      <w:r w:rsidRPr="003D4695">
        <w:t xml:space="preserve"> the following documents and items:</w:t>
      </w:r>
    </w:p>
    <w:p w14:paraId="7F09ABD2" w14:textId="77777777" w:rsidR="0060685A" w:rsidRPr="003D4695" w:rsidRDefault="008B220F" w:rsidP="00595F02">
      <w:pPr>
        <w:pStyle w:val="Ttulo3"/>
      </w:pPr>
      <w:r w:rsidRPr="003D4695">
        <w:t>3.4.5.</w:t>
      </w:r>
      <w:r w:rsidR="00217C4A" w:rsidRPr="003D4695">
        <w:t>7</w:t>
      </w:r>
      <w:r w:rsidRPr="003D4695">
        <w:t xml:space="preserve">.1 – Location of all transported items on the barge or vessel. </w:t>
      </w:r>
    </w:p>
    <w:p w14:paraId="31118B81" w14:textId="77777777" w:rsidR="0060685A" w:rsidRPr="003D4695" w:rsidRDefault="008B220F" w:rsidP="00595F02">
      <w:pPr>
        <w:pStyle w:val="Ttulo3"/>
      </w:pPr>
      <w:r w:rsidRPr="003D4695">
        <w:t>3.4.5.</w:t>
      </w:r>
      <w:r w:rsidR="00217C4A" w:rsidRPr="003D4695">
        <w:t>7</w:t>
      </w:r>
      <w:r w:rsidRPr="003D4695">
        <w:t>.2 – Engineering design, and supply of all required load spread bars, guides and bumpers, tie-downs and sea fastenings and methods of sea fastening removal.</w:t>
      </w:r>
    </w:p>
    <w:p w14:paraId="0921A337" w14:textId="77777777" w:rsidR="0060685A" w:rsidRPr="003D4695" w:rsidRDefault="008B220F" w:rsidP="00595F02">
      <w:pPr>
        <w:pStyle w:val="Ttulo3"/>
      </w:pPr>
      <w:r w:rsidRPr="003D4695">
        <w:t>3.4.5.</w:t>
      </w:r>
      <w:r w:rsidR="00217C4A" w:rsidRPr="003D4695">
        <w:t>7</w:t>
      </w:r>
      <w:r w:rsidRPr="003D4695">
        <w:t>.3 – Load out procedure report, including a ballasting procedure as well as a contingency plan in the event of breakdown or failure of mechanical equipment.</w:t>
      </w:r>
    </w:p>
    <w:p w14:paraId="6A7F362A" w14:textId="77777777" w:rsidR="0060685A" w:rsidRPr="003D4695" w:rsidRDefault="008B220F" w:rsidP="00595F02">
      <w:pPr>
        <w:pStyle w:val="Ttulo3"/>
      </w:pPr>
      <w:r w:rsidRPr="003D4695">
        <w:t>3.4.5.</w:t>
      </w:r>
      <w:r w:rsidR="00217C4A" w:rsidRPr="003D4695">
        <w:t>7</w:t>
      </w:r>
      <w:r w:rsidRPr="003D4695">
        <w:t>.4 – Load out analysis report, including calculations showing the adequacy of elements of load out procedure and system, including skidways and barges or vessels structures.</w:t>
      </w:r>
    </w:p>
    <w:p w14:paraId="2D4DEA83" w14:textId="12253F8D" w:rsidR="0060685A" w:rsidRPr="003D4695" w:rsidRDefault="008B220F" w:rsidP="00595F02">
      <w:pPr>
        <w:pStyle w:val="Ttulo3"/>
      </w:pPr>
      <w:r w:rsidRPr="003D4695">
        <w:t>3.4.5.</w:t>
      </w:r>
      <w:r w:rsidR="00217C4A" w:rsidRPr="003D4695">
        <w:t>7</w:t>
      </w:r>
      <w:r w:rsidRPr="003D4695">
        <w:t>.5 – Stability analysis.</w:t>
      </w:r>
    </w:p>
    <w:p w14:paraId="212A63BB" w14:textId="77777777" w:rsidR="0060685A" w:rsidRPr="003D4695" w:rsidRDefault="008B220F" w:rsidP="00595F02">
      <w:pPr>
        <w:pStyle w:val="Ttulo3"/>
      </w:pPr>
      <w:r w:rsidRPr="003D4695">
        <w:t>3.4.5.</w:t>
      </w:r>
      <w:r w:rsidR="00217C4A" w:rsidRPr="003D4695">
        <w:t>7</w:t>
      </w:r>
      <w:r w:rsidRPr="003D4695">
        <w:t>.6 – Inventory list of all items to be loaded out.</w:t>
      </w:r>
    </w:p>
    <w:p w14:paraId="7240C2FD" w14:textId="639E1782" w:rsidR="0060685A" w:rsidRPr="003D4695" w:rsidRDefault="008B220F" w:rsidP="00595F02">
      <w:pPr>
        <w:pStyle w:val="Ttulo3"/>
      </w:pPr>
      <w:r w:rsidRPr="003D4695">
        <w:t>3.4.5.</w:t>
      </w:r>
      <w:r w:rsidR="00217C4A" w:rsidRPr="003D4695">
        <w:t>7</w:t>
      </w:r>
      <w:r w:rsidRPr="003D4695">
        <w:t xml:space="preserve">.7 – </w:t>
      </w:r>
      <w:r w:rsidR="006344B3" w:rsidRPr="003D4695">
        <w:t>“</w:t>
      </w:r>
      <w:r w:rsidRPr="003D4695">
        <w:t>Bills of Lading” in triplicate originals, for all Materials and Equipment supplied at load out, to be issued before the load</w:t>
      </w:r>
      <w:r w:rsidR="00753277" w:rsidRPr="003D4695">
        <w:t>ing</w:t>
      </w:r>
      <w:r w:rsidRPr="003D4695">
        <w:t>.</w:t>
      </w:r>
    </w:p>
    <w:p w14:paraId="39855DBF" w14:textId="6B8D535E" w:rsidR="0060685A" w:rsidRPr="003D4695" w:rsidRDefault="008B220F" w:rsidP="00595F02">
      <w:pPr>
        <w:pStyle w:val="Ttulo3"/>
      </w:pPr>
      <w:r w:rsidRPr="003D4695">
        <w:t>3.4.5.</w:t>
      </w:r>
      <w:r w:rsidR="00217C4A" w:rsidRPr="003D4695">
        <w:t>7</w:t>
      </w:r>
      <w:r w:rsidRPr="003D4695">
        <w:t xml:space="preserve">.8 – Lift analysis report, including calculations showing the adequacy of elements of </w:t>
      </w:r>
      <w:r w:rsidR="00753277" w:rsidRPr="003D4695">
        <w:t xml:space="preserve">both the </w:t>
      </w:r>
      <w:r w:rsidRPr="003D4695">
        <w:t>load out procedure and system, including skidways and barges or vessels structures.</w:t>
      </w:r>
    </w:p>
    <w:p w14:paraId="4C6A2959" w14:textId="0344DA4D" w:rsidR="0060685A" w:rsidRPr="003D4695" w:rsidRDefault="008B220F" w:rsidP="00595F02">
      <w:pPr>
        <w:pStyle w:val="Ttulo3"/>
      </w:pPr>
      <w:r w:rsidRPr="003D4695">
        <w:t>3.4.5.</w:t>
      </w:r>
      <w:r w:rsidR="00217C4A" w:rsidRPr="003D4695">
        <w:t>7</w:t>
      </w:r>
      <w:r w:rsidRPr="003D4695">
        <w:t>.9 – Transportation analysis report, including calculations demonstrating that the Modules can be safely transported over the planned route and Marine transportation manual, sea-keeping criteria, and tow hawser.</w:t>
      </w:r>
    </w:p>
    <w:p w14:paraId="1FC127AE" w14:textId="77777777" w:rsidR="0060685A" w:rsidRPr="003D4695" w:rsidRDefault="008B220F" w:rsidP="00595F02">
      <w:pPr>
        <w:pStyle w:val="Ttulo3"/>
      </w:pPr>
      <w:r w:rsidRPr="003D4695">
        <w:t>3.4.5.</w:t>
      </w:r>
      <w:r w:rsidR="00217C4A" w:rsidRPr="003D4695">
        <w:t>7</w:t>
      </w:r>
      <w:r w:rsidRPr="003D4695">
        <w:t xml:space="preserve">.10 – </w:t>
      </w:r>
      <w:r w:rsidR="0013164D" w:rsidRPr="003D4695">
        <w:t>T</w:t>
      </w:r>
      <w:r w:rsidR="00E949B6" w:rsidRPr="003D4695">
        <w:t>he t</w:t>
      </w:r>
      <w:r w:rsidR="0013164D" w:rsidRPr="003D4695">
        <w:t>ransportation</w:t>
      </w:r>
      <w:r w:rsidRPr="003D4695">
        <w:t xml:space="preserve"> procedure report shall include </w:t>
      </w:r>
      <w:r w:rsidR="00753277" w:rsidRPr="003D4695">
        <w:t xml:space="preserve">the relevant information on </w:t>
      </w:r>
      <w:r w:rsidRPr="003D4695">
        <w:t>schedules, barges, vessels, tugs and any other related equipment, emergency procedures and contingency plans, risk analysis, anchoring and mooring facilities, stand by and support vessels, tow program, weather forecasting plans, safety refuge plan, navigation aids, lighting, etc.</w:t>
      </w:r>
    </w:p>
    <w:p w14:paraId="501C0AB6" w14:textId="77777777" w:rsidR="0060685A" w:rsidRPr="003D4695" w:rsidRDefault="008B220F" w:rsidP="00595F02">
      <w:pPr>
        <w:pStyle w:val="Ttulo3"/>
      </w:pPr>
      <w:r w:rsidRPr="003D4695">
        <w:t>3.4.5.</w:t>
      </w:r>
      <w:r w:rsidR="00217C4A" w:rsidRPr="003D4695">
        <w:t>7</w:t>
      </w:r>
      <w:r w:rsidRPr="003D4695">
        <w:t>.11 – Health, Safety and Environment transport issues planned for the route to the Integration Site.</w:t>
      </w:r>
    </w:p>
    <w:p w14:paraId="5ED3D36A" w14:textId="7BEECFF1" w:rsidR="0060685A" w:rsidRPr="003D4695" w:rsidRDefault="008B220F" w:rsidP="00595F02">
      <w:pPr>
        <w:pStyle w:val="Ttulo3"/>
      </w:pPr>
      <w:r w:rsidRPr="003D4695">
        <w:t>3.4.5.</w:t>
      </w:r>
      <w:r w:rsidR="00217C4A" w:rsidRPr="003D4695">
        <w:t>7</w:t>
      </w:r>
      <w:r w:rsidRPr="003D4695">
        <w:t>.12 – Vessel surveys.</w:t>
      </w:r>
    </w:p>
    <w:p w14:paraId="7F62678A" w14:textId="3259204B" w:rsidR="0060685A" w:rsidRPr="003D4695" w:rsidRDefault="008B220F" w:rsidP="00AC0315">
      <w:pPr>
        <w:shd w:val="clear" w:color="auto" w:fill="FFFFFF"/>
        <w:rPr>
          <w:rFonts w:cs="Times New Roman"/>
          <w:lang w:val="en-US"/>
        </w:rPr>
      </w:pPr>
      <w:r w:rsidRPr="003D4695">
        <w:rPr>
          <w:rFonts w:cs="Times New Roman"/>
          <w:lang w:val="en-US"/>
        </w:rPr>
        <w:t>3.4.5.</w:t>
      </w:r>
      <w:r w:rsidR="00217C4A" w:rsidRPr="003D4695">
        <w:rPr>
          <w:rFonts w:cs="Times New Roman"/>
          <w:lang w:val="en-US"/>
        </w:rPr>
        <w:t>8</w:t>
      </w:r>
      <w:r w:rsidRPr="003D4695">
        <w:rPr>
          <w:rFonts w:cs="Times New Roman"/>
          <w:lang w:val="en-US"/>
        </w:rPr>
        <w:t xml:space="preserve"> – SELLER shall issue a daily report with the location and weather conditions during the transportation of the Modules.</w:t>
      </w:r>
    </w:p>
    <w:p w14:paraId="7D2B17C2" w14:textId="740B7197" w:rsidR="0060685A" w:rsidRPr="003D4695" w:rsidRDefault="008B220F" w:rsidP="00595F02">
      <w:pPr>
        <w:pStyle w:val="Ttulo3"/>
      </w:pPr>
      <w:r w:rsidRPr="003D4695">
        <w:t>3.4.5.</w:t>
      </w:r>
      <w:r w:rsidR="00217C4A" w:rsidRPr="003D4695">
        <w:t>9</w:t>
      </w:r>
      <w:r w:rsidRPr="003D4695">
        <w:t xml:space="preserve"> – SELLER shall lift and install the Modules from the transportation barges or vessels onto the Hull or from the Integration Yard onto the Hull. In case the lifting works are subcontracted, SELLER shall present the respective contract for BUYER approval at least </w:t>
      </w:r>
      <w:r w:rsidRPr="003D4695">
        <w:lastRenderedPageBreak/>
        <w:t xml:space="preserve">three hundred (300) days prior to the execution of the </w:t>
      </w:r>
      <w:r w:rsidR="00B54E88" w:rsidRPr="003D4695">
        <w:t>lifting works</w:t>
      </w:r>
      <w:r w:rsidRPr="003D4695">
        <w:t>, as per the detailed Project Schedule.</w:t>
      </w:r>
    </w:p>
    <w:p w14:paraId="793B6CC7" w14:textId="497C2DAD" w:rsidR="0060685A" w:rsidRPr="003D4695" w:rsidRDefault="008B220F" w:rsidP="00595F02">
      <w:pPr>
        <w:pStyle w:val="Ttulo3"/>
      </w:pPr>
      <w:r w:rsidRPr="003D4695">
        <w:t>3.4.5.</w:t>
      </w:r>
      <w:r w:rsidR="00217C4A" w:rsidRPr="003D4695">
        <w:t>10</w:t>
      </w:r>
      <w:r w:rsidRPr="003D4695">
        <w:t xml:space="preserve"> – SELLER shall submit detailed Lifting Plans </w:t>
      </w:r>
      <w:r w:rsidR="00753277" w:rsidRPr="003D4695">
        <w:t>to</w:t>
      </w:r>
      <w:r w:rsidRPr="003D4695">
        <w:t xml:space="preserve"> BUYER and Marine Warranty Surveyor </w:t>
      </w:r>
      <w:r w:rsidR="00753277" w:rsidRPr="003D4695">
        <w:t xml:space="preserve">for their </w:t>
      </w:r>
      <w:r w:rsidRPr="003D4695">
        <w:t>approval.</w:t>
      </w:r>
    </w:p>
    <w:p w14:paraId="77C8FF82" w14:textId="013FF325" w:rsidR="0060685A" w:rsidRPr="003D4695" w:rsidRDefault="008B220F" w:rsidP="00595F02">
      <w:pPr>
        <w:pStyle w:val="Ttulo3"/>
      </w:pPr>
      <w:r w:rsidRPr="003D4695">
        <w:t>3.4.5.</w:t>
      </w:r>
      <w:r w:rsidR="00217C4A" w:rsidRPr="003D4695">
        <w:t>11</w:t>
      </w:r>
      <w:r w:rsidRPr="003D4695">
        <w:t xml:space="preserve"> – The Lifting Plans shall comprise drawings, specifications and procedures including at least the following items:</w:t>
      </w:r>
    </w:p>
    <w:p w14:paraId="74FF09BF" w14:textId="75BCCF28" w:rsidR="0060685A" w:rsidRPr="003D4695" w:rsidRDefault="008B220F"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Lifting Vessel/Support Vessel Positioning</w:t>
      </w:r>
    </w:p>
    <w:p w14:paraId="7725D766" w14:textId="7A743AAE" w:rsidR="0060685A" w:rsidRPr="003D4695" w:rsidRDefault="008B220F"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Lifting Devices</w:t>
      </w:r>
    </w:p>
    <w:p w14:paraId="01C55D5E" w14:textId="6D6C3B2C" w:rsidR="0060685A" w:rsidRPr="003D4695" w:rsidRDefault="008B220F"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 xml:space="preserve">Lifting Vessel Ballast and Mooring Systems to be used during the </w:t>
      </w:r>
      <w:proofErr w:type="gramStart"/>
      <w:r w:rsidRPr="003D4695">
        <w:rPr>
          <w:rFonts w:cs="Times New Roman"/>
          <w:color w:val="auto"/>
          <w:lang w:val="en-US"/>
        </w:rPr>
        <w:t>operation</w:t>
      </w:r>
      <w:proofErr w:type="gramEnd"/>
    </w:p>
    <w:p w14:paraId="0B9B95A0" w14:textId="77777777" w:rsidR="0060685A" w:rsidRPr="003D4695" w:rsidRDefault="008B220F"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Dimensional Controls and Checks</w:t>
      </w:r>
    </w:p>
    <w:p w14:paraId="6AC7D0A0" w14:textId="77777777" w:rsidR="0060685A" w:rsidRPr="003D4695" w:rsidRDefault="008B220F"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Lifting Sequence and Procedure</w:t>
      </w:r>
    </w:p>
    <w:p w14:paraId="0E9B6F1F" w14:textId="77777777" w:rsidR="0060685A" w:rsidRPr="003D4695" w:rsidRDefault="00030613" w:rsidP="000542D2">
      <w:pPr>
        <w:numPr>
          <w:ilvl w:val="0"/>
          <w:numId w:val="24"/>
        </w:numPr>
        <w:shd w:val="clear" w:color="auto" w:fill="FFFFFF"/>
        <w:spacing w:after="240"/>
        <w:rPr>
          <w:rFonts w:cs="Times New Roman"/>
          <w:color w:val="auto"/>
          <w:lang w:val="en-US"/>
        </w:rPr>
      </w:pPr>
      <w:r w:rsidRPr="003D4695">
        <w:rPr>
          <w:bCs/>
          <w:color w:val="auto"/>
          <w:szCs w:val="24"/>
          <w:lang w:val="en-US"/>
        </w:rPr>
        <w:t>R</w:t>
      </w:r>
      <w:r w:rsidR="00317E9F" w:rsidRPr="003D4695">
        <w:rPr>
          <w:bCs/>
          <w:color w:val="auto"/>
          <w:szCs w:val="24"/>
          <w:lang w:val="en-US"/>
        </w:rPr>
        <w:t>is</w:t>
      </w:r>
      <w:r w:rsidRPr="003D4695">
        <w:rPr>
          <w:bCs/>
          <w:color w:val="auto"/>
          <w:szCs w:val="24"/>
          <w:lang w:val="en-US"/>
        </w:rPr>
        <w:t>k</w:t>
      </w:r>
      <w:r w:rsidR="008B220F" w:rsidRPr="003D4695">
        <w:rPr>
          <w:rFonts w:cs="Times New Roman"/>
          <w:color w:val="auto"/>
          <w:lang w:val="en-US"/>
        </w:rPr>
        <w:t xml:space="preserve"> assessments and recommended actions to Minimize Possible Damages</w:t>
      </w:r>
    </w:p>
    <w:p w14:paraId="7C02BD44" w14:textId="77777777" w:rsidR="0060685A" w:rsidRPr="003D4695" w:rsidRDefault="008B220F"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Weather Contingency</w:t>
      </w:r>
    </w:p>
    <w:p w14:paraId="1023E513" w14:textId="77777777" w:rsidR="0060685A" w:rsidRPr="003D4695" w:rsidRDefault="008B220F"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Safety</w:t>
      </w:r>
    </w:p>
    <w:p w14:paraId="3173F00D" w14:textId="64EB0FA3" w:rsidR="001E39AB" w:rsidRPr="003D4695" w:rsidRDefault="001E39AB"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Detailed rigging plan</w:t>
      </w:r>
    </w:p>
    <w:p w14:paraId="2B389771" w14:textId="657E9483" w:rsidR="001E39AB" w:rsidRPr="003D4695" w:rsidRDefault="001E39AB" w:rsidP="000542D2">
      <w:pPr>
        <w:numPr>
          <w:ilvl w:val="0"/>
          <w:numId w:val="24"/>
        </w:numPr>
        <w:shd w:val="clear" w:color="auto" w:fill="FFFFFF"/>
        <w:spacing w:after="240"/>
        <w:rPr>
          <w:rFonts w:cs="Times New Roman"/>
          <w:color w:val="auto"/>
          <w:lang w:val="en-US"/>
        </w:rPr>
      </w:pPr>
      <w:r w:rsidRPr="003D4695">
        <w:rPr>
          <w:rFonts w:cs="Times New Roman"/>
          <w:color w:val="auto"/>
          <w:lang w:val="en-US"/>
        </w:rPr>
        <w:t xml:space="preserve">Structural </w:t>
      </w:r>
      <w:r w:rsidR="00464E3E" w:rsidRPr="003D4695">
        <w:rPr>
          <w:rFonts w:cs="Times New Roman"/>
          <w:color w:val="auto"/>
          <w:lang w:val="en-US"/>
        </w:rPr>
        <w:t>analysis</w:t>
      </w:r>
      <w:r w:rsidRPr="003D4695">
        <w:rPr>
          <w:rFonts w:cs="Times New Roman"/>
          <w:color w:val="auto"/>
          <w:lang w:val="en-US"/>
        </w:rPr>
        <w:t xml:space="preserve"> for all </w:t>
      </w:r>
      <w:r w:rsidR="006344B3" w:rsidRPr="003D4695">
        <w:rPr>
          <w:rFonts w:cs="Times New Roman"/>
          <w:color w:val="auto"/>
          <w:lang w:val="en-US"/>
        </w:rPr>
        <w:t>items</w:t>
      </w:r>
      <w:r w:rsidRPr="003D4695">
        <w:rPr>
          <w:rFonts w:cs="Times New Roman"/>
          <w:color w:val="auto"/>
          <w:lang w:val="en-US"/>
        </w:rPr>
        <w:t xml:space="preserve"> involved on the operations (including, but not restricted to, spreader-bars, </w:t>
      </w:r>
      <w:proofErr w:type="spellStart"/>
      <w:r w:rsidRPr="003D4695">
        <w:rPr>
          <w:rFonts w:cs="Times New Roman"/>
          <w:color w:val="auto"/>
          <w:lang w:val="en-US"/>
        </w:rPr>
        <w:t>padeyes</w:t>
      </w:r>
      <w:proofErr w:type="spellEnd"/>
      <w:r w:rsidRPr="003D4695">
        <w:rPr>
          <w:rFonts w:cs="Times New Roman"/>
          <w:color w:val="auto"/>
          <w:lang w:val="en-US"/>
        </w:rPr>
        <w:t xml:space="preserve">, modules, hull, supports, </w:t>
      </w:r>
      <w:proofErr w:type="gramStart"/>
      <w:r w:rsidRPr="003D4695">
        <w:rPr>
          <w:rFonts w:cs="Times New Roman"/>
          <w:color w:val="auto"/>
          <w:lang w:val="en-US"/>
        </w:rPr>
        <w:t>guides</w:t>
      </w:r>
      <w:proofErr w:type="gramEnd"/>
      <w:r w:rsidRPr="003D4695">
        <w:rPr>
          <w:rFonts w:cs="Times New Roman"/>
          <w:color w:val="auto"/>
          <w:lang w:val="en-US"/>
        </w:rPr>
        <w:t xml:space="preserve"> and bumpers)</w:t>
      </w:r>
    </w:p>
    <w:p w14:paraId="4C17B7AF" w14:textId="4DA48028" w:rsidR="0060685A" w:rsidRPr="003D4695" w:rsidRDefault="008B220F" w:rsidP="00595F02">
      <w:pPr>
        <w:pStyle w:val="Ttulo3"/>
      </w:pPr>
      <w:r w:rsidRPr="003D4695">
        <w:t>3.4.5.1</w:t>
      </w:r>
      <w:r w:rsidR="00217C4A" w:rsidRPr="003D4695">
        <w:t>2</w:t>
      </w:r>
      <w:r w:rsidRPr="003D4695">
        <w:t xml:space="preserve"> – </w:t>
      </w:r>
      <w:r w:rsidR="00930C60" w:rsidRPr="003D4695">
        <w:t xml:space="preserve">Seller </w:t>
      </w:r>
      <w:r w:rsidR="006D5EC0" w:rsidRPr="003D4695">
        <w:t>shall cause t</w:t>
      </w:r>
      <w:r w:rsidRPr="003D4695">
        <w:t xml:space="preserve">he Marine Warranty Surveyor </w:t>
      </w:r>
      <w:r w:rsidR="007948FA" w:rsidRPr="003D4695">
        <w:t xml:space="preserve">to </w:t>
      </w:r>
      <w:r w:rsidRPr="003D4695">
        <w:t xml:space="preserve">issue a certificate to BUYER stating that all marine operations are approved, including all on-hire surveys of lifting vessels, cranes, barges, vessels, </w:t>
      </w:r>
      <w:proofErr w:type="gramStart"/>
      <w:r w:rsidRPr="003D4695">
        <w:t>tugs</w:t>
      </w:r>
      <w:proofErr w:type="gramEnd"/>
      <w:r w:rsidRPr="003D4695">
        <w:t xml:space="preserve"> and other facilities.</w:t>
      </w:r>
    </w:p>
    <w:p w14:paraId="44EE8DBD" w14:textId="78C18AEB" w:rsidR="0060685A" w:rsidRPr="003D4695" w:rsidRDefault="008B220F" w:rsidP="00595F02">
      <w:pPr>
        <w:pStyle w:val="Ttulo3"/>
      </w:pPr>
      <w:r w:rsidRPr="003D4695">
        <w:t>3.4.6 – SELLER shall also perform the stability analysis for the Hull during the installation</w:t>
      </w:r>
      <w:r w:rsidR="006F43F3" w:rsidRPr="003D4695">
        <w:t xml:space="preserve"> of the Modules</w:t>
      </w:r>
      <w:r w:rsidRPr="003D4695">
        <w:t xml:space="preserve"> on board, using a procedure to be approved by</w:t>
      </w:r>
      <w:r w:rsidR="006F43F3" w:rsidRPr="003D4695">
        <w:t xml:space="preserve"> all three of</w:t>
      </w:r>
      <w:r w:rsidRPr="003D4695">
        <w:t xml:space="preserve"> BUYER, Classification Society and Marine Warranty Surveyor in compliance with the related technical documentation. </w:t>
      </w:r>
    </w:p>
    <w:p w14:paraId="0EC06B59" w14:textId="4BE2174F" w:rsidR="0060685A" w:rsidRPr="003D4695" w:rsidRDefault="008B220F" w:rsidP="00595F02">
      <w:pPr>
        <w:pStyle w:val="Ttulo3"/>
      </w:pPr>
      <w:r w:rsidRPr="003D4695">
        <w:t>3.4.7 – SELLER shall provide the Data Books for all Modules, including commissioning certificates and test reports.</w:t>
      </w:r>
      <w:r w:rsidR="00C60D25" w:rsidRPr="003D4695">
        <w:t xml:space="preserve"> </w:t>
      </w:r>
    </w:p>
    <w:p w14:paraId="06E2E717" w14:textId="465C576F" w:rsidR="0060685A" w:rsidRPr="003D4695" w:rsidRDefault="008B220F" w:rsidP="00AC0315">
      <w:pPr>
        <w:shd w:val="clear" w:color="auto" w:fill="FFFFFF"/>
        <w:rPr>
          <w:rFonts w:cs="Times New Roman"/>
          <w:color w:val="auto"/>
          <w:lang w:val="en-US"/>
        </w:rPr>
      </w:pPr>
      <w:bookmarkStart w:id="119" w:name="_cp_text_1_107"/>
      <w:r w:rsidRPr="003D4695">
        <w:rPr>
          <w:rFonts w:cs="Times New Roman"/>
          <w:color w:val="auto"/>
          <w:lang w:val="en-US"/>
        </w:rPr>
        <w:t xml:space="preserve">3.4.8 – SELLER shall carry out all necessary mobilization and demobilization and transportation of personnel and Equipment required for the </w:t>
      </w:r>
      <w:r w:rsidR="00677B92" w:rsidRPr="003D4695">
        <w:rPr>
          <w:rFonts w:cs="Times New Roman"/>
          <w:color w:val="auto"/>
          <w:lang w:val="en-US"/>
        </w:rPr>
        <w:t xml:space="preserve">Scope of Supply execution </w:t>
      </w:r>
      <w:r w:rsidRPr="003D4695">
        <w:rPr>
          <w:rFonts w:cs="Times New Roman"/>
          <w:color w:val="auto"/>
          <w:lang w:val="en-US"/>
        </w:rPr>
        <w:t xml:space="preserve">and shall bear and pay all mobilization/demobilization costs (packing, freight, clearing/forwarding </w:t>
      </w:r>
      <w:proofErr w:type="gramStart"/>
      <w:r w:rsidRPr="003D4695">
        <w:rPr>
          <w:rFonts w:cs="Times New Roman"/>
          <w:color w:val="auto"/>
          <w:lang w:val="en-US"/>
        </w:rPr>
        <w:t>fees</w:t>
      </w:r>
      <w:proofErr w:type="gramEnd"/>
      <w:r w:rsidRPr="003D4695">
        <w:rPr>
          <w:rFonts w:cs="Times New Roman"/>
          <w:color w:val="auto"/>
          <w:lang w:val="en-US"/>
        </w:rPr>
        <w:t xml:space="preserve"> and similar expenses) in respect thereof.</w:t>
      </w:r>
      <w:r w:rsidR="00C60D25" w:rsidRPr="003D4695">
        <w:rPr>
          <w:rFonts w:cs="Times New Roman"/>
          <w:color w:val="auto"/>
          <w:lang w:val="en-US"/>
        </w:rPr>
        <w:t xml:space="preserve"> </w:t>
      </w:r>
    </w:p>
    <w:p w14:paraId="49C801D8" w14:textId="282620DB" w:rsidR="0060685A" w:rsidRPr="003D4695" w:rsidRDefault="008B220F" w:rsidP="00AC0315">
      <w:pPr>
        <w:shd w:val="clear" w:color="auto" w:fill="FFFFFF"/>
        <w:rPr>
          <w:rFonts w:cs="Times New Roman"/>
          <w:color w:val="auto"/>
          <w:lang w:val="en-US"/>
        </w:rPr>
      </w:pPr>
      <w:bookmarkStart w:id="120" w:name="_cp_text_1_108"/>
      <w:bookmarkEnd w:id="119"/>
      <w:r w:rsidRPr="003D4695">
        <w:rPr>
          <w:rFonts w:cs="Times New Roman"/>
          <w:color w:val="auto"/>
          <w:lang w:val="en-US"/>
        </w:rPr>
        <w:t>3.4.9 – SELLER shall provide and pay for the transportation of its own personnel from point of origin to all Sites and vice versa and all logistic assistance and related costs.</w:t>
      </w:r>
      <w:r w:rsidR="00C60D25" w:rsidRPr="003D4695">
        <w:rPr>
          <w:rFonts w:cs="Times New Roman"/>
          <w:color w:val="auto"/>
          <w:lang w:val="en-US"/>
        </w:rPr>
        <w:t xml:space="preserve"> </w:t>
      </w:r>
    </w:p>
    <w:p w14:paraId="18FBA6EB" w14:textId="4A31E16E" w:rsidR="0060685A" w:rsidRPr="003D4695" w:rsidRDefault="008B220F" w:rsidP="00AC0315">
      <w:pPr>
        <w:shd w:val="clear" w:color="auto" w:fill="FFFFFF"/>
        <w:rPr>
          <w:rFonts w:cs="Times New Roman"/>
          <w:color w:val="auto"/>
          <w:lang w:val="en-US"/>
        </w:rPr>
      </w:pPr>
      <w:bookmarkStart w:id="121" w:name="_cp_text_1_109"/>
      <w:bookmarkEnd w:id="120"/>
      <w:r w:rsidRPr="003D4695">
        <w:rPr>
          <w:rFonts w:cs="Times New Roman"/>
          <w:color w:val="auto"/>
          <w:lang w:val="en-US"/>
        </w:rPr>
        <w:lastRenderedPageBreak/>
        <w:t>3.4.10 – Proper sea freight packing necessary for the transportation of Equipment and Materials to the Sites shall be the full responsibility of SELLER.</w:t>
      </w:r>
      <w:r w:rsidR="00C60D25" w:rsidRPr="003D4695">
        <w:rPr>
          <w:rFonts w:cs="Times New Roman"/>
          <w:color w:val="auto"/>
          <w:lang w:val="en-US"/>
        </w:rPr>
        <w:t xml:space="preserve"> </w:t>
      </w:r>
    </w:p>
    <w:p w14:paraId="093F4AFC" w14:textId="77777777" w:rsidR="0060685A" w:rsidRPr="003D4695" w:rsidRDefault="008B220F">
      <w:pPr>
        <w:pStyle w:val="Ttulo2"/>
      </w:pPr>
      <w:bookmarkStart w:id="122" w:name="_Toc32583333"/>
      <w:bookmarkStart w:id="123" w:name="_Toc137548138"/>
      <w:bookmarkEnd w:id="121"/>
      <w:r w:rsidRPr="003D4695">
        <w:t>3.5 – Hull Fabrication, Assembly, Erection, Transportation, Preservation, Pre-Commissioning, Commissioning and Tests</w:t>
      </w:r>
      <w:bookmarkEnd w:id="122"/>
      <w:bookmarkEnd w:id="123"/>
    </w:p>
    <w:p w14:paraId="5C2C4F35" w14:textId="77777777" w:rsidR="0060685A" w:rsidRPr="003D4695" w:rsidRDefault="008B220F" w:rsidP="00595F02">
      <w:pPr>
        <w:pStyle w:val="Ttulo3"/>
      </w:pPr>
      <w:r w:rsidRPr="003D4695">
        <w:t>3.5.1 – SELLER’s Scope of Supply shall include, but not</w:t>
      </w:r>
      <w:r w:rsidR="006F43F3" w:rsidRPr="003D4695">
        <w:t xml:space="preserve"> be</w:t>
      </w:r>
      <w:r w:rsidRPr="003D4695">
        <w:t xml:space="preserve"> limited to, the following: </w:t>
      </w:r>
    </w:p>
    <w:p w14:paraId="2AE77DCB" w14:textId="209138B7" w:rsidR="0060685A" w:rsidRPr="003D4695" w:rsidRDefault="008B220F" w:rsidP="00595F02">
      <w:pPr>
        <w:pStyle w:val="Ttulo3"/>
      </w:pPr>
      <w:r w:rsidRPr="003D4695">
        <w:t xml:space="preserve">3.5.1.1 – Fabrication, assembly, and erection of </w:t>
      </w:r>
      <w:r w:rsidR="001264DA" w:rsidRPr="003D4695">
        <w:t>the entire</w:t>
      </w:r>
      <w:r w:rsidRPr="003D4695">
        <w:t xml:space="preserve"> Hull</w:t>
      </w:r>
      <w:r w:rsidR="0049396E" w:rsidRPr="003D4695">
        <w:t xml:space="preserve">, </w:t>
      </w:r>
      <w:r w:rsidR="00FE663F" w:rsidRPr="003D4695">
        <w:t>pre-</w:t>
      </w:r>
      <w:proofErr w:type="gramStart"/>
      <w:r w:rsidR="00FE663F" w:rsidRPr="003D4695">
        <w:t>commissioning</w:t>
      </w:r>
      <w:proofErr w:type="gramEnd"/>
      <w:r w:rsidR="00FE663F" w:rsidRPr="003D4695">
        <w:t xml:space="preserve"> and commissioning</w:t>
      </w:r>
      <w:r w:rsidRPr="003D4695">
        <w:t xml:space="preserve">, as per Basic Design, Data Base and Exhibit III – DIRECTIVES FOR </w:t>
      </w:r>
      <w:r w:rsidR="009345C3" w:rsidRPr="003D4695">
        <w:t>PRODUCT DEVELOPMENT</w:t>
      </w:r>
      <w:r w:rsidRPr="003D4695">
        <w:t xml:space="preserve">, in accordance with Exhibit IV – DIRECTIVES FOR </w:t>
      </w:r>
      <w:r w:rsidR="00F35861" w:rsidRPr="003D4695">
        <w:t>PRODUCT FABRICATION</w:t>
      </w:r>
      <w:r w:rsidRPr="003D4695">
        <w:t xml:space="preserve">. </w:t>
      </w:r>
    </w:p>
    <w:p w14:paraId="0DD1B0E9" w14:textId="7E397D59" w:rsidR="0060685A" w:rsidRPr="003D4695" w:rsidRDefault="008B220F" w:rsidP="00595F02">
      <w:pPr>
        <w:pStyle w:val="Ttulo3"/>
      </w:pPr>
      <w:r w:rsidRPr="003D4695">
        <w:t xml:space="preserve">3.5.1.2 – SELLER shall perform weight and center of gravity control for the Hull, </w:t>
      </w:r>
      <w:r w:rsidR="001264DA" w:rsidRPr="003D4695">
        <w:t xml:space="preserve">which will </w:t>
      </w:r>
      <w:r w:rsidR="00174925" w:rsidRPr="003D4695">
        <w:t xml:space="preserve">also </w:t>
      </w:r>
      <w:r w:rsidR="001264DA" w:rsidRPr="003D4695">
        <w:t>include</w:t>
      </w:r>
      <w:r w:rsidRPr="003D4695">
        <w:t xml:space="preserve"> all equipment supplied by BUYER, if any, from the beginning of the design</w:t>
      </w:r>
      <w:r w:rsidR="00174925" w:rsidRPr="003D4695">
        <w:t xml:space="preserve"> phase</w:t>
      </w:r>
      <w:r w:rsidRPr="003D4695">
        <w:t xml:space="preserve"> </w:t>
      </w:r>
      <w:r w:rsidR="00174925" w:rsidRPr="003D4695">
        <w:t xml:space="preserve">and </w:t>
      </w:r>
      <w:r w:rsidRPr="003D4695">
        <w:t xml:space="preserve">up </w:t>
      </w:r>
      <w:r w:rsidR="00B16868" w:rsidRPr="003D4695">
        <w:t xml:space="preserve">to </w:t>
      </w:r>
      <w:r w:rsidRPr="003D4695">
        <w:t xml:space="preserve">the delivery of the Hull to </w:t>
      </w:r>
      <w:r w:rsidR="00AC5376" w:rsidRPr="003D4695">
        <w:t>integration yard</w:t>
      </w:r>
      <w:r w:rsidRPr="003D4695">
        <w:t xml:space="preserve">, as stated in the Exhibit III – DIRECTIVES FOR </w:t>
      </w:r>
      <w:r w:rsidR="000D6D02" w:rsidRPr="003D4695">
        <w:t>PRODUCT DEVELOPMENT</w:t>
      </w:r>
      <w:r w:rsidRPr="003D4695">
        <w:t>.</w:t>
      </w:r>
    </w:p>
    <w:p w14:paraId="407C9E28" w14:textId="05FEE9DC" w:rsidR="0060685A" w:rsidRPr="003D4695" w:rsidRDefault="008B220F" w:rsidP="00595F02">
      <w:pPr>
        <w:pStyle w:val="Ttulo3"/>
      </w:pPr>
      <w:r w:rsidRPr="003D4695">
        <w:t xml:space="preserve">3.5.1.3 – </w:t>
      </w:r>
      <w:r w:rsidR="003763F2" w:rsidRPr="003D4695">
        <w:t>With regard</w:t>
      </w:r>
      <w:r w:rsidRPr="003D4695">
        <w:t xml:space="preserve"> to module M-15B UTILITIES AND HULL GENERATION, SELLER shall carry out all fabrication, erection, assembling, integration and </w:t>
      </w:r>
      <w:r w:rsidR="002542B0" w:rsidRPr="003D4695">
        <w:t>execut</w:t>
      </w:r>
      <w:r w:rsidR="00BF36AC" w:rsidRPr="003D4695">
        <w:t xml:space="preserve">e </w:t>
      </w:r>
      <w:r w:rsidRPr="003D4695">
        <w:t>commissioning</w:t>
      </w:r>
      <w:r w:rsidR="003763F2" w:rsidRPr="003D4695">
        <w:t xml:space="preserve"> activities</w:t>
      </w:r>
      <w:r w:rsidRPr="003D4695">
        <w:t xml:space="preserve"> at the same shipyard as that used for Hull construction.</w:t>
      </w:r>
    </w:p>
    <w:p w14:paraId="1FD36663" w14:textId="78F3D2FF" w:rsidR="00C660B7" w:rsidRPr="003D4695" w:rsidRDefault="00C660B7" w:rsidP="00EE30EA">
      <w:pPr>
        <w:rPr>
          <w:bCs/>
          <w:lang w:val="en-US"/>
        </w:rPr>
      </w:pPr>
      <w:r w:rsidRPr="003D4695">
        <w:rPr>
          <w:lang w:val="en-US"/>
        </w:rPr>
        <w:t xml:space="preserve">3.5.1.3.1 – </w:t>
      </w:r>
      <w:r w:rsidR="00362696" w:rsidRPr="003D4695">
        <w:rPr>
          <w:lang w:val="en-US"/>
        </w:rPr>
        <w:t>Module M-15B's design shall be part of the hull detail design</w:t>
      </w:r>
      <w:r w:rsidR="00152BF9" w:rsidRPr="003D4695">
        <w:rPr>
          <w:lang w:val="en-US"/>
        </w:rPr>
        <w:t>.</w:t>
      </w:r>
    </w:p>
    <w:p w14:paraId="07CC3143" w14:textId="77AB20BF" w:rsidR="0060685A" w:rsidRPr="003D4695" w:rsidRDefault="008B220F" w:rsidP="00595F02">
      <w:pPr>
        <w:pStyle w:val="Ttulo3"/>
      </w:pPr>
      <w:r w:rsidRPr="003D4695">
        <w:t xml:space="preserve">3.5.2 – </w:t>
      </w:r>
      <w:r w:rsidR="003763F2" w:rsidRPr="003D4695">
        <w:t xml:space="preserve">To the fullest extent that is technically feasible, </w:t>
      </w:r>
      <w:r w:rsidRPr="003D4695">
        <w:t>SELLER shall preserve, pre-commission</w:t>
      </w:r>
      <w:r w:rsidR="005B0DC6" w:rsidRPr="003D4695">
        <w:t>ing</w:t>
      </w:r>
      <w:r w:rsidRPr="003D4695">
        <w:t xml:space="preserve"> and commission</w:t>
      </w:r>
      <w:r w:rsidR="005B0DC6" w:rsidRPr="003D4695">
        <w:t>ing</w:t>
      </w:r>
      <w:r w:rsidRPr="003D4695">
        <w:t xml:space="preserve"> the Hull Equipment and systems at the Hull Construction Site. The preservation, pre-commissioning and commissioning of the Hull shall be performed in accordance with Exhibit VIII – DIRECTIVES FOR COMMISSIONING. </w:t>
      </w:r>
    </w:p>
    <w:p w14:paraId="3F8A8AD1" w14:textId="2A241777" w:rsidR="0060685A" w:rsidRPr="003D4695" w:rsidRDefault="008B220F" w:rsidP="00595F02">
      <w:pPr>
        <w:pStyle w:val="Ttulo3"/>
      </w:pPr>
      <w:r w:rsidRPr="003D4695">
        <w:t xml:space="preserve">3.5.3 – SELLER shall be responsible for the transportation of the Hull from the Hull Construction Site to the Integration Yard and for the berthing at </w:t>
      </w:r>
      <w:r w:rsidR="00395ECD" w:rsidRPr="003D4695">
        <w:t xml:space="preserve">the </w:t>
      </w:r>
      <w:r w:rsidRPr="003D4695">
        <w:t xml:space="preserve">integration quay, according to </w:t>
      </w:r>
      <w:r w:rsidR="00395ECD" w:rsidRPr="003D4695">
        <w:t>a</w:t>
      </w:r>
      <w:r w:rsidRPr="003D4695">
        <w:t xml:space="preserve"> Transportation Plan that shall </w:t>
      </w:r>
      <w:r w:rsidR="00395ECD" w:rsidRPr="003D4695">
        <w:t>have been</w:t>
      </w:r>
      <w:r w:rsidRPr="003D4695">
        <w:t xml:space="preserve"> previously submitted </w:t>
      </w:r>
      <w:r w:rsidR="00D2339E" w:rsidRPr="003D4695">
        <w:t>to</w:t>
      </w:r>
      <w:r w:rsidRPr="003D4695">
        <w:t xml:space="preserve"> BUYER and Marine Warranty Surveyor </w:t>
      </w:r>
      <w:r w:rsidR="00D2339E" w:rsidRPr="003D4695">
        <w:t xml:space="preserve">for their </w:t>
      </w:r>
      <w:r w:rsidRPr="003D4695">
        <w:t xml:space="preserve">approval. </w:t>
      </w:r>
    </w:p>
    <w:p w14:paraId="40FC4599" w14:textId="77777777" w:rsidR="0060685A" w:rsidRPr="003D4695" w:rsidRDefault="008B220F" w:rsidP="00595F02">
      <w:pPr>
        <w:pStyle w:val="Ttulo3"/>
      </w:pPr>
      <w:r w:rsidRPr="003D4695">
        <w:t>3.5.3.1 – SELLER shall be responsible for all necessary dredging works to enable the Hull transportation and berthing.</w:t>
      </w:r>
    </w:p>
    <w:p w14:paraId="2906D7F9" w14:textId="204FBA6C" w:rsidR="0060685A" w:rsidRPr="003D4695" w:rsidRDefault="008B220F" w:rsidP="00AC0315">
      <w:pPr>
        <w:shd w:val="clear" w:color="auto" w:fill="FFFFFF"/>
        <w:rPr>
          <w:rFonts w:cs="Times New Roman"/>
          <w:lang w:val="en-US"/>
        </w:rPr>
      </w:pPr>
      <w:r w:rsidRPr="003D4695">
        <w:rPr>
          <w:rFonts w:cs="Times New Roman"/>
          <w:lang w:val="en-US"/>
        </w:rPr>
        <w:t xml:space="preserve">3.5.3.2 - SELLER shall control the Hull overall weight including all necessary consumables and temporary weights </w:t>
      </w:r>
      <w:proofErr w:type="gramStart"/>
      <w:r w:rsidRPr="003D4695">
        <w:rPr>
          <w:rFonts w:cs="Times New Roman"/>
          <w:lang w:val="en-US"/>
        </w:rPr>
        <w:t>in order to</w:t>
      </w:r>
      <w:proofErr w:type="gramEnd"/>
      <w:r w:rsidRPr="003D4695">
        <w:rPr>
          <w:rFonts w:cs="Times New Roman"/>
          <w:lang w:val="en-US"/>
        </w:rPr>
        <w:t xml:space="preserve"> avoid Hull draft</w:t>
      </w:r>
      <w:r w:rsidR="0070656B" w:rsidRPr="003D4695">
        <w:rPr>
          <w:rFonts w:cs="Times New Roman"/>
          <w:lang w:val="en-US"/>
        </w:rPr>
        <w:t xml:space="preserve"> figure</w:t>
      </w:r>
      <w:r w:rsidRPr="003D4695">
        <w:rPr>
          <w:rFonts w:cs="Times New Roman"/>
          <w:lang w:val="en-US"/>
        </w:rPr>
        <w:t>s that exceed the maximum acceptable shipyard navigation channel drafts.</w:t>
      </w:r>
    </w:p>
    <w:p w14:paraId="7EA2985E" w14:textId="759F809A" w:rsidR="004A468B" w:rsidRPr="003D4695" w:rsidRDefault="007D73C9" w:rsidP="00AC0315">
      <w:pPr>
        <w:shd w:val="clear" w:color="auto" w:fill="FFFFFF"/>
        <w:rPr>
          <w:rFonts w:cs="Times New Roman"/>
          <w:lang w:val="en-US"/>
        </w:rPr>
      </w:pPr>
      <w:r w:rsidRPr="003D4695">
        <w:rPr>
          <w:rFonts w:cs="Times New Roman"/>
          <w:lang w:val="en-US"/>
        </w:rPr>
        <w:t xml:space="preserve">3.5.3.2.1 – </w:t>
      </w:r>
      <w:r w:rsidR="00985764" w:rsidRPr="003D4695">
        <w:rPr>
          <w:rFonts w:cs="Times New Roman"/>
          <w:lang w:val="en-US"/>
        </w:rPr>
        <w:t xml:space="preserve">SELLER shall present updated </w:t>
      </w:r>
      <w:r w:rsidR="009B0DC3" w:rsidRPr="003D4695">
        <w:rPr>
          <w:rFonts w:cs="Times New Roman"/>
          <w:lang w:val="en-US"/>
        </w:rPr>
        <w:t>bathymetric</w:t>
      </w:r>
      <w:r w:rsidR="00985764" w:rsidRPr="003D4695">
        <w:rPr>
          <w:rFonts w:cs="Times New Roman"/>
          <w:lang w:val="en-US"/>
        </w:rPr>
        <w:t xml:space="preserve"> (depth level) data in every point the FPSO Hull berths to ensure minimum draft level clearance during construction and integration activities.</w:t>
      </w:r>
    </w:p>
    <w:p w14:paraId="069839B0" w14:textId="43FAAC9A" w:rsidR="0060685A" w:rsidRPr="003D4695" w:rsidRDefault="008B220F" w:rsidP="00AC0315">
      <w:pPr>
        <w:shd w:val="clear" w:color="auto" w:fill="FFFFFF"/>
        <w:rPr>
          <w:rFonts w:cs="Times New Roman"/>
          <w:lang w:val="en-US"/>
        </w:rPr>
      </w:pPr>
      <w:r w:rsidRPr="003D4695">
        <w:rPr>
          <w:rFonts w:cs="Times New Roman"/>
          <w:lang w:val="en-US"/>
        </w:rPr>
        <w:t>3.5.3.3. If SELLER decides to transport the Hull from</w:t>
      </w:r>
      <w:r w:rsidR="0070656B" w:rsidRPr="003D4695">
        <w:rPr>
          <w:rFonts w:cs="Times New Roman"/>
          <w:lang w:val="en-US"/>
        </w:rPr>
        <w:t xml:space="preserve"> </w:t>
      </w:r>
      <w:r w:rsidR="0070656B" w:rsidRPr="003D4695">
        <w:rPr>
          <w:lang w:val="en-US"/>
        </w:rPr>
        <w:t>the</w:t>
      </w:r>
      <w:r w:rsidRPr="003D4695">
        <w:rPr>
          <w:rFonts w:cs="Times New Roman"/>
          <w:lang w:val="en-US"/>
        </w:rPr>
        <w:t xml:space="preserve"> construction shipyard to the integration shipyard with</w:t>
      </w:r>
      <w:r w:rsidR="0070656B" w:rsidRPr="003D4695">
        <w:rPr>
          <w:rFonts w:cs="Times New Roman"/>
          <w:lang w:val="en-US"/>
        </w:rPr>
        <w:t xml:space="preserve"> </w:t>
      </w:r>
      <w:r w:rsidR="0070656B" w:rsidRPr="003D4695">
        <w:rPr>
          <w:lang w:val="en-US"/>
        </w:rPr>
        <w:t>the</w:t>
      </w:r>
      <w:r w:rsidRPr="003D4695">
        <w:rPr>
          <w:rFonts w:cs="Times New Roman"/>
          <w:lang w:val="en-US"/>
        </w:rPr>
        <w:t xml:space="preserve"> ballast system not completed, SELLER shall provide a temporary ballast system for water ballast control and management </w:t>
      </w:r>
      <w:r w:rsidR="0070656B" w:rsidRPr="003D4695">
        <w:rPr>
          <w:rFonts w:cs="Times New Roman"/>
          <w:lang w:val="en-US"/>
        </w:rPr>
        <w:t>in</w:t>
      </w:r>
      <w:r w:rsidRPr="003D4695">
        <w:rPr>
          <w:rFonts w:cs="Times New Roman"/>
          <w:lang w:val="en-US"/>
        </w:rPr>
        <w:t xml:space="preserve"> international waters</w:t>
      </w:r>
      <w:r w:rsidR="0070656B" w:rsidRPr="003D4695">
        <w:rPr>
          <w:rFonts w:cs="Times New Roman"/>
          <w:lang w:val="en-US"/>
        </w:rPr>
        <w:t>, in accordance with</w:t>
      </w:r>
      <w:r w:rsidRPr="003D4695">
        <w:rPr>
          <w:rFonts w:cs="Times New Roman"/>
          <w:lang w:val="en-US"/>
        </w:rPr>
        <w:t xml:space="preserve"> </w:t>
      </w:r>
      <w:r w:rsidR="0070656B" w:rsidRPr="003D4695">
        <w:rPr>
          <w:rFonts w:cs="Times New Roman"/>
          <w:lang w:val="en-US"/>
        </w:rPr>
        <w:t>applicable</w:t>
      </w:r>
      <w:r w:rsidRPr="003D4695">
        <w:rPr>
          <w:rFonts w:cs="Times New Roman"/>
          <w:lang w:val="en-US"/>
        </w:rPr>
        <w:t xml:space="preserve"> IMO resolution</w:t>
      </w:r>
      <w:r w:rsidR="0070656B" w:rsidRPr="003D4695">
        <w:rPr>
          <w:lang w:val="en-US"/>
        </w:rPr>
        <w:t>s</w:t>
      </w:r>
      <w:r w:rsidRPr="003D4695">
        <w:rPr>
          <w:rFonts w:cs="Times New Roman"/>
          <w:lang w:val="en-US"/>
        </w:rPr>
        <w:t>.</w:t>
      </w:r>
    </w:p>
    <w:p w14:paraId="02BC6657" w14:textId="7C6C35A6" w:rsidR="004856B8" w:rsidRPr="003D4695" w:rsidRDefault="004856B8" w:rsidP="00AC0315">
      <w:pPr>
        <w:shd w:val="clear" w:color="auto" w:fill="FFFFFF"/>
        <w:rPr>
          <w:rFonts w:cs="Times New Roman"/>
          <w:lang w:val="en-US"/>
        </w:rPr>
      </w:pPr>
      <w:r w:rsidRPr="003D4695">
        <w:rPr>
          <w:rFonts w:cs="Times New Roman"/>
          <w:lang w:val="en-US"/>
        </w:rPr>
        <w:lastRenderedPageBreak/>
        <w:t>3.5.</w:t>
      </w:r>
      <w:r w:rsidR="00A46D78" w:rsidRPr="003D4695">
        <w:rPr>
          <w:rFonts w:cs="Times New Roman"/>
          <w:lang w:val="en-US"/>
        </w:rPr>
        <w:t>3.</w:t>
      </w:r>
      <w:r w:rsidRPr="003D4695">
        <w:rPr>
          <w:rFonts w:cs="Times New Roman"/>
          <w:lang w:val="en-US"/>
        </w:rPr>
        <w:t>4 - SELLER shall provide the Data Books for Hull, including commissioning certificates and test reports.</w:t>
      </w:r>
    </w:p>
    <w:p w14:paraId="18E9BA54" w14:textId="72BDBDE1" w:rsidR="0060685A" w:rsidRPr="003D4695" w:rsidRDefault="008B220F" w:rsidP="00595F02">
      <w:pPr>
        <w:pStyle w:val="Ttulo3"/>
      </w:pPr>
      <w:r w:rsidRPr="003D4695">
        <w:t xml:space="preserve">3.5.4 – During the integration works, the Hull shall be in a lay-up condition and shall be kept in such condition until </w:t>
      </w:r>
      <w:r w:rsidR="0070656B" w:rsidRPr="003D4695">
        <w:t>its</w:t>
      </w:r>
      <w:r w:rsidRPr="003D4695">
        <w:t xml:space="preserve"> transportation to the final location. SELLER shall </w:t>
      </w:r>
      <w:r w:rsidR="0070656B" w:rsidRPr="003D4695">
        <w:t>undertake</w:t>
      </w:r>
      <w:r w:rsidRPr="003D4695">
        <w:t xml:space="preserve"> that the amount of bilge, oily water, distilled </w:t>
      </w:r>
      <w:proofErr w:type="gramStart"/>
      <w:r w:rsidRPr="003D4695">
        <w:t>water</w:t>
      </w:r>
      <w:proofErr w:type="gramEnd"/>
      <w:r w:rsidRPr="003D4695">
        <w:t xml:space="preserve"> and other fluids </w:t>
      </w:r>
      <w:r w:rsidR="0070656B" w:rsidRPr="003D4695">
        <w:t>accumulated during</w:t>
      </w:r>
      <w:r w:rsidRPr="003D4695">
        <w:t xml:space="preserve"> the wharfage period </w:t>
      </w:r>
      <w:r w:rsidR="0070656B" w:rsidRPr="003D4695">
        <w:t>are to be kept to the minimum amount possible</w:t>
      </w:r>
      <w:r w:rsidRPr="003D4695">
        <w:t xml:space="preserve">. </w:t>
      </w:r>
    </w:p>
    <w:p w14:paraId="599DF47E" w14:textId="25EE3FAE" w:rsidR="0060685A" w:rsidRPr="003D4695" w:rsidRDefault="008B220F" w:rsidP="00AC0315">
      <w:pPr>
        <w:shd w:val="clear" w:color="auto" w:fill="FFFFFF"/>
        <w:rPr>
          <w:rFonts w:cs="Times New Roman"/>
          <w:lang w:val="en-US"/>
        </w:rPr>
      </w:pPr>
      <w:r w:rsidRPr="003D4695">
        <w:rPr>
          <w:rFonts w:cs="Times New Roman"/>
          <w:lang w:val="en-US"/>
        </w:rPr>
        <w:t>3.5.5 – SELLER shall berth the Hull</w:t>
      </w:r>
      <w:r w:rsidR="007B6FCB" w:rsidRPr="003D4695">
        <w:rPr>
          <w:lang w:val="en-US"/>
        </w:rPr>
        <w:t xml:space="preserve"> </w:t>
      </w:r>
      <w:r w:rsidR="0070656B" w:rsidRPr="003D4695">
        <w:rPr>
          <w:lang w:val="en-US"/>
        </w:rPr>
        <w:t>at</w:t>
      </w:r>
      <w:r w:rsidRPr="003D4695">
        <w:rPr>
          <w:rFonts w:cs="Times New Roman"/>
          <w:lang w:val="en-US"/>
        </w:rPr>
        <w:t xml:space="preserve"> a proper quay with facilities that allow the integration works of the UNIT, as per the requirements of this Exhibit I and </w:t>
      </w:r>
      <w:r w:rsidR="0070656B" w:rsidRPr="003D4695">
        <w:rPr>
          <w:rFonts w:cs="Times New Roman"/>
          <w:lang w:val="en-US"/>
        </w:rPr>
        <w:t>in accordance with</w:t>
      </w:r>
      <w:r w:rsidRPr="003D4695">
        <w:rPr>
          <w:rFonts w:cs="Times New Roman"/>
          <w:lang w:val="en-US"/>
        </w:rPr>
        <w:t xml:space="preserve"> the Contractual Time Schedule and other contractual documents. The quay shall be </w:t>
      </w:r>
      <w:r w:rsidR="0070656B" w:rsidRPr="003D4695">
        <w:rPr>
          <w:lang w:val="en-US"/>
        </w:rPr>
        <w:t>authorized</w:t>
      </w:r>
      <w:r w:rsidRPr="003D4695">
        <w:rPr>
          <w:rFonts w:cs="Times New Roman"/>
          <w:lang w:val="en-US"/>
        </w:rPr>
        <w:t xml:space="preserve"> </w:t>
      </w:r>
      <w:r w:rsidR="0070656B" w:rsidRPr="003D4695">
        <w:rPr>
          <w:rFonts w:cs="Times New Roman"/>
          <w:lang w:val="en-US"/>
        </w:rPr>
        <w:t>(</w:t>
      </w:r>
      <w:r w:rsidRPr="003D4695">
        <w:rPr>
          <w:rFonts w:cs="Times New Roman"/>
          <w:lang w:val="en-US"/>
        </w:rPr>
        <w:t>by</w:t>
      </w:r>
      <w:r w:rsidR="0070656B" w:rsidRPr="003D4695">
        <w:rPr>
          <w:rFonts w:cs="Times New Roman"/>
          <w:lang w:val="en-US"/>
        </w:rPr>
        <w:t xml:space="preserve"> a</w:t>
      </w:r>
      <w:r w:rsidRPr="003D4695">
        <w:rPr>
          <w:rFonts w:cs="Times New Roman"/>
          <w:lang w:val="en-US"/>
        </w:rPr>
        <w:t xml:space="preserve"> Brazilian Port Authority, if</w:t>
      </w:r>
      <w:r w:rsidR="0070656B" w:rsidRPr="003D4695">
        <w:rPr>
          <w:rFonts w:cs="Times New Roman"/>
          <w:lang w:val="en-US"/>
        </w:rPr>
        <w:t xml:space="preserve"> located</w:t>
      </w:r>
      <w:r w:rsidRPr="003D4695">
        <w:rPr>
          <w:rFonts w:cs="Times New Roman"/>
          <w:lang w:val="en-US"/>
        </w:rPr>
        <w:t xml:space="preserve"> in Brazil</w:t>
      </w:r>
      <w:r w:rsidR="0070656B" w:rsidRPr="003D4695">
        <w:rPr>
          <w:rFonts w:cs="Times New Roman"/>
          <w:lang w:val="en-US"/>
        </w:rPr>
        <w:t>)</w:t>
      </w:r>
      <w:r w:rsidRPr="003D4695">
        <w:rPr>
          <w:rFonts w:cs="Times New Roman"/>
          <w:lang w:val="en-US"/>
        </w:rPr>
        <w:t xml:space="preserve">, for berthing the Hull. Features shall include adequate cranes and all necessary support equipment for the </w:t>
      </w:r>
      <w:r w:rsidR="007B6FCB" w:rsidRPr="003D4695">
        <w:rPr>
          <w:lang w:val="en-US"/>
        </w:rPr>
        <w:t>full</w:t>
      </w:r>
      <w:r w:rsidRPr="003D4695">
        <w:rPr>
          <w:rFonts w:cs="Times New Roman"/>
          <w:lang w:val="en-US"/>
        </w:rPr>
        <w:t xml:space="preserve"> execution of the </w:t>
      </w:r>
      <w:r w:rsidR="006B7FA3" w:rsidRPr="003D4695">
        <w:rPr>
          <w:rFonts w:cs="Times New Roman"/>
          <w:lang w:val="en-US"/>
        </w:rPr>
        <w:t>Scope of Supply</w:t>
      </w:r>
      <w:r w:rsidRPr="003D4695">
        <w:rPr>
          <w:rFonts w:cs="Times New Roman"/>
          <w:lang w:val="en-US"/>
        </w:rPr>
        <w:t xml:space="preserve">. Wharfage shall be carried out until the transportation of </w:t>
      </w:r>
      <w:r w:rsidR="00B25970" w:rsidRPr="003D4695">
        <w:rPr>
          <w:rFonts w:cs="Times New Roman"/>
          <w:lang w:val="en-US"/>
        </w:rPr>
        <w:t xml:space="preserve">the </w:t>
      </w:r>
      <w:r w:rsidRPr="003D4695">
        <w:rPr>
          <w:rFonts w:cs="Times New Roman"/>
          <w:lang w:val="en-US"/>
        </w:rPr>
        <w:t xml:space="preserve">UNIT to the offshore </w:t>
      </w:r>
      <w:r w:rsidR="00304D34" w:rsidRPr="003D4695">
        <w:rPr>
          <w:lang w:val="en-US"/>
        </w:rPr>
        <w:t>final</w:t>
      </w:r>
      <w:r w:rsidR="00995466" w:rsidRPr="003D4695">
        <w:rPr>
          <w:lang w:val="en-US"/>
        </w:rPr>
        <w:t xml:space="preserve"> </w:t>
      </w:r>
      <w:r w:rsidRPr="003D4695">
        <w:rPr>
          <w:rFonts w:cs="Times New Roman"/>
          <w:lang w:val="en-US"/>
        </w:rPr>
        <w:t>location.</w:t>
      </w:r>
      <w:r w:rsidR="00C60D25" w:rsidRPr="003D4695">
        <w:rPr>
          <w:rFonts w:cs="Times New Roman"/>
          <w:lang w:val="en-US"/>
        </w:rPr>
        <w:t xml:space="preserve"> </w:t>
      </w:r>
    </w:p>
    <w:p w14:paraId="1BB966A9" w14:textId="031D6648" w:rsidR="0060685A" w:rsidRPr="003D4695" w:rsidRDefault="008B220F" w:rsidP="00595F02">
      <w:pPr>
        <w:pStyle w:val="Ttulo3"/>
      </w:pPr>
      <w:r w:rsidRPr="003D4695">
        <w:t xml:space="preserve">3.5.6 – </w:t>
      </w:r>
      <w:r w:rsidR="00975CD3" w:rsidRPr="003D4695">
        <w:t>SELLER must provide at least two (2) Hull/FPSO independent access routes. Each one with sufficient width space for at least two (2) people access/exit at the same time. Each access for the Hull/FPSO must comply with Shipyard own regulation and applicable external regulatory authorities. SELLER must consider power supply, fresh water, firefighting water, and any other resources required for this scope.</w:t>
      </w:r>
    </w:p>
    <w:p w14:paraId="60B88AF4" w14:textId="024F3BBB" w:rsidR="00072EE5" w:rsidRPr="003D4695" w:rsidRDefault="00C802FC" w:rsidP="00595F02">
      <w:pPr>
        <w:pStyle w:val="Ttulo3"/>
      </w:pPr>
      <w:r w:rsidRPr="003D4695">
        <w:t xml:space="preserve">3.5.6.1 – </w:t>
      </w:r>
      <w:r w:rsidR="00FA4A12" w:rsidRPr="003D4695">
        <w:t>Each access shall have two independent stairs, one for entrance and another to exit.</w:t>
      </w:r>
      <w:r w:rsidR="00072EE5" w:rsidRPr="003D4695">
        <w:t>3.5.6.2 - SELLER must assure permanent and clear access to the Hull/FPSO and project related facilities for BUYER representatives and assigned subcontractors (i.e., Classification Society).</w:t>
      </w:r>
    </w:p>
    <w:p w14:paraId="32A40F8D" w14:textId="3CC15A78" w:rsidR="0060685A" w:rsidRPr="003D4695" w:rsidRDefault="008B220F" w:rsidP="00595F02">
      <w:pPr>
        <w:pStyle w:val="Ttulo3"/>
      </w:pPr>
      <w:r w:rsidRPr="003D4695">
        <w:t xml:space="preserve">3.5.7 – SELLER shall provide all necessary scaffolding, loading, </w:t>
      </w:r>
      <w:proofErr w:type="gramStart"/>
      <w:r w:rsidRPr="003D4695">
        <w:t>safety</w:t>
      </w:r>
      <w:proofErr w:type="gramEnd"/>
      <w:r w:rsidRPr="003D4695">
        <w:t xml:space="preserve"> and all necessary auxiliary equipment to support the activities.</w:t>
      </w:r>
    </w:p>
    <w:p w14:paraId="5AF569DD" w14:textId="77777777" w:rsidR="0060685A" w:rsidRPr="003D4695" w:rsidRDefault="008B220F" w:rsidP="00595F02">
      <w:pPr>
        <w:pStyle w:val="Ttulo3"/>
      </w:pPr>
      <w:r w:rsidRPr="003D4695">
        <w:t xml:space="preserve">3.5.8 – SELLER shall define the location of the interconnection facilities on board the Hull, in such a way that the maximum period for their re-establishment after any shifting of the Vessel during the berth at the quay shall not be longer than two (2) days. </w:t>
      </w:r>
    </w:p>
    <w:p w14:paraId="13EB34BB" w14:textId="356189B7" w:rsidR="0060685A" w:rsidRPr="003D4695" w:rsidRDefault="008B220F" w:rsidP="00595F02">
      <w:pPr>
        <w:pStyle w:val="Ttulo3"/>
      </w:pPr>
      <w:r w:rsidRPr="003D4695">
        <w:t xml:space="preserve">3.5.9 – SELLER shall </w:t>
      </w:r>
      <w:r w:rsidR="00FA2083" w:rsidRPr="003D4695">
        <w:t xml:space="preserve">provide </w:t>
      </w:r>
      <w:r w:rsidRPr="003D4695">
        <w:t>spacers and</w:t>
      </w:r>
      <w:r w:rsidR="007B6FCB" w:rsidRPr="003D4695">
        <w:t xml:space="preserve"> </w:t>
      </w:r>
      <w:r w:rsidR="00FA2083" w:rsidRPr="003D4695">
        <w:t>bumpers</w:t>
      </w:r>
      <w:r w:rsidRPr="003D4695">
        <w:t xml:space="preserve"> to be installed between the Hull and the quay, </w:t>
      </w:r>
      <w:proofErr w:type="gramStart"/>
      <w:r w:rsidRPr="003D4695">
        <w:t>in order to</w:t>
      </w:r>
      <w:proofErr w:type="gramEnd"/>
      <w:r w:rsidRPr="003D4695">
        <w:t xml:space="preserve"> avoid any damage to the existing Hull structural appendices.</w:t>
      </w:r>
    </w:p>
    <w:p w14:paraId="41529D8F" w14:textId="3187D27A" w:rsidR="0060685A" w:rsidRPr="003D4695" w:rsidRDefault="008B220F" w:rsidP="00595F02">
      <w:pPr>
        <w:pStyle w:val="Ttulo3"/>
      </w:pPr>
      <w:r w:rsidRPr="003D4695">
        <w:t>3.5.10 – SELLER shall be responsible for monitoring berthing</w:t>
      </w:r>
      <w:r w:rsidR="00FA2083" w:rsidRPr="003D4695">
        <w:t xml:space="preserve"> </w:t>
      </w:r>
      <w:r w:rsidRPr="003D4695">
        <w:t>lines,</w:t>
      </w:r>
      <w:r w:rsidR="00FA2083" w:rsidRPr="003D4695">
        <w:t xml:space="preserve"> and for</w:t>
      </w:r>
      <w:r w:rsidRPr="003D4695">
        <w:t xml:space="preserve"> taking appropriate</w:t>
      </w:r>
      <w:r w:rsidR="00FA2083" w:rsidRPr="003D4695">
        <w:t xml:space="preserve"> measures in</w:t>
      </w:r>
      <w:r w:rsidRPr="003D4695">
        <w:t xml:space="preserve"> response to changes</w:t>
      </w:r>
      <w:r w:rsidR="00FA2083" w:rsidRPr="003D4695">
        <w:t xml:space="preserve"> in the weather and tides</w:t>
      </w:r>
      <w:r w:rsidR="0013164D" w:rsidRPr="003D4695">
        <w:t xml:space="preserve"> changes</w:t>
      </w:r>
      <w:r w:rsidRPr="003D4695">
        <w:t xml:space="preserve">. While </w:t>
      </w:r>
      <w:r w:rsidR="00162703" w:rsidRPr="003D4695">
        <w:t>the Unit is at the</w:t>
      </w:r>
      <w:r w:rsidRPr="003D4695">
        <w:t xml:space="preserve"> Shipyard, all berthing lines shall be provided by SELLER. </w:t>
      </w:r>
      <w:r w:rsidR="00162703" w:rsidRPr="003D4695">
        <w:t xml:space="preserve">The </w:t>
      </w:r>
      <w:r w:rsidRPr="003D4695">
        <w:t>Mooring plan</w:t>
      </w:r>
      <w:r w:rsidR="00162703" w:rsidRPr="003D4695">
        <w:t xml:space="preserve"> for the Unit</w:t>
      </w:r>
      <w:r w:rsidRPr="003D4695">
        <w:t xml:space="preserve"> shall be approved by Classification Society, </w:t>
      </w:r>
      <w:r w:rsidR="00162703" w:rsidRPr="003D4695">
        <w:t xml:space="preserve">the </w:t>
      </w:r>
      <w:r w:rsidRPr="003D4695">
        <w:t>Marine Warranty Surveyor and BUYER. SELLER shall provide approved mooring plans f</w:t>
      </w:r>
      <w:r w:rsidR="00162703" w:rsidRPr="003D4695">
        <w:t>or</w:t>
      </w:r>
      <w:r w:rsidRPr="003D4695">
        <w:t xml:space="preserve"> other adjacent hulls/vessels/platforms. SELLER shall also provide a contingency plan to be applied in the event of </w:t>
      </w:r>
      <w:r w:rsidR="00A9534D" w:rsidRPr="003D4695">
        <w:t xml:space="preserve">an </w:t>
      </w:r>
      <w:r w:rsidRPr="003D4695">
        <w:t>incident involving units</w:t>
      </w:r>
      <w:r w:rsidR="00A9534D" w:rsidRPr="003D4695">
        <w:t xml:space="preserve"> adjacent to the Unit</w:t>
      </w:r>
      <w:r w:rsidRPr="003D4695">
        <w:t>.</w:t>
      </w:r>
    </w:p>
    <w:p w14:paraId="5C700C9D" w14:textId="0F48D616" w:rsidR="00882EAB" w:rsidRPr="003D4695" w:rsidRDefault="00FB7430" w:rsidP="00E72CE9">
      <w:pPr>
        <w:rPr>
          <w:lang w:val="en-US"/>
        </w:rPr>
      </w:pPr>
      <w:r w:rsidRPr="003D4695">
        <w:rPr>
          <w:lang w:val="en-US"/>
        </w:rPr>
        <w:t>3.5.10</w:t>
      </w:r>
      <w:r w:rsidR="002E4BB8" w:rsidRPr="003D4695">
        <w:rPr>
          <w:lang w:val="en-US"/>
        </w:rPr>
        <w:t>.</w:t>
      </w:r>
      <w:r w:rsidRPr="003D4695">
        <w:rPr>
          <w:lang w:val="en-US"/>
        </w:rPr>
        <w:t>1</w:t>
      </w:r>
      <w:r w:rsidR="00E41136" w:rsidRPr="003D4695">
        <w:rPr>
          <w:lang w:val="en-US"/>
        </w:rPr>
        <w:t xml:space="preserve"> </w:t>
      </w:r>
      <w:r w:rsidR="00464F55" w:rsidRPr="003D4695">
        <w:rPr>
          <w:lang w:val="en-US"/>
        </w:rPr>
        <w:t>SELLER shall present valid certificates of temporary mooring lines and berthing lines, and all mooring equipment and accessories, whether on the unit (bollards, eyebolts, chocks) or on the pier (bollards, fenders, spacers) properly marked with their SWL (Safe Working Load).</w:t>
      </w:r>
    </w:p>
    <w:p w14:paraId="03E28D44" w14:textId="04DADDBB" w:rsidR="00F172A2" w:rsidRPr="003D4695" w:rsidRDefault="00F172A2" w:rsidP="00E72CE9">
      <w:pPr>
        <w:rPr>
          <w:lang w:val="en-US"/>
        </w:rPr>
      </w:pPr>
      <w:r w:rsidRPr="003D4695">
        <w:rPr>
          <w:lang w:val="en-US"/>
        </w:rPr>
        <w:lastRenderedPageBreak/>
        <w:t xml:space="preserve">3.5.10.2 </w:t>
      </w:r>
      <w:r w:rsidR="00464F55" w:rsidRPr="003D4695">
        <w:rPr>
          <w:lang w:val="en-US"/>
        </w:rPr>
        <w:t>BUYER may also request SELLER to report lines' certificates and safety conditions of vessels near FPSO due to eventual risk mitigation assessment.</w:t>
      </w:r>
    </w:p>
    <w:p w14:paraId="64AF76D0" w14:textId="467D75D7" w:rsidR="00B76E72" w:rsidRPr="003D4695" w:rsidRDefault="00FB4097" w:rsidP="00E72CE9">
      <w:pPr>
        <w:rPr>
          <w:lang w:val="en-US"/>
        </w:rPr>
      </w:pPr>
      <w:r w:rsidRPr="003D4695">
        <w:rPr>
          <w:lang w:val="en-US"/>
        </w:rPr>
        <w:t xml:space="preserve">3.5.10.3 </w:t>
      </w:r>
      <w:r w:rsidR="00464F55" w:rsidRPr="003D4695">
        <w:rPr>
          <w:lang w:val="en-US"/>
        </w:rPr>
        <w:t>In case BUYER assessment consider temporary mooring and berth lines in unacceptable conditions accordingly to OCIMF - Mooring Equipment Guidelines, such lines must be replaced by SELLER with no additional cost to this Agreement.</w:t>
      </w:r>
    </w:p>
    <w:p w14:paraId="663088A1" w14:textId="6BAE8302" w:rsidR="00245340" w:rsidRPr="003D4695" w:rsidRDefault="00245340" w:rsidP="00E72CE9">
      <w:pPr>
        <w:rPr>
          <w:lang w:val="en-US"/>
        </w:rPr>
      </w:pPr>
      <w:r w:rsidRPr="003D4695">
        <w:rPr>
          <w:lang w:val="en-US"/>
        </w:rPr>
        <w:t>3.5.10.4</w:t>
      </w:r>
      <w:r w:rsidR="007B4DDB" w:rsidRPr="003D4695">
        <w:rPr>
          <w:lang w:val="en-US"/>
        </w:rPr>
        <w:t xml:space="preserve"> </w:t>
      </w:r>
      <w:r w:rsidR="00464F55" w:rsidRPr="003D4695">
        <w:rPr>
          <w:lang w:val="en-US"/>
        </w:rPr>
        <w:t xml:space="preserve">While the Unit is at the Shipyard, all berthing lines shall be periodically inspected and exchanged accordingly to OCIMF - Mooring Equipment </w:t>
      </w:r>
      <w:r w:rsidR="00BD1E3D" w:rsidRPr="003D4695">
        <w:rPr>
          <w:lang w:val="en-US"/>
        </w:rPr>
        <w:t>Guidelines.</w:t>
      </w:r>
      <w:r w:rsidR="00C60D25" w:rsidRPr="003D4695">
        <w:rPr>
          <w:lang w:val="en-US"/>
        </w:rPr>
        <w:t xml:space="preserve"> </w:t>
      </w:r>
    </w:p>
    <w:p w14:paraId="7BF15EEB" w14:textId="2AE12367" w:rsidR="00F1724E" w:rsidRPr="003D4695" w:rsidRDefault="00F1724E" w:rsidP="00E72CE9">
      <w:pPr>
        <w:rPr>
          <w:lang w:val="en-US"/>
        </w:rPr>
      </w:pPr>
      <w:r w:rsidRPr="003D4695">
        <w:rPr>
          <w:lang w:val="en-US"/>
        </w:rPr>
        <w:t xml:space="preserve">3.5.10.5 </w:t>
      </w:r>
      <w:r w:rsidR="00464F55" w:rsidRPr="003D4695">
        <w:rPr>
          <w:lang w:val="en-US"/>
        </w:rPr>
        <w:t>If there is more than one vessel berthed within the Shipyard at any point throughout the integration phase, SELLER shall submit to BUYER its’ approved by any Marine Warranty Surveyor mooring plans for these other adjacent hulls/vessels/platforms.</w:t>
      </w:r>
    </w:p>
    <w:p w14:paraId="1973568F" w14:textId="7B6F49CC" w:rsidR="0060685A" w:rsidRPr="003D4695" w:rsidRDefault="008B220F" w:rsidP="009B7176">
      <w:pPr>
        <w:rPr>
          <w:lang w:val="en-US"/>
        </w:rPr>
      </w:pPr>
      <w:r w:rsidRPr="003D4695">
        <w:rPr>
          <w:lang w:val="en-US"/>
        </w:rPr>
        <w:t>3.5.11 – SELLER shall supply line handlers, tugboats, and crews for any shifting of the Hull</w:t>
      </w:r>
      <w:r w:rsidR="00D521A8" w:rsidRPr="003D4695">
        <w:rPr>
          <w:lang w:val="en-US"/>
        </w:rPr>
        <w:t>/UNIT</w:t>
      </w:r>
      <w:r w:rsidRPr="003D4695">
        <w:rPr>
          <w:lang w:val="en-US"/>
        </w:rPr>
        <w:t xml:space="preserve"> in, out</w:t>
      </w:r>
      <w:r w:rsidR="00CD658D" w:rsidRPr="003D4695">
        <w:rPr>
          <w:lang w:val="en-US"/>
        </w:rPr>
        <w:t>,</w:t>
      </w:r>
      <w:r w:rsidRPr="003D4695">
        <w:rPr>
          <w:lang w:val="en-US"/>
        </w:rPr>
        <w:t xml:space="preserve"> or within the Shipyards at their own </w:t>
      </w:r>
      <w:r w:rsidR="00FE2D02" w:rsidRPr="003D4695">
        <w:rPr>
          <w:lang w:val="en-US"/>
        </w:rPr>
        <w:t>cost</w:t>
      </w:r>
      <w:r w:rsidRPr="003D4695">
        <w:rPr>
          <w:lang w:val="en-US"/>
        </w:rPr>
        <w:t xml:space="preserve">. All marine operations shall be approved by </w:t>
      </w:r>
      <w:r w:rsidR="00CD658D" w:rsidRPr="003D4695">
        <w:rPr>
          <w:lang w:val="en-US"/>
        </w:rPr>
        <w:t xml:space="preserve">a </w:t>
      </w:r>
      <w:r w:rsidRPr="003D4695">
        <w:rPr>
          <w:lang w:val="en-US"/>
        </w:rPr>
        <w:t xml:space="preserve">Marine Warranty Surveyor duly approved by BUYER. </w:t>
      </w:r>
      <w:proofErr w:type="gramStart"/>
      <w:r w:rsidRPr="003D4695">
        <w:rPr>
          <w:lang w:val="en-US"/>
        </w:rPr>
        <w:t xml:space="preserve">In </w:t>
      </w:r>
      <w:r w:rsidR="00CD658D" w:rsidRPr="003D4695">
        <w:rPr>
          <w:lang w:val="en-US"/>
        </w:rPr>
        <w:t>the event that</w:t>
      </w:r>
      <w:proofErr w:type="gramEnd"/>
      <w:r w:rsidR="00CD658D" w:rsidRPr="003D4695">
        <w:rPr>
          <w:lang w:val="en-US"/>
        </w:rPr>
        <w:t xml:space="preserve"> there is</w:t>
      </w:r>
      <w:r w:rsidRPr="003D4695">
        <w:rPr>
          <w:lang w:val="en-US"/>
        </w:rPr>
        <w:t xml:space="preserve"> more than one vessel </w:t>
      </w:r>
      <w:r w:rsidR="00CD658D" w:rsidRPr="003D4695">
        <w:rPr>
          <w:lang w:val="en-US"/>
        </w:rPr>
        <w:t xml:space="preserve">berthed </w:t>
      </w:r>
      <w:r w:rsidRPr="003D4695">
        <w:rPr>
          <w:lang w:val="en-US"/>
        </w:rPr>
        <w:t xml:space="preserve">within the Shipyard </w:t>
      </w:r>
      <w:r w:rsidR="00CD658D" w:rsidRPr="003D4695">
        <w:rPr>
          <w:lang w:val="en-US"/>
        </w:rPr>
        <w:t>at any point throughout</w:t>
      </w:r>
      <w:r w:rsidRPr="003D4695">
        <w:rPr>
          <w:lang w:val="en-US"/>
        </w:rPr>
        <w:t xml:space="preserve"> the integration phase, SELLER shall submit </w:t>
      </w:r>
      <w:r w:rsidR="00C45BF8" w:rsidRPr="003D4695">
        <w:rPr>
          <w:lang w:val="en-US"/>
        </w:rPr>
        <w:t>to</w:t>
      </w:r>
      <w:r w:rsidRPr="003D4695">
        <w:rPr>
          <w:lang w:val="en-US"/>
        </w:rPr>
        <w:t xml:space="preserve"> BUYER </w:t>
      </w:r>
      <w:r w:rsidR="00C45BF8" w:rsidRPr="003D4695">
        <w:rPr>
          <w:lang w:val="en-US"/>
        </w:rPr>
        <w:t xml:space="preserve">for </w:t>
      </w:r>
      <w:r w:rsidRPr="003D4695">
        <w:rPr>
          <w:lang w:val="en-US"/>
        </w:rPr>
        <w:t>approval the layout of the</w:t>
      </w:r>
      <w:r w:rsidR="00CD658D" w:rsidRPr="003D4695">
        <w:rPr>
          <w:lang w:val="en-US"/>
        </w:rPr>
        <w:t xml:space="preserve"> other</w:t>
      </w:r>
      <w:r w:rsidRPr="003D4695">
        <w:rPr>
          <w:lang w:val="en-US"/>
        </w:rPr>
        <w:t xml:space="preserve"> vessel</w:t>
      </w:r>
      <w:r w:rsidR="00CD658D" w:rsidRPr="003D4695">
        <w:rPr>
          <w:lang w:val="en-US"/>
        </w:rPr>
        <w:t>(</w:t>
      </w:r>
      <w:r w:rsidRPr="003D4695">
        <w:rPr>
          <w:lang w:val="en-US"/>
        </w:rPr>
        <w:t>s</w:t>
      </w:r>
      <w:r w:rsidR="00CD658D" w:rsidRPr="003D4695">
        <w:rPr>
          <w:lang w:val="en-US"/>
        </w:rPr>
        <w:t>),</w:t>
      </w:r>
      <w:r w:rsidRPr="003D4695">
        <w:rPr>
          <w:lang w:val="en-US"/>
        </w:rPr>
        <w:t xml:space="preserve"> showing the</w:t>
      </w:r>
      <w:r w:rsidR="00CD658D" w:rsidRPr="003D4695">
        <w:rPr>
          <w:lang w:val="en-US"/>
        </w:rPr>
        <w:t>ir respective</w:t>
      </w:r>
      <w:r w:rsidRPr="003D4695">
        <w:rPr>
          <w:lang w:val="en-US"/>
        </w:rPr>
        <w:t xml:space="preserve"> position</w:t>
      </w:r>
      <w:r w:rsidR="00CD658D" w:rsidRPr="003D4695">
        <w:rPr>
          <w:lang w:val="en-US"/>
        </w:rPr>
        <w:t>s</w:t>
      </w:r>
      <w:r w:rsidRPr="003D4695">
        <w:rPr>
          <w:lang w:val="en-US"/>
        </w:rPr>
        <w:t xml:space="preserve"> and </w:t>
      </w:r>
      <w:r w:rsidR="00CD658D" w:rsidRPr="003D4695">
        <w:rPr>
          <w:lang w:val="en-US"/>
        </w:rPr>
        <w:t>possible options for their</w:t>
      </w:r>
      <w:r w:rsidRPr="003D4695">
        <w:rPr>
          <w:lang w:val="en-US"/>
        </w:rPr>
        <w:t xml:space="preserve"> shifting</w:t>
      </w:r>
      <w:r w:rsidR="00CD658D" w:rsidRPr="003D4695">
        <w:rPr>
          <w:lang w:val="en-US"/>
        </w:rPr>
        <w:t xml:space="preserve"> in the event of necessity</w:t>
      </w:r>
      <w:r w:rsidRPr="003D4695">
        <w:rPr>
          <w:lang w:val="en-US"/>
        </w:rPr>
        <w:t>.</w:t>
      </w:r>
    </w:p>
    <w:p w14:paraId="78CC7D18" w14:textId="594906AD" w:rsidR="0060685A" w:rsidRPr="003D4695" w:rsidRDefault="008B220F" w:rsidP="00595F02">
      <w:pPr>
        <w:pStyle w:val="Ttulo3"/>
      </w:pPr>
      <w:r w:rsidRPr="003D4695">
        <w:t xml:space="preserve">3.5.12 – BUYER representative is entitled to reject any dockage </w:t>
      </w:r>
      <w:r w:rsidR="00B82290" w:rsidRPr="003D4695">
        <w:t xml:space="preserve">either </w:t>
      </w:r>
      <w:r w:rsidRPr="003D4695">
        <w:t>at the same quay</w:t>
      </w:r>
      <w:r w:rsidR="00B82290" w:rsidRPr="003D4695">
        <w:t xml:space="preserve"> occupied by, or </w:t>
      </w:r>
      <w:r w:rsidRPr="003D4695">
        <w:t>alongside of</w:t>
      </w:r>
      <w:r w:rsidR="00B82290" w:rsidRPr="003D4695">
        <w:t>,</w:t>
      </w:r>
      <w:r w:rsidRPr="003D4695">
        <w:t xml:space="preserve"> another vessel</w:t>
      </w:r>
      <w:r w:rsidR="00B82290" w:rsidRPr="003D4695">
        <w:t xml:space="preserve"> in which</w:t>
      </w:r>
      <w:r w:rsidRPr="003D4695">
        <w:t xml:space="preserve"> open blast</w:t>
      </w:r>
      <w:r w:rsidR="00B82290" w:rsidRPr="003D4695">
        <w:t xml:space="preserve"> activities are being carried out</w:t>
      </w:r>
      <w:r w:rsidRPr="003D4695">
        <w:t>.</w:t>
      </w:r>
    </w:p>
    <w:p w14:paraId="57E7F70E" w14:textId="30493634" w:rsidR="0060685A" w:rsidRPr="003D4695" w:rsidRDefault="008B220F" w:rsidP="00595F02">
      <w:pPr>
        <w:pStyle w:val="Ttulo3"/>
      </w:pPr>
      <w:r w:rsidRPr="003D4695">
        <w:t>3.5.13 – SELLER shall take all necessary precautions to protect the Hull</w:t>
      </w:r>
      <w:r w:rsidR="00F51ADC" w:rsidRPr="003D4695">
        <w:t>,</w:t>
      </w:r>
      <w:r w:rsidR="00343A72" w:rsidRPr="003D4695">
        <w:t xml:space="preserve"> </w:t>
      </w:r>
      <w:r w:rsidR="00F51ADC" w:rsidRPr="003D4695">
        <w:t xml:space="preserve">MODULES AND </w:t>
      </w:r>
      <w:r w:rsidR="00DB481D" w:rsidRPr="003D4695">
        <w:t>UNIT</w:t>
      </w:r>
      <w:r w:rsidRPr="003D4695">
        <w:t>, in every way, from fire</w:t>
      </w:r>
      <w:r w:rsidR="001E6139" w:rsidRPr="003D4695">
        <w:t xml:space="preserve">, looting </w:t>
      </w:r>
      <w:r w:rsidRPr="003D4695">
        <w:t xml:space="preserve">and </w:t>
      </w:r>
      <w:r w:rsidR="00BB5BB7" w:rsidRPr="003D4695">
        <w:t>pil</w:t>
      </w:r>
      <w:r w:rsidR="00412D43" w:rsidRPr="003D4695">
        <w:t>lage</w:t>
      </w:r>
      <w:r w:rsidRPr="003D4695">
        <w:t>,</w:t>
      </w:r>
      <w:r w:rsidR="00A8449A" w:rsidRPr="003D4695">
        <w:t xml:space="preserve"> and shall</w:t>
      </w:r>
      <w:r w:rsidRPr="003D4695">
        <w:t xml:space="preserve"> ensur</w:t>
      </w:r>
      <w:r w:rsidR="00A8449A" w:rsidRPr="003D4695">
        <w:t>e</w:t>
      </w:r>
      <w:r w:rsidRPr="003D4695">
        <w:t xml:space="preserve"> the safe inspection</w:t>
      </w:r>
      <w:r w:rsidR="00A8449A" w:rsidRPr="003D4695">
        <w:t xml:space="preserve"> and monitoring of all</w:t>
      </w:r>
      <w:r w:rsidRPr="003D4695">
        <w:t xml:space="preserve"> activities</w:t>
      </w:r>
      <w:r w:rsidR="00A8449A" w:rsidRPr="003D4695">
        <w:t xml:space="preserve"> involving the Hull</w:t>
      </w:r>
      <w:r w:rsidR="00343A72" w:rsidRPr="003D4695">
        <w:t>, MODULES AND UNIT</w:t>
      </w:r>
      <w:r w:rsidRPr="003D4695">
        <w:t xml:space="preserve">. The Shipyard shall provide fire watch, portable fire extinguishers, temporary fire ring onboard and ensure enough main pressure from ashore, and any other proper measures required for fire protection. During </w:t>
      </w:r>
      <w:r w:rsidR="00A8449A" w:rsidRPr="003D4695">
        <w:t xml:space="preserve">the performance of </w:t>
      </w:r>
      <w:r w:rsidRPr="003D4695">
        <w:t xml:space="preserve">hot-work </w:t>
      </w:r>
      <w:r w:rsidR="00A8449A" w:rsidRPr="003D4695">
        <w:t>activities,</w:t>
      </w:r>
      <w:r w:rsidRPr="003D4695">
        <w:t xml:space="preserve"> it </w:t>
      </w:r>
      <w:r w:rsidR="00A8449A" w:rsidRPr="003D4695">
        <w:t>shall be</w:t>
      </w:r>
      <w:r w:rsidRPr="003D4695">
        <w:t xml:space="preserve"> mandatory to provide a fire watch in the vicinity of the </w:t>
      </w:r>
      <w:r w:rsidR="0013164D" w:rsidRPr="003D4695">
        <w:t>works</w:t>
      </w:r>
      <w:r w:rsidRPr="003D4695">
        <w:t xml:space="preserve">. In addition, SELLER shall implement and maintain a functional security plan </w:t>
      </w:r>
      <w:r w:rsidR="00735AA5" w:rsidRPr="003D4695">
        <w:t>onbo</w:t>
      </w:r>
      <w:r w:rsidR="00A55C6E" w:rsidRPr="003D4695">
        <w:t>a</w:t>
      </w:r>
      <w:r w:rsidR="00735AA5" w:rsidRPr="003D4695">
        <w:t xml:space="preserve">rd </w:t>
      </w:r>
      <w:r w:rsidRPr="003D4695">
        <w:t xml:space="preserve">the </w:t>
      </w:r>
      <w:r w:rsidR="00D57D20" w:rsidRPr="003D4695">
        <w:t>HULL and</w:t>
      </w:r>
      <w:r w:rsidR="00796A3E" w:rsidRPr="003D4695">
        <w:t xml:space="preserve"> </w:t>
      </w:r>
      <w:r w:rsidRPr="003D4695">
        <w:t xml:space="preserve">UNIT and provide security watchmen for the Hull </w:t>
      </w:r>
      <w:r w:rsidR="00720267" w:rsidRPr="003D4695">
        <w:t xml:space="preserve">and for UNIT </w:t>
      </w:r>
      <w:r w:rsidRPr="003D4695">
        <w:t>24 hours a day, 7 days a week.</w:t>
      </w:r>
    </w:p>
    <w:p w14:paraId="78FDBF4E" w14:textId="236E326A" w:rsidR="0060685A" w:rsidRPr="003D4695" w:rsidRDefault="008B220F" w:rsidP="00595F02">
      <w:pPr>
        <w:pStyle w:val="Ttulo3"/>
      </w:pPr>
      <w:r w:rsidRPr="003D4695">
        <w:t>3.5.14 – The Hull shall be grounded, using cables of suitable size.</w:t>
      </w:r>
    </w:p>
    <w:p w14:paraId="39A110C4" w14:textId="03040CF2" w:rsidR="0060685A" w:rsidRPr="003D4695" w:rsidRDefault="008B220F" w:rsidP="00595F02">
      <w:pPr>
        <w:pStyle w:val="Ttulo3"/>
      </w:pPr>
      <w:r w:rsidRPr="003D4695">
        <w:t xml:space="preserve">3.5.15 – SELLER shall also install oil spill barriers around the Hull </w:t>
      </w:r>
      <w:r w:rsidR="007F03C0" w:rsidRPr="003D4695">
        <w:t xml:space="preserve">throughout the whole term </w:t>
      </w:r>
      <w:r w:rsidRPr="003D4695">
        <w:t>of this Agreement.</w:t>
      </w:r>
      <w:r w:rsidR="00C60D25" w:rsidRPr="003D4695">
        <w:t xml:space="preserve"> </w:t>
      </w:r>
    </w:p>
    <w:p w14:paraId="730D0BBD" w14:textId="717E52BC" w:rsidR="0060685A" w:rsidRPr="003D4695" w:rsidRDefault="008B220F" w:rsidP="00595F02">
      <w:pPr>
        <w:pStyle w:val="Ttulo3"/>
      </w:pPr>
      <w:r w:rsidRPr="003D4695">
        <w:t>3.5.16 – SELLER shall design, fabricate, supply, install and certify all the structural elements and devices necessary for towing. Towing procedures calculation and approval by Marine Warranty Surveyor are also</w:t>
      </w:r>
      <w:r w:rsidR="004478D7" w:rsidRPr="003D4695">
        <w:t xml:space="preserve"> included within</w:t>
      </w:r>
      <w:r w:rsidRPr="003D4695">
        <w:t xml:space="preserve"> SELLER’s Scope of Supply.</w:t>
      </w:r>
    </w:p>
    <w:p w14:paraId="56883803" w14:textId="2C02CBD8" w:rsidR="0060685A" w:rsidRPr="003D4695" w:rsidRDefault="008B220F" w:rsidP="00595F02">
      <w:pPr>
        <w:pStyle w:val="Ttulo3"/>
      </w:pPr>
      <w:r w:rsidRPr="003D4695">
        <w:t>3.5.17 – SELLER shall</w:t>
      </w:r>
      <w:r w:rsidR="004478D7" w:rsidRPr="003D4695">
        <w:t xml:space="preserve"> satisfy</w:t>
      </w:r>
      <w:r w:rsidRPr="003D4695">
        <w:t xml:space="preserve"> all requirements</w:t>
      </w:r>
      <w:r w:rsidR="004478D7" w:rsidRPr="003D4695">
        <w:t xml:space="preserve"> specified and recommendations issued</w:t>
      </w:r>
      <w:r w:rsidRPr="003D4695">
        <w:t xml:space="preserve"> </w:t>
      </w:r>
      <w:r w:rsidR="004478D7" w:rsidRPr="003D4695">
        <w:t>by</w:t>
      </w:r>
      <w:r w:rsidRPr="003D4695">
        <w:t xml:space="preserve"> </w:t>
      </w:r>
      <w:r w:rsidR="004478D7" w:rsidRPr="003D4695">
        <w:t xml:space="preserve">the </w:t>
      </w:r>
      <w:r w:rsidRPr="003D4695">
        <w:t xml:space="preserve">Local </w:t>
      </w:r>
      <w:r w:rsidR="00A00231" w:rsidRPr="003D4695">
        <w:t>Port</w:t>
      </w:r>
      <w:r w:rsidRPr="003D4695">
        <w:t xml:space="preserve"> Authority (</w:t>
      </w:r>
      <w:proofErr w:type="spellStart"/>
      <w:r w:rsidRPr="003D4695">
        <w:t>Capitania</w:t>
      </w:r>
      <w:proofErr w:type="spellEnd"/>
      <w:r w:rsidRPr="003D4695">
        <w:t xml:space="preserve"> dos </w:t>
      </w:r>
      <w:proofErr w:type="spellStart"/>
      <w:r w:rsidRPr="003D4695">
        <w:t>Portos</w:t>
      </w:r>
      <w:proofErr w:type="spellEnd"/>
      <w:r w:rsidRPr="003D4695">
        <w:t xml:space="preserve"> - Marinha do </w:t>
      </w:r>
      <w:proofErr w:type="spellStart"/>
      <w:r w:rsidRPr="003D4695">
        <w:t>Brasil</w:t>
      </w:r>
      <w:proofErr w:type="spellEnd"/>
      <w:r w:rsidRPr="003D4695">
        <w:t xml:space="preserve">, if in Brazil), environmental authorities and other governmental authorities, necessary to carry out all marine operations </w:t>
      </w:r>
      <w:r w:rsidR="004478D7" w:rsidRPr="003D4695">
        <w:t>in or around</w:t>
      </w:r>
      <w:r w:rsidRPr="003D4695">
        <w:t xml:space="preserve"> its quay. </w:t>
      </w:r>
    </w:p>
    <w:p w14:paraId="42D9A9B9" w14:textId="77777777" w:rsidR="0060685A" w:rsidRPr="003D4695" w:rsidRDefault="008B220F">
      <w:pPr>
        <w:pStyle w:val="Ttulo2"/>
      </w:pPr>
      <w:bookmarkStart w:id="124" w:name="_Toc137548139"/>
      <w:bookmarkStart w:id="125" w:name="_Toc32583334"/>
      <w:r w:rsidRPr="003D4695">
        <w:lastRenderedPageBreak/>
        <w:t>3.6 – Integration</w:t>
      </w:r>
      <w:bookmarkEnd w:id="124"/>
      <w:r w:rsidRPr="003D4695">
        <w:t xml:space="preserve"> </w:t>
      </w:r>
      <w:bookmarkEnd w:id="125"/>
    </w:p>
    <w:p w14:paraId="335107DB" w14:textId="77777777" w:rsidR="0060685A" w:rsidRPr="003D4695" w:rsidRDefault="008B220F" w:rsidP="00595F02">
      <w:pPr>
        <w:pStyle w:val="Ttulo3"/>
      </w:pPr>
      <w:r w:rsidRPr="003D4695">
        <w:t>3.6.1 – General</w:t>
      </w:r>
    </w:p>
    <w:p w14:paraId="46A73ABE" w14:textId="13940F20" w:rsidR="0060685A" w:rsidRPr="003D4695" w:rsidRDefault="008B220F" w:rsidP="00595F02">
      <w:pPr>
        <w:pStyle w:val="Ttulo3"/>
      </w:pPr>
      <w:r w:rsidRPr="003D4695">
        <w:t xml:space="preserve">3.6.1.1 – SELLER shall perform all necessary fabrication, </w:t>
      </w:r>
      <w:proofErr w:type="gramStart"/>
      <w:r w:rsidRPr="003D4695">
        <w:t>construction</w:t>
      </w:r>
      <w:proofErr w:type="gramEnd"/>
      <w:r w:rsidRPr="003D4695">
        <w:t xml:space="preserve"> and assembly activities in order to install, connect and test all equipment and Modules, including the foundations for the equipment supplied by BUYER, as necessary.</w:t>
      </w:r>
    </w:p>
    <w:p w14:paraId="1885713A" w14:textId="77777777" w:rsidR="0060685A" w:rsidRPr="003D4695" w:rsidRDefault="008B220F" w:rsidP="00595F02">
      <w:pPr>
        <w:pStyle w:val="Ttulo3"/>
      </w:pPr>
      <w:r w:rsidRPr="003D4695">
        <w:t xml:space="preserve">3.6.1.2 – SELLER shall provide Yard cargo handling able to serve the UNIT from the bow to the stern along </w:t>
      </w:r>
      <w:r w:rsidR="00D873F1" w:rsidRPr="003D4695">
        <w:t>the entire</w:t>
      </w:r>
      <w:r w:rsidRPr="003D4695">
        <w:t xml:space="preserve"> breadth</w:t>
      </w:r>
      <w:r w:rsidR="00D873F1" w:rsidRPr="003D4695">
        <w:t xml:space="preserve"> of the vessel</w:t>
      </w:r>
      <w:r w:rsidRPr="003D4695">
        <w:t xml:space="preserve"> </w:t>
      </w:r>
      <w:r w:rsidR="00D873F1" w:rsidRPr="003D4695">
        <w:t>throughout the whole of the</w:t>
      </w:r>
      <w:r w:rsidRPr="003D4695">
        <w:t xml:space="preserve"> integration period, </w:t>
      </w:r>
      <w:proofErr w:type="gramStart"/>
      <w:r w:rsidRPr="003D4695">
        <w:t>in order to</w:t>
      </w:r>
      <w:proofErr w:type="gramEnd"/>
      <w:r w:rsidRPr="003D4695">
        <w:t xml:space="preserve"> accomplish the contractual time schedule.</w:t>
      </w:r>
    </w:p>
    <w:p w14:paraId="52558E9E" w14:textId="77777777" w:rsidR="0060685A" w:rsidRPr="003D4695" w:rsidRDefault="008B220F" w:rsidP="00595F02">
      <w:pPr>
        <w:pStyle w:val="Ttulo3"/>
      </w:pPr>
      <w:r w:rsidRPr="003D4695">
        <w:t xml:space="preserve">3.6.1.3 – SELLER shall </w:t>
      </w:r>
      <w:r w:rsidR="00D873F1" w:rsidRPr="003D4695">
        <w:t>provide</w:t>
      </w:r>
      <w:r w:rsidRPr="003D4695">
        <w:t xml:space="preserve"> all necessary facilities to make special lifts for cargo handling inside the Yard for </w:t>
      </w:r>
      <w:r w:rsidR="00B87729" w:rsidRPr="003D4695">
        <w:t xml:space="preserve">the </w:t>
      </w:r>
      <w:r w:rsidRPr="003D4695">
        <w:t>instal</w:t>
      </w:r>
      <w:r w:rsidR="00B87729" w:rsidRPr="003D4695">
        <w:t>lation of</w:t>
      </w:r>
      <w:r w:rsidRPr="003D4695">
        <w:t xml:space="preserve"> Modules, equipment and/or packages on board of the UNIT.</w:t>
      </w:r>
    </w:p>
    <w:p w14:paraId="374D275B" w14:textId="22E8B030" w:rsidR="0060685A" w:rsidRPr="003D4695" w:rsidRDefault="008B220F" w:rsidP="00595F02">
      <w:pPr>
        <w:pStyle w:val="Ttulo3"/>
      </w:pPr>
      <w:r w:rsidRPr="003D4695">
        <w:t xml:space="preserve">3.6.1.4 – SELLER shall provide the installation of sufficient temporary tool shop and warehouse containers and toilets </w:t>
      </w:r>
      <w:r w:rsidR="00FF1B3A" w:rsidRPr="003D4695">
        <w:t>onboard</w:t>
      </w:r>
      <w:r w:rsidRPr="003D4695">
        <w:t xml:space="preserve"> of the </w:t>
      </w:r>
      <w:r w:rsidR="00196A17" w:rsidRPr="003D4695">
        <w:t>Unit</w:t>
      </w:r>
      <w:r w:rsidRPr="003D4695">
        <w:t xml:space="preserve"> during the execution of the integration works.</w:t>
      </w:r>
    </w:p>
    <w:p w14:paraId="25EB8D60" w14:textId="64695B1F" w:rsidR="0060685A" w:rsidRPr="003D4695" w:rsidRDefault="008B220F" w:rsidP="00595F02">
      <w:pPr>
        <w:pStyle w:val="Ttulo3"/>
      </w:pPr>
      <w:r w:rsidRPr="003D4695">
        <w:t xml:space="preserve">3.6.1.5 – SELLER shall be responsible </w:t>
      </w:r>
      <w:r w:rsidR="00D873F1" w:rsidRPr="003D4695">
        <w:t>for</w:t>
      </w:r>
      <w:r w:rsidRPr="003D4695">
        <w:t xml:space="preserve"> provid</w:t>
      </w:r>
      <w:r w:rsidR="00D873F1" w:rsidRPr="003D4695">
        <w:t>ing</w:t>
      </w:r>
      <w:r w:rsidRPr="003D4695">
        <w:t xml:space="preserve"> adequate ways </w:t>
      </w:r>
      <w:r w:rsidR="00D873F1" w:rsidRPr="003D4695">
        <w:t>for the</w:t>
      </w:r>
      <w:r w:rsidRPr="003D4695">
        <w:t xml:space="preserve"> handling and storage</w:t>
      </w:r>
      <w:r w:rsidR="00D873F1" w:rsidRPr="003D4695">
        <w:t xml:space="preserve"> onboard of the Unit</w:t>
      </w:r>
      <w:r w:rsidRPr="003D4695">
        <w:t xml:space="preserve"> </w:t>
      </w:r>
      <w:r w:rsidR="004B3459" w:rsidRPr="003D4695">
        <w:t xml:space="preserve">the </w:t>
      </w:r>
      <w:r w:rsidRPr="003D4695">
        <w:t>materials and consumables supplied loose by BUYER.</w:t>
      </w:r>
    </w:p>
    <w:p w14:paraId="589B6202" w14:textId="77777777" w:rsidR="0060685A" w:rsidRPr="003D4695" w:rsidRDefault="008B220F" w:rsidP="00595F02">
      <w:pPr>
        <w:pStyle w:val="Ttulo3"/>
      </w:pPr>
      <w:r w:rsidRPr="003D4695">
        <w:t>3.6.2 – Integration Works</w:t>
      </w:r>
    </w:p>
    <w:p w14:paraId="5C0BC12A" w14:textId="77777777" w:rsidR="0060685A" w:rsidRPr="003D4695" w:rsidRDefault="008B220F" w:rsidP="00595F02">
      <w:pPr>
        <w:pStyle w:val="Ttulo3"/>
      </w:pPr>
      <w:r w:rsidRPr="003D4695">
        <w:t xml:space="preserve">3.6.2.1 – </w:t>
      </w:r>
      <w:r w:rsidR="00335CC5" w:rsidRPr="003D4695">
        <w:t>The following are i</w:t>
      </w:r>
      <w:r w:rsidRPr="003D4695">
        <w:t xml:space="preserve">ncluded </w:t>
      </w:r>
      <w:r w:rsidR="00335CC5" w:rsidRPr="003D4695">
        <w:t>with</w:t>
      </w:r>
      <w:r w:rsidRPr="003D4695">
        <w:t>in SELLER’s Scope of Supply</w:t>
      </w:r>
      <w:r w:rsidR="00335CC5" w:rsidRPr="003D4695">
        <w:t>:</w:t>
      </w:r>
      <w:r w:rsidRPr="003D4695">
        <w:t xml:space="preserve"> interconnecting works related to structure, architecture, piping, electrical, automation and instrumentation, telecom, safety, naval, mechanical, HVAC, as well as painting, insulation, </w:t>
      </w:r>
      <w:proofErr w:type="gramStart"/>
      <w:r w:rsidRPr="003D4695">
        <w:t>commissioning</w:t>
      </w:r>
      <w:proofErr w:type="gramEnd"/>
      <w:r w:rsidRPr="003D4695">
        <w:t xml:space="preserve"> and tests: </w:t>
      </w:r>
    </w:p>
    <w:p w14:paraId="49FE4B50" w14:textId="3D914F24" w:rsidR="0060685A" w:rsidRPr="003D4695" w:rsidRDefault="008B220F" w:rsidP="00AC0315">
      <w:pPr>
        <w:numPr>
          <w:ilvl w:val="0"/>
          <w:numId w:val="8"/>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Interconnection</w:t>
      </w:r>
      <w:r w:rsidR="00335CC5" w:rsidRPr="003D4695">
        <w:rPr>
          <w:rFonts w:cs="Times New Roman"/>
          <w:color w:val="auto"/>
          <w:lang w:val="en-US"/>
        </w:rPr>
        <w:t xml:space="preserve"> between</w:t>
      </w:r>
      <w:r w:rsidRPr="003D4695">
        <w:rPr>
          <w:rFonts w:cs="Times New Roman"/>
          <w:color w:val="auto"/>
          <w:lang w:val="en-US"/>
        </w:rPr>
        <w:t xml:space="preserve"> all Modules</w:t>
      </w:r>
    </w:p>
    <w:p w14:paraId="3B9C1AD9" w14:textId="622F949B" w:rsidR="0060685A" w:rsidRPr="003D4695" w:rsidRDefault="008B220F" w:rsidP="00AC0315">
      <w:pPr>
        <w:numPr>
          <w:ilvl w:val="0"/>
          <w:numId w:val="8"/>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Interconnection</w:t>
      </w:r>
      <w:r w:rsidR="00335CC5" w:rsidRPr="003D4695">
        <w:rPr>
          <w:rFonts w:cs="Times New Roman"/>
          <w:color w:val="auto"/>
          <w:lang w:val="en-US"/>
        </w:rPr>
        <w:t xml:space="preserve"> between</w:t>
      </w:r>
      <w:r w:rsidRPr="003D4695">
        <w:rPr>
          <w:rFonts w:cs="Times New Roman"/>
          <w:color w:val="auto"/>
          <w:lang w:val="en-US"/>
        </w:rPr>
        <w:t xml:space="preserve"> all Modules and Equipment</w:t>
      </w:r>
    </w:p>
    <w:p w14:paraId="6EBEC80D" w14:textId="0BEA590B" w:rsidR="0060685A" w:rsidRPr="003D4695" w:rsidRDefault="008B220F" w:rsidP="00AC0315">
      <w:pPr>
        <w:numPr>
          <w:ilvl w:val="0"/>
          <w:numId w:val="8"/>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 xml:space="preserve">Interconnection </w:t>
      </w:r>
      <w:r w:rsidR="00120940" w:rsidRPr="003D4695">
        <w:rPr>
          <w:rFonts w:cs="Times New Roman"/>
          <w:color w:val="auto"/>
          <w:lang w:val="en-US"/>
        </w:rPr>
        <w:t>between</w:t>
      </w:r>
      <w:r w:rsidRPr="003D4695">
        <w:rPr>
          <w:rFonts w:cs="Times New Roman"/>
          <w:color w:val="auto"/>
          <w:lang w:val="en-US"/>
        </w:rPr>
        <w:t xml:space="preserve"> all Modules and the Hull</w:t>
      </w:r>
    </w:p>
    <w:p w14:paraId="280D9708" w14:textId="37BB0E30" w:rsidR="0060685A" w:rsidRPr="003D4695" w:rsidRDefault="008B220F" w:rsidP="00595F02">
      <w:pPr>
        <w:pStyle w:val="Ttulo3"/>
      </w:pPr>
      <w:r w:rsidRPr="003D4695">
        <w:t xml:space="preserve">3.6.2.2 – SELLER shall perform </w:t>
      </w:r>
      <w:r w:rsidR="0013164D" w:rsidRPr="003D4695">
        <w:t xml:space="preserve">the </w:t>
      </w:r>
      <w:r w:rsidRPr="003D4695">
        <w:t xml:space="preserve">Weight Control for the </w:t>
      </w:r>
      <w:r w:rsidR="000F00C6" w:rsidRPr="003D4695">
        <w:t xml:space="preserve">UNIT </w:t>
      </w:r>
      <w:r w:rsidR="00120940" w:rsidRPr="003D4695">
        <w:t>throughout the execution of the</w:t>
      </w:r>
      <w:r w:rsidRPr="003D4695">
        <w:t xml:space="preserve"> </w:t>
      </w:r>
      <w:r w:rsidR="006D7A76" w:rsidRPr="003D4695">
        <w:t>Scope of Supply</w:t>
      </w:r>
      <w:r w:rsidRPr="003D4695">
        <w:t xml:space="preserve">, </w:t>
      </w:r>
      <w:r w:rsidR="00120940" w:rsidRPr="003D4695">
        <w:t>preparing</w:t>
      </w:r>
      <w:r w:rsidRPr="003D4695">
        <w:t xml:space="preserve"> a Weight Control Report which shall b</w:t>
      </w:r>
      <w:r w:rsidR="00120940" w:rsidRPr="003D4695">
        <w:t>e</w:t>
      </w:r>
      <w:r w:rsidRPr="003D4695">
        <w:t xml:space="preserve"> updated</w:t>
      </w:r>
      <w:r w:rsidR="00120940" w:rsidRPr="003D4695">
        <w:t xml:space="preserve"> </w:t>
      </w:r>
      <w:proofErr w:type="gramStart"/>
      <w:r w:rsidR="00120940" w:rsidRPr="003D4695">
        <w:t>on a monthly basis</w:t>
      </w:r>
      <w:proofErr w:type="gramEnd"/>
      <w:r w:rsidR="00120940" w:rsidRPr="003D4695">
        <w:t>,</w:t>
      </w:r>
      <w:r w:rsidRPr="003D4695">
        <w:t xml:space="preserve"> in</w:t>
      </w:r>
      <w:r w:rsidR="00120940" w:rsidRPr="003D4695">
        <w:t xml:space="preserve"> order to reflect</w:t>
      </w:r>
      <w:r w:rsidRPr="003D4695">
        <w:t xml:space="preserve"> the assembly of new structures or piping, installation of new equipment, Modules and packages, and any other changes performed by SELLER. </w:t>
      </w:r>
    </w:p>
    <w:p w14:paraId="2C67CE92" w14:textId="1192100D" w:rsidR="0060685A" w:rsidRPr="003D4695" w:rsidRDefault="008B220F" w:rsidP="00595F02">
      <w:pPr>
        <w:pStyle w:val="Ttulo3"/>
      </w:pPr>
      <w:r w:rsidRPr="003D4695">
        <w:t xml:space="preserve">3.6.2.2.1 – The Weight Control and the Weight Control Report shall be performed in accordance with the document </w:t>
      </w:r>
      <w:r w:rsidR="0022058B" w:rsidRPr="003D4695">
        <w:rPr>
          <w:color w:val="000000" w:themeColor="text1"/>
        </w:rPr>
        <w:t xml:space="preserve">I-ET-3000.00-1300-960-P4X-001 - </w:t>
      </w:r>
      <w:r w:rsidRPr="003D4695">
        <w:t xml:space="preserve">WEIGHT CONTROL PROCEDURE, supplied by BUYER. SELLER shall issue a final LOADING CONDITION REPORT, before the Inclining Test, </w:t>
      </w:r>
      <w:r w:rsidR="00120940" w:rsidRPr="003D4695">
        <w:t xml:space="preserve">which will consider </w:t>
      </w:r>
      <w:r w:rsidRPr="003D4695">
        <w:t xml:space="preserve">all variable and temporary loads (consumables, provisions, mooring, </w:t>
      </w:r>
      <w:proofErr w:type="spellStart"/>
      <w:r w:rsidRPr="003D4695">
        <w:t>etc</w:t>
      </w:r>
      <w:proofErr w:type="spellEnd"/>
      <w:r w:rsidRPr="003D4695">
        <w:t>).</w:t>
      </w:r>
    </w:p>
    <w:p w14:paraId="256C8784" w14:textId="77777777" w:rsidR="0060685A" w:rsidRPr="003D4695" w:rsidRDefault="008B220F" w:rsidP="00595F02">
      <w:pPr>
        <w:pStyle w:val="Ttulo3"/>
      </w:pPr>
      <w:r w:rsidRPr="003D4695">
        <w:lastRenderedPageBreak/>
        <w:t xml:space="preserve">3.6.2.3 – SELLER shall perform the Lightweight Survey </w:t>
      </w:r>
      <w:r w:rsidR="00A322D7" w:rsidRPr="003D4695">
        <w:t xml:space="preserve">while the Unit is alongside the wharf, and </w:t>
      </w:r>
      <w:r w:rsidRPr="003D4695">
        <w:t>after the whole U</w:t>
      </w:r>
      <w:r w:rsidR="00B87729" w:rsidRPr="003D4695">
        <w:t>nit</w:t>
      </w:r>
      <w:r w:rsidRPr="003D4695">
        <w:t xml:space="preserve"> </w:t>
      </w:r>
      <w:r w:rsidR="00A322D7" w:rsidRPr="003D4695">
        <w:t xml:space="preserve">has been cleared </w:t>
      </w:r>
      <w:r w:rsidRPr="003D4695">
        <w:t>of all debris, excess materials, tools and equipment</w:t>
      </w:r>
      <w:r w:rsidR="00A322D7" w:rsidRPr="003D4695">
        <w:t xml:space="preserve">, and </w:t>
      </w:r>
      <w:r w:rsidRPr="003D4695">
        <w:t xml:space="preserve">all structural modifications and renewals have been done. </w:t>
      </w:r>
    </w:p>
    <w:p w14:paraId="4F978993" w14:textId="0FA1949E" w:rsidR="0060685A" w:rsidRPr="003D4695" w:rsidRDefault="008B220F" w:rsidP="00595F02">
      <w:pPr>
        <w:pStyle w:val="Ttulo3"/>
      </w:pPr>
      <w:r w:rsidRPr="003D4695">
        <w:t>3.6.2.4 – SELLER shall perform the U</w:t>
      </w:r>
      <w:r w:rsidR="00B87729" w:rsidRPr="003D4695">
        <w:t>nit</w:t>
      </w:r>
      <w:r w:rsidRPr="003D4695">
        <w:t xml:space="preserve"> inclining tests </w:t>
      </w:r>
      <w:r w:rsidR="003C5B7A" w:rsidRPr="003D4695">
        <w:t>and shall provide</w:t>
      </w:r>
      <w:r w:rsidRPr="003D4695">
        <w:t xml:space="preserve"> all necessary resources</w:t>
      </w:r>
      <w:r w:rsidR="003C5B7A" w:rsidRPr="003D4695">
        <w:t xml:space="preserve"> for this purpose</w:t>
      </w:r>
      <w:r w:rsidRPr="003D4695">
        <w:t xml:space="preserve">, including crew and pilot, and </w:t>
      </w:r>
      <w:r w:rsidR="003C5B7A" w:rsidRPr="003D4695">
        <w:t>in accordance with</w:t>
      </w:r>
      <w:r w:rsidRPr="003D4695">
        <w:t xml:space="preserve"> the procedures approved by BUYER, Classification Society and Marine Warranty Surveyor.</w:t>
      </w:r>
      <w:r w:rsidR="00C60D25" w:rsidRPr="003D4695">
        <w:t xml:space="preserve"> </w:t>
      </w:r>
      <w:r w:rsidRPr="003D4695">
        <w:t>After approval, SELLER shall</w:t>
      </w:r>
      <w:r w:rsidR="003C5B7A" w:rsidRPr="003D4695">
        <w:t xml:space="preserve"> </w:t>
      </w:r>
      <w:r w:rsidRPr="003D4695">
        <w:t xml:space="preserve">request to </w:t>
      </w:r>
      <w:r w:rsidR="000E2C26" w:rsidRPr="003D4695">
        <w:t xml:space="preserve">the </w:t>
      </w:r>
      <w:r w:rsidRPr="003D4695">
        <w:t>Load Master Vendor</w:t>
      </w:r>
      <w:r w:rsidR="003C5B7A" w:rsidRPr="003D4695">
        <w:t xml:space="preserve"> </w:t>
      </w:r>
      <w:r w:rsidR="000E2C26" w:rsidRPr="003D4695">
        <w:t xml:space="preserve">that </w:t>
      </w:r>
      <w:r w:rsidRPr="003D4695">
        <w:t>the Load Master Software to be</w:t>
      </w:r>
      <w:r w:rsidR="003C5B7A" w:rsidRPr="003D4695">
        <w:t xml:space="preserve"> made</w:t>
      </w:r>
      <w:r w:rsidRPr="003D4695">
        <w:t xml:space="preserve"> ready and</w:t>
      </w:r>
      <w:r w:rsidR="003C5B7A" w:rsidRPr="003D4695">
        <w:t xml:space="preserve"> fully</w:t>
      </w:r>
      <w:r w:rsidRPr="003D4695">
        <w:t xml:space="preserve"> operational before sail away. The execution of the Inclining Tests will allow the de</w:t>
      </w:r>
      <w:r w:rsidR="003C5B7A" w:rsidRPr="003D4695">
        <w:t>termination</w:t>
      </w:r>
      <w:r w:rsidRPr="003D4695">
        <w:t xml:space="preserve"> of the U</w:t>
      </w:r>
      <w:r w:rsidR="00B87729" w:rsidRPr="003D4695">
        <w:t>nit</w:t>
      </w:r>
      <w:r w:rsidRPr="003D4695">
        <w:t xml:space="preserve"> lightweights and center of </w:t>
      </w:r>
      <w:proofErr w:type="gramStart"/>
      <w:r w:rsidRPr="003D4695">
        <w:t>gravity, before</w:t>
      </w:r>
      <w:proofErr w:type="gramEnd"/>
      <w:r w:rsidRPr="003D4695">
        <w:t xml:space="preserve"> transportation to the offshore final location.</w:t>
      </w:r>
    </w:p>
    <w:p w14:paraId="0385B635" w14:textId="0FEF1483" w:rsidR="0060685A" w:rsidRPr="003D4695" w:rsidRDefault="008B220F" w:rsidP="00595F02">
      <w:pPr>
        <w:pStyle w:val="Ttulo3"/>
      </w:pPr>
      <w:r w:rsidRPr="003D4695">
        <w:t>3.6.2.5 – SELLER shall supply and install all materials necessary for the tow-out of the U</w:t>
      </w:r>
      <w:r w:rsidR="00B87729" w:rsidRPr="003D4695">
        <w:t>nit</w:t>
      </w:r>
      <w:r w:rsidRPr="003D4695">
        <w:t xml:space="preserve"> to the offshore final location, ready for mooring and pull-in hook-up. All temporary materials shall be removed by SELLER after the completion of the mooring operation.</w:t>
      </w:r>
    </w:p>
    <w:p w14:paraId="3BABAEA6" w14:textId="6C3B0EA1" w:rsidR="0060685A" w:rsidRPr="003D4695" w:rsidRDefault="008B220F" w:rsidP="00595F02">
      <w:pPr>
        <w:pStyle w:val="Ttulo3"/>
      </w:pPr>
      <w:r w:rsidRPr="003D4695">
        <w:t xml:space="preserve">3.6.2.6 – SELLER shall provide, </w:t>
      </w:r>
      <w:r w:rsidR="003C5B7A" w:rsidRPr="003D4695">
        <w:t>at</w:t>
      </w:r>
      <w:r w:rsidRPr="003D4695">
        <w:t xml:space="preserve"> the Shipyard, adequate </w:t>
      </w:r>
      <w:r w:rsidR="003C5B7A" w:rsidRPr="003D4695">
        <w:t xml:space="preserve">means to store and handle the </w:t>
      </w:r>
      <w:r w:rsidRPr="003D4695">
        <w:t>messenger and installation chains</w:t>
      </w:r>
      <w:r w:rsidR="006E0907" w:rsidRPr="003D4695">
        <w:t xml:space="preserve"> together</w:t>
      </w:r>
      <w:r w:rsidRPr="003D4695">
        <w:t xml:space="preserve"> with</w:t>
      </w:r>
      <w:r w:rsidR="003C5B7A" w:rsidRPr="003D4695">
        <w:t xml:space="preserve"> their</w:t>
      </w:r>
      <w:r w:rsidRPr="003D4695">
        <w:t xml:space="preserve"> respective fittings. SELLER shall provide </w:t>
      </w:r>
      <w:r w:rsidR="006E0907" w:rsidRPr="003D4695">
        <w:t xml:space="preserve">a </w:t>
      </w:r>
      <w:r w:rsidRPr="003D4695">
        <w:t>Customs Bonded Area (</w:t>
      </w:r>
      <w:proofErr w:type="spellStart"/>
      <w:r w:rsidRPr="003D4695">
        <w:t>Entreposto</w:t>
      </w:r>
      <w:proofErr w:type="spellEnd"/>
      <w:r w:rsidRPr="003D4695">
        <w:t xml:space="preserve"> </w:t>
      </w:r>
      <w:proofErr w:type="spellStart"/>
      <w:r w:rsidRPr="003D4695">
        <w:t>Aduaneiro</w:t>
      </w:r>
      <w:proofErr w:type="spellEnd"/>
      <w:r w:rsidRPr="003D4695">
        <w:t>) for the storage of the installation chains.</w:t>
      </w:r>
    </w:p>
    <w:p w14:paraId="4457F444" w14:textId="014EB661" w:rsidR="0060685A" w:rsidRPr="003D4695" w:rsidRDefault="008B220F" w:rsidP="001CF59F">
      <w:pPr>
        <w:shd w:val="clear" w:color="auto" w:fill="FFFFFF" w:themeFill="background1"/>
        <w:rPr>
          <w:rFonts w:cs="Times New Roman"/>
          <w:lang w:val="en-US"/>
        </w:rPr>
      </w:pPr>
      <w:r w:rsidRPr="003D4695">
        <w:rPr>
          <w:rFonts w:cs="Times New Roman"/>
          <w:lang w:val="en-US"/>
        </w:rPr>
        <w:t>3.6.2.7 – SELLER shall provide all equipment</w:t>
      </w:r>
      <w:r w:rsidR="00DD6DA7" w:rsidRPr="003D4695">
        <w:rPr>
          <w:rFonts w:cs="Times New Roman"/>
          <w:lang w:val="en-US"/>
        </w:rPr>
        <w:t xml:space="preserve"> and consumables required</w:t>
      </w:r>
      <w:r w:rsidRPr="003D4695">
        <w:rPr>
          <w:rFonts w:cs="Times New Roman"/>
          <w:lang w:val="en-US"/>
        </w:rPr>
        <w:t xml:space="preserve"> </w:t>
      </w:r>
      <w:proofErr w:type="gramStart"/>
      <w:r w:rsidRPr="003D4695">
        <w:rPr>
          <w:rFonts w:cs="Times New Roman"/>
          <w:lang w:val="en-US"/>
        </w:rPr>
        <w:t>in order to</w:t>
      </w:r>
      <w:proofErr w:type="gramEnd"/>
      <w:r w:rsidRPr="003D4695">
        <w:rPr>
          <w:rFonts w:cs="Times New Roman"/>
          <w:lang w:val="en-US"/>
        </w:rPr>
        <w:t xml:space="preserve"> carry out the commissioning activities of the U</w:t>
      </w:r>
      <w:r w:rsidR="00B87729" w:rsidRPr="003D4695">
        <w:rPr>
          <w:rFonts w:cs="Times New Roman"/>
          <w:lang w:val="en-US"/>
        </w:rPr>
        <w:t>nit</w:t>
      </w:r>
      <w:r w:rsidRPr="003D4695">
        <w:rPr>
          <w:rFonts w:cs="Times New Roman"/>
          <w:lang w:val="en-US"/>
        </w:rPr>
        <w:t xml:space="preserve"> systems in accordance with Exhibit VIII – DIRECTIVES FOR COMMISSIONING.</w:t>
      </w:r>
    </w:p>
    <w:p w14:paraId="7D42A5FF" w14:textId="6EB46C68" w:rsidR="0060685A" w:rsidRPr="003D4695" w:rsidRDefault="008B220F" w:rsidP="00AC0315">
      <w:pPr>
        <w:shd w:val="clear" w:color="auto" w:fill="FFFFFF"/>
        <w:rPr>
          <w:rFonts w:cs="Times New Roman"/>
          <w:lang w:val="en-US"/>
        </w:rPr>
      </w:pPr>
      <w:r w:rsidRPr="003D4695">
        <w:rPr>
          <w:rFonts w:cs="Times New Roman"/>
          <w:lang w:val="en-US"/>
        </w:rPr>
        <w:t>3.6.2.8 – SELLER shall receive, stor</w:t>
      </w:r>
      <w:r w:rsidRPr="003D4695">
        <w:rPr>
          <w:lang w:val="en-US"/>
        </w:rPr>
        <w:t>e</w:t>
      </w:r>
      <w:r w:rsidR="00DD6DA7" w:rsidRPr="003D4695">
        <w:rPr>
          <w:rFonts w:cs="Times New Roman"/>
          <w:lang w:val="en-US"/>
        </w:rPr>
        <w:t xml:space="preserve"> </w:t>
      </w:r>
      <w:r w:rsidR="00DD6DA7" w:rsidRPr="003D4695">
        <w:rPr>
          <w:lang w:val="en-US"/>
        </w:rPr>
        <w:t>and</w:t>
      </w:r>
      <w:r w:rsidRPr="003D4695">
        <w:rPr>
          <w:rFonts w:cs="Times New Roman"/>
          <w:lang w:val="en-US"/>
        </w:rPr>
        <w:t xml:space="preserve"> load in the U</w:t>
      </w:r>
      <w:r w:rsidR="00B87729" w:rsidRPr="003D4695">
        <w:rPr>
          <w:rFonts w:cs="Times New Roman"/>
          <w:lang w:val="en-US"/>
        </w:rPr>
        <w:t>nit</w:t>
      </w:r>
      <w:r w:rsidR="00DD6DA7" w:rsidRPr="003D4695">
        <w:rPr>
          <w:rFonts w:cs="Times New Roman"/>
          <w:lang w:val="en-US"/>
        </w:rPr>
        <w:t>,</w:t>
      </w:r>
      <w:r w:rsidRPr="003D4695">
        <w:rPr>
          <w:rFonts w:cs="Times New Roman"/>
          <w:lang w:val="en-US"/>
        </w:rPr>
        <w:t xml:space="preserve"> and </w:t>
      </w:r>
      <w:r w:rsidR="00DD6DA7" w:rsidRPr="003D4695">
        <w:rPr>
          <w:rFonts w:cs="Times New Roman"/>
          <w:lang w:val="en-US"/>
        </w:rPr>
        <w:t xml:space="preserve">subsequently </w:t>
      </w:r>
      <w:r w:rsidRPr="003D4695">
        <w:rPr>
          <w:rFonts w:cs="Times New Roman"/>
          <w:lang w:val="en-US"/>
        </w:rPr>
        <w:t>organize</w:t>
      </w:r>
      <w:r w:rsidR="00DD6DA7" w:rsidRPr="003D4695">
        <w:rPr>
          <w:rFonts w:cs="Times New Roman"/>
          <w:lang w:val="en-US"/>
        </w:rPr>
        <w:t>, all</w:t>
      </w:r>
      <w:r w:rsidRPr="003D4695">
        <w:rPr>
          <w:rFonts w:cs="Times New Roman"/>
          <w:lang w:val="en-US"/>
        </w:rPr>
        <w:t xml:space="preserve"> items provided by BUYER, including but not limited to, material</w:t>
      </w:r>
      <w:r w:rsidR="00DD6DA7" w:rsidRPr="003D4695">
        <w:rPr>
          <w:rFonts w:cs="Times New Roman"/>
          <w:lang w:val="en-US"/>
        </w:rPr>
        <w:t>s</w:t>
      </w:r>
      <w:r w:rsidRPr="003D4695">
        <w:rPr>
          <w:rFonts w:cs="Times New Roman"/>
          <w:lang w:val="en-US"/>
        </w:rPr>
        <w:t>, tools, consumables, food</w:t>
      </w:r>
      <w:r w:rsidR="00DD6DA7" w:rsidRPr="003D4695">
        <w:rPr>
          <w:rFonts w:cs="Times New Roman"/>
          <w:lang w:val="en-US"/>
        </w:rPr>
        <w:t>stuffs</w:t>
      </w:r>
      <w:r w:rsidRPr="003D4695">
        <w:rPr>
          <w:rFonts w:cs="Times New Roman"/>
          <w:lang w:val="en-US"/>
        </w:rPr>
        <w:t xml:space="preserve"> and catering </w:t>
      </w:r>
      <w:r w:rsidR="00DD6DA7" w:rsidRPr="003D4695">
        <w:rPr>
          <w:rFonts w:cs="Times New Roman"/>
          <w:lang w:val="en-US"/>
        </w:rPr>
        <w:t>material and equipment</w:t>
      </w:r>
      <w:r w:rsidRPr="003D4695">
        <w:rPr>
          <w:rFonts w:cs="Times New Roman"/>
          <w:lang w:val="en-US"/>
        </w:rPr>
        <w:t>, before U</w:t>
      </w:r>
      <w:r w:rsidR="00B87729" w:rsidRPr="003D4695">
        <w:rPr>
          <w:rFonts w:cs="Times New Roman"/>
          <w:lang w:val="en-US"/>
        </w:rPr>
        <w:t>nit</w:t>
      </w:r>
      <w:r w:rsidRPr="003D4695">
        <w:rPr>
          <w:rFonts w:cs="Times New Roman"/>
          <w:lang w:val="en-US"/>
        </w:rPr>
        <w:t xml:space="preserve"> transportation to the final location.</w:t>
      </w:r>
    </w:p>
    <w:p w14:paraId="00E72AEA" w14:textId="657FE590" w:rsidR="0060685A" w:rsidRPr="003D4695" w:rsidRDefault="008B220F">
      <w:pPr>
        <w:pStyle w:val="Ttulo2"/>
      </w:pPr>
      <w:bookmarkStart w:id="126" w:name="_Toc32583335"/>
      <w:bookmarkStart w:id="127" w:name="_Toc137548140"/>
      <w:r w:rsidRPr="003D4695">
        <w:t xml:space="preserve">3.7 – Preservation, Pre-Commissioning, Commissioning, Tests, Pre-operation, support to Start-up and </w:t>
      </w:r>
      <w:r w:rsidR="006B1B81" w:rsidRPr="003D4695">
        <w:rPr>
          <w:rFonts w:cs="Times New Roman"/>
          <w:color w:val="auto"/>
        </w:rPr>
        <w:t xml:space="preserve">Operation </w:t>
      </w:r>
      <w:r w:rsidR="007C42D7" w:rsidRPr="003D4695">
        <w:rPr>
          <w:rFonts w:cs="Times New Roman"/>
          <w:color w:val="auto"/>
        </w:rPr>
        <w:t xml:space="preserve">Specialized </w:t>
      </w:r>
      <w:r w:rsidR="006B1B81" w:rsidRPr="003D4695">
        <w:rPr>
          <w:rFonts w:cs="Times New Roman"/>
          <w:color w:val="auto"/>
        </w:rPr>
        <w:t>Support</w:t>
      </w:r>
      <w:bookmarkEnd w:id="126"/>
      <w:bookmarkEnd w:id="127"/>
    </w:p>
    <w:p w14:paraId="3F660F7A" w14:textId="11786E4D" w:rsidR="0060685A" w:rsidRPr="003D4695" w:rsidRDefault="008B220F" w:rsidP="00595F02">
      <w:pPr>
        <w:pStyle w:val="Ttulo3"/>
      </w:pPr>
      <w:r w:rsidRPr="003D4695">
        <w:t xml:space="preserve">3.7.1 – Preservation, pre-commissioning, commissioning, tests, pre-operation, </w:t>
      </w:r>
      <w:proofErr w:type="gramStart"/>
      <w:r w:rsidRPr="003D4695">
        <w:t>start-up</w:t>
      </w:r>
      <w:proofErr w:type="gramEnd"/>
      <w:r w:rsidRPr="003D4695">
        <w:t xml:space="preserve"> and </w:t>
      </w:r>
      <w:r w:rsidR="0040638D" w:rsidRPr="003D4695">
        <w:rPr>
          <w:rFonts w:cs="Times New Roman"/>
        </w:rPr>
        <w:t>o</w:t>
      </w:r>
      <w:r w:rsidR="00153C9E" w:rsidRPr="003D4695">
        <w:rPr>
          <w:rFonts w:cs="Times New Roman"/>
        </w:rPr>
        <w:t xml:space="preserve">peration </w:t>
      </w:r>
      <w:r w:rsidR="0040638D" w:rsidRPr="003D4695">
        <w:rPr>
          <w:rFonts w:cs="Times New Roman"/>
        </w:rPr>
        <w:t xml:space="preserve">specialized support </w:t>
      </w:r>
      <w:r w:rsidRPr="003D4695">
        <w:t xml:space="preserve">shall be performed in accordance with Exhibit VIII – DIRECTIVES FOR COMMISSIONING. </w:t>
      </w:r>
    </w:p>
    <w:p w14:paraId="496C8533" w14:textId="5B4D6575" w:rsidR="0060685A" w:rsidRPr="003D4695" w:rsidRDefault="008B220F" w:rsidP="00595F02">
      <w:pPr>
        <w:pStyle w:val="Ttulo3"/>
      </w:pPr>
      <w:r w:rsidRPr="003D4695">
        <w:t xml:space="preserve">3.7.2 – SELLER shall provide all facilities, equipment, materials, manpower, consumables, spare parts and special tools, replacement parts, utilities (including electrical power), load banks for all generators / turbo generators tests, electric cables, interconnections, instrument air, potable water, </w:t>
      </w:r>
      <w:r w:rsidR="00544DD7" w:rsidRPr="003D4695">
        <w:t>Diesel</w:t>
      </w:r>
      <w:r w:rsidR="00164129" w:rsidRPr="003D4695">
        <w:t xml:space="preserve"> </w:t>
      </w:r>
      <w:r w:rsidRPr="003D4695">
        <w:t>, lubricants, chemicals and all other necessary items, except for those items explicitly defined as</w:t>
      </w:r>
      <w:r w:rsidR="008E630E" w:rsidRPr="003D4695">
        <w:t xml:space="preserve"> falling under</w:t>
      </w:r>
      <w:r w:rsidRPr="003D4695">
        <w:t xml:space="preserve"> BUYER’s responsibility,</w:t>
      </w:r>
      <w:r w:rsidR="00C60D25" w:rsidRPr="003D4695">
        <w:t xml:space="preserve"> </w:t>
      </w:r>
      <w:r w:rsidRPr="003D4695">
        <w:t>in order to comply with the SELLER’s Scope of Supply for commissioning, as detailed in the Exhibit VIII – DIRECTIVES FOR COMMISSIONING.</w:t>
      </w:r>
    </w:p>
    <w:p w14:paraId="633EDE93" w14:textId="2050A84E" w:rsidR="0060685A" w:rsidRPr="003D4695" w:rsidRDefault="008B220F" w:rsidP="00595F02">
      <w:pPr>
        <w:pStyle w:val="Ttulo3"/>
        <w:rPr>
          <w:vanish/>
          <w:specVanish/>
        </w:rPr>
      </w:pPr>
      <w:r w:rsidRPr="003D4695">
        <w:t xml:space="preserve">3.7.2.1 – SELLER shall provide qualified personnel capable </w:t>
      </w:r>
      <w:r w:rsidR="008E630E" w:rsidRPr="003D4695">
        <w:t>of</w:t>
      </w:r>
      <w:r w:rsidRPr="003D4695">
        <w:t xml:space="preserve"> support</w:t>
      </w:r>
      <w:r w:rsidR="008E630E" w:rsidRPr="003D4695">
        <w:t>ing</w:t>
      </w:r>
      <w:r w:rsidRPr="003D4695">
        <w:t xml:space="preserve"> the commissioning activities </w:t>
      </w:r>
      <w:r w:rsidR="00AB607D" w:rsidRPr="003D4695">
        <w:t>trained</w:t>
      </w:r>
      <w:r w:rsidRPr="003D4695">
        <w:t xml:space="preserve"> with previous experience of all equipment and systems, including </w:t>
      </w:r>
      <w:r w:rsidR="008E630E" w:rsidRPr="003D4695">
        <w:t>during</w:t>
      </w:r>
      <w:r w:rsidRPr="003D4695">
        <w:t xml:space="preserve"> the offshore phase. </w:t>
      </w:r>
    </w:p>
    <w:p w14:paraId="3FF6D529" w14:textId="77777777" w:rsidR="001F60F9" w:rsidRPr="003D4695" w:rsidRDefault="00164129" w:rsidP="00595F02">
      <w:pPr>
        <w:pStyle w:val="Ttulo3"/>
      </w:pPr>
      <w:r w:rsidRPr="003D4695">
        <w:t xml:space="preserve"> </w:t>
      </w:r>
    </w:p>
    <w:p w14:paraId="7DEDA090" w14:textId="04B8C8AA" w:rsidR="0060685A" w:rsidRPr="003D4695" w:rsidRDefault="008B220F" w:rsidP="00595F02">
      <w:pPr>
        <w:pStyle w:val="Ttulo3"/>
      </w:pPr>
      <w:r w:rsidRPr="003D4695">
        <w:lastRenderedPageBreak/>
        <w:t xml:space="preserve">3.7.2.2 – SELLER shall plan its offshore activities, including both </w:t>
      </w:r>
      <w:r w:rsidR="008E630E" w:rsidRPr="003D4695">
        <w:t xml:space="preserve">the scope of the </w:t>
      </w:r>
      <w:r w:rsidRPr="003D4695">
        <w:t xml:space="preserve">offshore phase </w:t>
      </w:r>
      <w:r w:rsidR="008E630E" w:rsidRPr="003D4695">
        <w:t xml:space="preserve">and the clearance process (if necessary) of the </w:t>
      </w:r>
      <w:r w:rsidRPr="003D4695">
        <w:t xml:space="preserve">punch list </w:t>
      </w:r>
      <w:r w:rsidR="002A1C14" w:rsidRPr="003D4695">
        <w:t>carried over</w:t>
      </w:r>
      <w:r w:rsidRPr="003D4695">
        <w:t xml:space="preserve"> from previous phases, </w:t>
      </w:r>
      <w:proofErr w:type="gramStart"/>
      <w:r w:rsidR="002A1C14" w:rsidRPr="003D4695">
        <w:t>taking into account</w:t>
      </w:r>
      <w:proofErr w:type="gramEnd"/>
      <w:r w:rsidR="002A1C14" w:rsidRPr="003D4695">
        <w:t xml:space="preserve"> that</w:t>
      </w:r>
      <w:r w:rsidRPr="003D4695">
        <w:t xml:space="preserve"> 60 places on board the UNIT </w:t>
      </w:r>
      <w:r w:rsidR="002A1C14" w:rsidRPr="003D4695">
        <w:t>are to</w:t>
      </w:r>
      <w:r w:rsidRPr="003D4695">
        <w:t xml:space="preserve"> be guaranteed by BUYER for </w:t>
      </w:r>
      <w:r w:rsidR="002A1C14" w:rsidRPr="003D4695">
        <w:t xml:space="preserve">the use of </w:t>
      </w:r>
      <w:r w:rsidRPr="003D4695">
        <w:t>SELLER’s personnel.</w:t>
      </w:r>
    </w:p>
    <w:p w14:paraId="336AEC77" w14:textId="16A2C9AC" w:rsidR="00641C16" w:rsidRPr="003D4695" w:rsidRDefault="00641C16" w:rsidP="00EE30EA">
      <w:pPr>
        <w:rPr>
          <w:bCs/>
          <w:lang w:val="en-US"/>
        </w:rPr>
      </w:pPr>
      <w:r w:rsidRPr="003D4695">
        <w:rPr>
          <w:lang w:val="en-US"/>
        </w:rPr>
        <w:t xml:space="preserve">3.7.2.2.1 </w:t>
      </w:r>
      <w:r w:rsidR="004E634B" w:rsidRPr="003D4695">
        <w:rPr>
          <w:lang w:val="en-US"/>
        </w:rPr>
        <w:t>–</w:t>
      </w:r>
      <w:r w:rsidRPr="003D4695">
        <w:rPr>
          <w:lang w:val="en-US"/>
        </w:rPr>
        <w:t xml:space="preserve"> </w:t>
      </w:r>
      <w:r w:rsidR="004E634B" w:rsidRPr="003D4695">
        <w:rPr>
          <w:lang w:val="en-US"/>
        </w:rPr>
        <w:t xml:space="preserve">SELLER shall have </w:t>
      </w:r>
      <w:r w:rsidR="00A87501" w:rsidRPr="003D4695">
        <w:rPr>
          <w:lang w:val="en-US"/>
        </w:rPr>
        <w:t xml:space="preserve">an </w:t>
      </w:r>
      <w:r w:rsidR="004E634B" w:rsidRPr="003D4695">
        <w:rPr>
          <w:lang w:val="en-US"/>
        </w:rPr>
        <w:t xml:space="preserve">onshore base on </w:t>
      </w:r>
      <w:r w:rsidR="00010BEE" w:rsidRPr="003D4695">
        <w:rPr>
          <w:lang w:val="en-US"/>
        </w:rPr>
        <w:t xml:space="preserve">Brazil with the following </w:t>
      </w:r>
      <w:r w:rsidR="00B5710E" w:rsidRPr="003D4695">
        <w:rPr>
          <w:lang w:val="en-US"/>
        </w:rPr>
        <w:t xml:space="preserve">facilities but not limited to, Offices, </w:t>
      </w:r>
      <w:r w:rsidR="00504CFF" w:rsidRPr="003D4695">
        <w:rPr>
          <w:lang w:val="en-US"/>
        </w:rPr>
        <w:t xml:space="preserve">procurement </w:t>
      </w:r>
      <w:r w:rsidR="00242454" w:rsidRPr="003D4695">
        <w:rPr>
          <w:lang w:val="en-US"/>
        </w:rPr>
        <w:t xml:space="preserve">team, </w:t>
      </w:r>
      <w:r w:rsidR="007771A0" w:rsidRPr="003D4695">
        <w:rPr>
          <w:lang w:val="en-US"/>
        </w:rPr>
        <w:t>engineering</w:t>
      </w:r>
      <w:r w:rsidR="00242454" w:rsidRPr="003D4695">
        <w:rPr>
          <w:lang w:val="en-US"/>
        </w:rPr>
        <w:t xml:space="preserve"> team, </w:t>
      </w:r>
      <w:proofErr w:type="gramStart"/>
      <w:r w:rsidR="00FD0544" w:rsidRPr="003D4695">
        <w:rPr>
          <w:lang w:val="en-US"/>
        </w:rPr>
        <w:t>workshops</w:t>
      </w:r>
      <w:proofErr w:type="gramEnd"/>
      <w:r w:rsidR="00D80E5E" w:rsidRPr="003D4695">
        <w:rPr>
          <w:lang w:val="en-US"/>
        </w:rPr>
        <w:t xml:space="preserve"> and warehouse</w:t>
      </w:r>
      <w:r w:rsidR="003C027A" w:rsidRPr="003D4695">
        <w:rPr>
          <w:lang w:val="en-US"/>
        </w:rPr>
        <w:t xml:space="preserve"> during offshore </w:t>
      </w:r>
      <w:r w:rsidR="005454A6" w:rsidRPr="003D4695">
        <w:rPr>
          <w:lang w:val="en-US"/>
        </w:rPr>
        <w:t>ph</w:t>
      </w:r>
      <w:r w:rsidR="003C027A" w:rsidRPr="003D4695">
        <w:rPr>
          <w:lang w:val="en-US"/>
        </w:rPr>
        <w:t>ase</w:t>
      </w:r>
      <w:r w:rsidR="00D80E5E" w:rsidRPr="003D4695">
        <w:rPr>
          <w:lang w:val="en-US"/>
        </w:rPr>
        <w:t>.</w:t>
      </w:r>
    </w:p>
    <w:p w14:paraId="2035BB7C" w14:textId="3105E1F8" w:rsidR="00F54FFE" w:rsidRPr="003D4695" w:rsidRDefault="00F54FFE" w:rsidP="001CF59F">
      <w:pPr>
        <w:shd w:val="clear" w:color="auto" w:fill="FFFFFF" w:themeFill="background1"/>
        <w:rPr>
          <w:lang w:val="en-US"/>
        </w:rPr>
      </w:pPr>
      <w:r w:rsidRPr="003D4695">
        <w:rPr>
          <w:lang w:val="en-US"/>
        </w:rPr>
        <w:t>3.7.2.3 - Chemicals for operation, including initial charge, fall under BUYER</w:t>
      </w:r>
      <w:r w:rsidR="00A743FA" w:rsidRPr="003D4695">
        <w:rPr>
          <w:lang w:val="en-US"/>
        </w:rPr>
        <w:t>’</w:t>
      </w:r>
      <w:r w:rsidRPr="003D4695">
        <w:rPr>
          <w:lang w:val="en-US"/>
        </w:rPr>
        <w:t>s responsibility.</w:t>
      </w:r>
      <w:r w:rsidR="00D146D8" w:rsidRPr="003D4695">
        <w:rPr>
          <w:lang w:val="en-US"/>
        </w:rPr>
        <w:t xml:space="preserve"> </w:t>
      </w:r>
      <w:r w:rsidR="00021737" w:rsidRPr="003D4695">
        <w:rPr>
          <w:lang w:val="en-US"/>
        </w:rPr>
        <w:t xml:space="preserve">It is worth mentioning that the Process and Utilities Unit Packages, such as REFRIGERANT (HCDP Unit) and others </w:t>
      </w:r>
      <w:r w:rsidR="00761D1E" w:rsidRPr="003D4695">
        <w:rPr>
          <w:lang w:val="en-US"/>
        </w:rPr>
        <w:t>of that type</w:t>
      </w:r>
      <w:r w:rsidR="00021737" w:rsidRPr="003D4695">
        <w:rPr>
          <w:lang w:val="en-US"/>
        </w:rPr>
        <w:t xml:space="preserve">, </w:t>
      </w:r>
      <w:r w:rsidR="00761D1E" w:rsidRPr="003D4695">
        <w:rPr>
          <w:lang w:val="en-US"/>
        </w:rPr>
        <w:t xml:space="preserve">the </w:t>
      </w:r>
      <w:r w:rsidR="00021737" w:rsidRPr="003D4695">
        <w:rPr>
          <w:lang w:val="en-US"/>
        </w:rPr>
        <w:t>initial loadings, manpower and vendor assistances are under SELLER’s scope.</w:t>
      </w:r>
    </w:p>
    <w:p w14:paraId="48665199" w14:textId="4CEFB8B9" w:rsidR="0060685A" w:rsidRPr="003D4695" w:rsidRDefault="008B220F" w:rsidP="00595F02">
      <w:pPr>
        <w:pStyle w:val="Ttulo3"/>
      </w:pPr>
      <w:r w:rsidRPr="003D4695">
        <w:t>3.7.3 – SELLER shall be responsible for the preservation</w:t>
      </w:r>
      <w:r w:rsidR="001B17AD" w:rsidRPr="003D4695">
        <w:t xml:space="preserve"> of the U</w:t>
      </w:r>
      <w:r w:rsidR="00B87729" w:rsidRPr="003D4695">
        <w:t>nit</w:t>
      </w:r>
      <w:r w:rsidR="001B17AD" w:rsidRPr="003D4695">
        <w:t xml:space="preserve"> and shall</w:t>
      </w:r>
      <w:r w:rsidRPr="003D4695">
        <w:t xml:space="preserve"> perform all the preservation and maintenance routines recommended by Vendors and BUYER, in accordance with Exhibit VIII – DIRECTIVES FOR COMMISSIONING. </w:t>
      </w:r>
    </w:p>
    <w:p w14:paraId="18553459" w14:textId="465B751B" w:rsidR="0060685A" w:rsidRPr="003D4695" w:rsidRDefault="008B220F" w:rsidP="00595F02">
      <w:pPr>
        <w:pStyle w:val="Ttulo3"/>
      </w:pPr>
      <w:r w:rsidRPr="003D4695">
        <w:t xml:space="preserve">3.7.4 – At the arrival </w:t>
      </w:r>
      <w:r w:rsidR="001B17AD" w:rsidRPr="003D4695">
        <w:t xml:space="preserve">and berthing </w:t>
      </w:r>
      <w:r w:rsidRPr="003D4695">
        <w:t xml:space="preserve">of the Hull to the integration quaysides, SELLER shall provide </w:t>
      </w:r>
      <w:r w:rsidR="0013164D" w:rsidRPr="003D4695">
        <w:t>the hibernation</w:t>
      </w:r>
      <w:r w:rsidRPr="003D4695">
        <w:t xml:space="preserve"> or preservation of every</w:t>
      </w:r>
      <w:r w:rsidR="001B17AD" w:rsidRPr="003D4695">
        <w:t xml:space="preserve"> item of</w:t>
      </w:r>
      <w:r w:rsidRPr="003D4695">
        <w:t xml:space="preserve"> equipmen</w:t>
      </w:r>
      <w:r w:rsidR="001B17AD" w:rsidRPr="003D4695">
        <w:t>t</w:t>
      </w:r>
      <w:r w:rsidRPr="003D4695">
        <w:t xml:space="preserve"> and system </w:t>
      </w:r>
      <w:r w:rsidR="001B17AD" w:rsidRPr="003D4695">
        <w:t>for the duration of</w:t>
      </w:r>
      <w:r w:rsidRPr="003D4695">
        <w:t xml:space="preserve"> the Integration period. </w:t>
      </w:r>
    </w:p>
    <w:p w14:paraId="17C6050A" w14:textId="68F01BF2" w:rsidR="0060685A" w:rsidRPr="003D4695" w:rsidRDefault="008B220F" w:rsidP="00595F02">
      <w:pPr>
        <w:pStyle w:val="Ttulo3"/>
      </w:pPr>
      <w:r w:rsidRPr="003D4695">
        <w:t xml:space="preserve">3.7.4.1 – SELLER shall submit </w:t>
      </w:r>
      <w:r w:rsidR="00AC79FE" w:rsidRPr="003D4695">
        <w:t>to</w:t>
      </w:r>
      <w:r w:rsidRPr="003D4695">
        <w:t xml:space="preserve"> BUYER</w:t>
      </w:r>
      <w:r w:rsidR="00AC79FE" w:rsidRPr="003D4695">
        <w:t xml:space="preserve"> for</w:t>
      </w:r>
      <w:r w:rsidRPr="003D4695">
        <w:t xml:space="preserve"> approval a Preservation Plan </w:t>
      </w:r>
      <w:r w:rsidR="00AC79FE" w:rsidRPr="003D4695">
        <w:t xml:space="preserve">covering </w:t>
      </w:r>
      <w:r w:rsidRPr="003D4695">
        <w:t xml:space="preserve">all equipment and systems, indicating those that shall be periodically operated, </w:t>
      </w:r>
      <w:proofErr w:type="gramStart"/>
      <w:r w:rsidR="00AC79FE" w:rsidRPr="003D4695">
        <w:t>on the basis of</w:t>
      </w:r>
      <w:proofErr w:type="gramEnd"/>
      <w:r w:rsidRPr="003D4695">
        <w:t xml:space="preserve"> the Preservation Procedures </w:t>
      </w:r>
      <w:r w:rsidR="00AC79FE" w:rsidRPr="003D4695">
        <w:t>set out in</w:t>
      </w:r>
      <w:r w:rsidRPr="003D4695">
        <w:t xml:space="preserve"> the </w:t>
      </w:r>
      <w:r w:rsidR="0013164D" w:rsidRPr="003D4695">
        <w:t>Vendors</w:t>
      </w:r>
      <w:r w:rsidR="00316A2D" w:rsidRPr="003D4695">
        <w:t>’</w:t>
      </w:r>
      <w:r w:rsidRPr="003D4695">
        <w:t xml:space="preserve"> recommendations. </w:t>
      </w:r>
    </w:p>
    <w:p w14:paraId="22BC07C8" w14:textId="3B5C3CBE" w:rsidR="0060685A" w:rsidRPr="003D4695" w:rsidRDefault="008B220F" w:rsidP="00595F02">
      <w:pPr>
        <w:pStyle w:val="Ttulo3"/>
      </w:pPr>
      <w:r w:rsidRPr="003D4695">
        <w:t xml:space="preserve">3.7.4.2 – </w:t>
      </w:r>
      <w:r w:rsidR="00AC79FE" w:rsidRPr="003D4695">
        <w:t>As regards</w:t>
      </w:r>
      <w:r w:rsidRPr="003D4695">
        <w:t xml:space="preserve"> the accommodations </w:t>
      </w:r>
      <w:r w:rsidR="0013164D" w:rsidRPr="003D4695">
        <w:t>systems</w:t>
      </w:r>
      <w:r w:rsidRPr="003D4695">
        <w:t xml:space="preserve">, such as, Sewage, HVAC, Hot Water, Potable Water, Fresh Water among others, SELLER shall reactivate all systems and provide all necessary facilities in order to achieve the habitability of the UNIT in accordance with Exhibit </w:t>
      </w:r>
      <w:r w:rsidR="009F01ED" w:rsidRPr="003D4695">
        <w:t xml:space="preserve">VIII - </w:t>
      </w:r>
      <w:r w:rsidR="00982DD9" w:rsidRPr="003D4695">
        <w:t>DIRECTIVES FOR COMMISSIONING,</w:t>
      </w:r>
      <w:r w:rsidRPr="003D4695">
        <w:t xml:space="preserve"> Exhibit X – FACILITIES FOR BUYER’S REPRESENTATIVES </w:t>
      </w:r>
      <w:r w:rsidR="0041254F" w:rsidRPr="003D4695">
        <w:t>and</w:t>
      </w:r>
      <w:r w:rsidR="003236E1" w:rsidRPr="003D4695">
        <w:t xml:space="preserve"> </w:t>
      </w:r>
      <w:r w:rsidR="00114BC7" w:rsidRPr="003D4695">
        <w:t xml:space="preserve">Appendix 1 of </w:t>
      </w:r>
      <w:r w:rsidR="003236E1" w:rsidRPr="003D4695">
        <w:t>E</w:t>
      </w:r>
      <w:r w:rsidR="0041254F" w:rsidRPr="003D4695">
        <w:t>xhibit XI</w:t>
      </w:r>
      <w:r w:rsidR="009F01ED" w:rsidRPr="003D4695">
        <w:t xml:space="preserve"> - LUMP SUM PRICE DISTRIBUTION AND MEASUREMENT CRITERIA</w:t>
      </w:r>
      <w:r w:rsidR="0041254F" w:rsidRPr="003D4695">
        <w:t xml:space="preserve"> </w:t>
      </w:r>
      <w:r w:rsidRPr="003D4695">
        <w:t>prior to the transportation to Brazil.</w:t>
      </w:r>
    </w:p>
    <w:p w14:paraId="4E8C31E3" w14:textId="389152E0" w:rsidR="00255599" w:rsidRPr="003D4695" w:rsidRDefault="00255599" w:rsidP="00255599">
      <w:pPr>
        <w:rPr>
          <w:lang w:val="en-US"/>
        </w:rPr>
      </w:pPr>
      <w:r w:rsidRPr="003D4695">
        <w:rPr>
          <w:lang w:val="en-US"/>
        </w:rPr>
        <w:t>3.7.4.2</w:t>
      </w:r>
      <w:r w:rsidR="006B67A5" w:rsidRPr="003D4695">
        <w:rPr>
          <w:lang w:val="en-US"/>
        </w:rPr>
        <w:t>.1</w:t>
      </w:r>
      <w:r w:rsidRPr="003D4695">
        <w:rPr>
          <w:lang w:val="en-US"/>
        </w:rPr>
        <w:t xml:space="preserve"> - Related to item HABITABILITY, SELLER shall provide, under the Lump Sum Price, onboard Hospitality </w:t>
      </w:r>
      <w:r w:rsidR="00C72B7D" w:rsidRPr="003D4695">
        <w:rPr>
          <w:lang w:val="en-US"/>
        </w:rPr>
        <w:t>Facilities</w:t>
      </w:r>
      <w:r w:rsidRPr="003D4695">
        <w:rPr>
          <w:lang w:val="en-US"/>
        </w:rPr>
        <w:t xml:space="preserve">, considering International Food meal supply and onboard preparation for 25% of UNIT POB (60 persons) during 45 days at lunch time and only 40 meals for dinner and breakfast time. This </w:t>
      </w:r>
      <w:r w:rsidR="00C72B7D" w:rsidRPr="003D4695">
        <w:rPr>
          <w:lang w:val="en-US"/>
        </w:rPr>
        <w:t xml:space="preserve">provision </w:t>
      </w:r>
      <w:r w:rsidRPr="003D4695">
        <w:rPr>
          <w:lang w:val="en-US"/>
        </w:rPr>
        <w:t xml:space="preserve">shall include kitchen utensils supply, bedding, and all items necessary for this </w:t>
      </w:r>
      <w:r w:rsidR="000F2174" w:rsidRPr="003D4695">
        <w:rPr>
          <w:lang w:val="en-US"/>
        </w:rPr>
        <w:t xml:space="preserve">scope </w:t>
      </w:r>
      <w:r w:rsidRPr="003D4695">
        <w:rPr>
          <w:lang w:val="en-US"/>
        </w:rPr>
        <w:t xml:space="preserve">execution. References for food </w:t>
      </w:r>
      <w:r w:rsidR="007C0B50" w:rsidRPr="003D4695">
        <w:rPr>
          <w:lang w:val="en-US"/>
        </w:rPr>
        <w:t>provision</w:t>
      </w:r>
      <w:r w:rsidRPr="003D4695">
        <w:rPr>
          <w:lang w:val="en-US"/>
        </w:rPr>
        <w:t xml:space="preserve"> are presented on ANVISA </w:t>
      </w:r>
      <w:proofErr w:type="spellStart"/>
      <w:r w:rsidRPr="003D4695">
        <w:rPr>
          <w:lang w:val="en-US"/>
        </w:rPr>
        <w:t>Resolução</w:t>
      </w:r>
      <w:proofErr w:type="spellEnd"/>
      <w:r w:rsidRPr="003D4695">
        <w:rPr>
          <w:lang w:val="en-US"/>
        </w:rPr>
        <w:t xml:space="preserve"> Nº 216.</w:t>
      </w:r>
    </w:p>
    <w:p w14:paraId="29DCF1D2" w14:textId="28328F8E" w:rsidR="00255599" w:rsidRPr="003D4695" w:rsidRDefault="00671B81" w:rsidP="00255599">
      <w:pPr>
        <w:rPr>
          <w:lang w:val="en-US"/>
        </w:rPr>
      </w:pPr>
      <w:r w:rsidRPr="003D4695">
        <w:rPr>
          <w:lang w:val="en-US"/>
        </w:rPr>
        <w:t xml:space="preserve">3.7.4.2.2 - </w:t>
      </w:r>
      <w:r w:rsidR="00255599" w:rsidRPr="003D4695">
        <w:rPr>
          <w:lang w:val="en-US"/>
        </w:rPr>
        <w:t>This test aims to reproduce unit operating at offshore and actions shall be taken to simulate real daily operation condition.</w:t>
      </w:r>
      <w:r w:rsidR="00C60D25" w:rsidRPr="003D4695">
        <w:rPr>
          <w:lang w:val="en-US"/>
        </w:rPr>
        <w:t xml:space="preserve"> </w:t>
      </w:r>
      <w:r w:rsidR="00255599" w:rsidRPr="003D4695">
        <w:rPr>
          <w:lang w:val="en-US"/>
        </w:rPr>
        <w:t xml:space="preserve">This test shall be scheduled within the last 3 months before sail away, considering 24 hours operation of systems </w:t>
      </w:r>
      <w:r w:rsidR="00757A02" w:rsidRPr="003D4695">
        <w:rPr>
          <w:lang w:val="en-US"/>
        </w:rPr>
        <w:t>listed at appendix XI</w:t>
      </w:r>
      <w:r w:rsidR="00255599" w:rsidRPr="003D4695">
        <w:rPr>
          <w:lang w:val="en-US"/>
        </w:rPr>
        <w:t>.</w:t>
      </w:r>
    </w:p>
    <w:p w14:paraId="1E97DA61" w14:textId="49BDAB07" w:rsidR="00255599" w:rsidRPr="003D4695" w:rsidRDefault="001B03A6" w:rsidP="00255599">
      <w:pPr>
        <w:rPr>
          <w:lang w:val="en-US"/>
        </w:rPr>
      </w:pPr>
      <w:r w:rsidRPr="003D4695">
        <w:rPr>
          <w:lang w:val="en-US"/>
        </w:rPr>
        <w:t xml:space="preserve">3.7.4.2.3 - </w:t>
      </w:r>
      <w:r w:rsidR="00255599" w:rsidRPr="003D4695">
        <w:rPr>
          <w:lang w:val="en-US"/>
        </w:rPr>
        <w:t xml:space="preserve">During this test of living quarters simulating offshore conditions, SELLER shall provide all necessary resources and consumables, including fresh water, mineral </w:t>
      </w:r>
      <w:proofErr w:type="gramStart"/>
      <w:r w:rsidR="00255599" w:rsidRPr="003D4695">
        <w:rPr>
          <w:lang w:val="en-US"/>
        </w:rPr>
        <w:t>water</w:t>
      </w:r>
      <w:proofErr w:type="gramEnd"/>
      <w:r w:rsidR="00255599" w:rsidRPr="003D4695">
        <w:rPr>
          <w:lang w:val="en-US"/>
        </w:rPr>
        <w:t xml:space="preserve"> and food purchase, loading and unloading materials, collection and dis</w:t>
      </w:r>
      <w:r w:rsidR="00177ED8" w:rsidRPr="003D4695">
        <w:rPr>
          <w:lang w:val="en-US"/>
        </w:rPr>
        <w:t>posal</w:t>
      </w:r>
      <w:r w:rsidR="00255599" w:rsidRPr="003D4695">
        <w:rPr>
          <w:lang w:val="en-US"/>
        </w:rPr>
        <w:t xml:space="preserve"> service for organic and non-organic waste from the UNIT, in accordance with local laws and regulations (2 times a day), and others. Fresh water loaded at tanks UNIT, shall be chemical analyzed and </w:t>
      </w:r>
      <w:r w:rsidR="00255599" w:rsidRPr="003D4695">
        <w:rPr>
          <w:lang w:val="en-US"/>
        </w:rPr>
        <w:lastRenderedPageBreak/>
        <w:t>approved according ANVISA requirements. SELLER shall also monitor and report water quality parameters daily (</w:t>
      </w:r>
      <w:proofErr w:type="spellStart"/>
      <w:r w:rsidR="00255599" w:rsidRPr="003D4695">
        <w:rPr>
          <w:lang w:val="en-US"/>
        </w:rPr>
        <w:t>Resolução</w:t>
      </w:r>
      <w:proofErr w:type="spellEnd"/>
      <w:r w:rsidR="00255599" w:rsidRPr="003D4695">
        <w:rPr>
          <w:lang w:val="en-US"/>
        </w:rPr>
        <w:t xml:space="preserve"> - RDC Nº 91 - 2016 and PRC 05/2017 Annex XX</w:t>
      </w:r>
      <w:r w:rsidR="00FF3643" w:rsidRPr="003D4695">
        <w:rPr>
          <w:lang w:val="en-US"/>
        </w:rPr>
        <w:t>, NR</w:t>
      </w:r>
      <w:r w:rsidR="00FF2014" w:rsidRPr="003D4695">
        <w:rPr>
          <w:lang w:val="en-US"/>
        </w:rPr>
        <w:t>-</w:t>
      </w:r>
      <w:r w:rsidR="00FF3643" w:rsidRPr="003D4695">
        <w:rPr>
          <w:lang w:val="en-US"/>
        </w:rPr>
        <w:t>37</w:t>
      </w:r>
      <w:r w:rsidR="00255599" w:rsidRPr="003D4695">
        <w:rPr>
          <w:lang w:val="en-US"/>
        </w:rPr>
        <w:t>).</w:t>
      </w:r>
    </w:p>
    <w:p w14:paraId="1A3E73F6" w14:textId="7C7A689A" w:rsidR="00255599" w:rsidRPr="003D4695" w:rsidRDefault="002A4E44" w:rsidP="00255599">
      <w:pPr>
        <w:rPr>
          <w:lang w:val="en-US"/>
        </w:rPr>
      </w:pPr>
      <w:r w:rsidRPr="003D4695">
        <w:rPr>
          <w:lang w:val="en-US"/>
        </w:rPr>
        <w:t xml:space="preserve">3.7.4.2.4 - </w:t>
      </w:r>
      <w:r w:rsidR="00255599" w:rsidRPr="003D4695">
        <w:rPr>
          <w:lang w:val="en-US"/>
        </w:rPr>
        <w:t xml:space="preserve">SELLER shall execute daily operations and report all cabins functionalities (showers, water tap, </w:t>
      </w:r>
      <w:proofErr w:type="spellStart"/>
      <w:r w:rsidR="00255599" w:rsidRPr="003D4695">
        <w:rPr>
          <w:lang w:val="en-US"/>
        </w:rPr>
        <w:t>sanitaries</w:t>
      </w:r>
      <w:proofErr w:type="spellEnd"/>
      <w:r w:rsidR="00255599" w:rsidRPr="003D4695">
        <w:rPr>
          <w:lang w:val="en-US"/>
        </w:rPr>
        <w:t xml:space="preserve">, air conditioning, </w:t>
      </w:r>
      <w:proofErr w:type="spellStart"/>
      <w:r w:rsidR="00255599" w:rsidRPr="003D4695">
        <w:rPr>
          <w:lang w:val="en-US"/>
        </w:rPr>
        <w:t>etc</w:t>
      </w:r>
      <w:proofErr w:type="spellEnd"/>
      <w:r w:rsidR="00255599" w:rsidRPr="003D4695">
        <w:rPr>
          <w:lang w:val="en-US"/>
        </w:rPr>
        <w:t>), laundry, cold chambers, during this period.</w:t>
      </w:r>
    </w:p>
    <w:p w14:paraId="4B0DD681" w14:textId="4C1BE442" w:rsidR="00255599" w:rsidRPr="003D4695" w:rsidRDefault="002A4E44" w:rsidP="00255599">
      <w:pPr>
        <w:rPr>
          <w:lang w:val="en-US"/>
        </w:rPr>
      </w:pPr>
      <w:r w:rsidRPr="003D4695">
        <w:rPr>
          <w:lang w:val="en-US"/>
        </w:rPr>
        <w:t xml:space="preserve">3.7.4.2.5 - </w:t>
      </w:r>
      <w:r w:rsidR="00255599" w:rsidRPr="003D4695">
        <w:rPr>
          <w:lang w:val="en-US"/>
        </w:rPr>
        <w:t>SELLER shall prepare enough cabins for 40 people overnight.</w:t>
      </w:r>
    </w:p>
    <w:p w14:paraId="2CCEAC55" w14:textId="6DC87F68" w:rsidR="00255599" w:rsidRPr="003D4695" w:rsidRDefault="006C37C8" w:rsidP="00255599">
      <w:pPr>
        <w:rPr>
          <w:lang w:val="en-US"/>
        </w:rPr>
      </w:pPr>
      <w:r w:rsidRPr="003D4695">
        <w:rPr>
          <w:lang w:val="en-US"/>
        </w:rPr>
        <w:t xml:space="preserve">3.7.4.2.6 - </w:t>
      </w:r>
      <w:r w:rsidR="00255599" w:rsidRPr="003D4695">
        <w:rPr>
          <w:lang w:val="en-US"/>
        </w:rPr>
        <w:t>SELLER shall provide a janitorial and cleaning team available for all accommodation rooms, workshops, stores, and WC daily cleaning.</w:t>
      </w:r>
    </w:p>
    <w:p w14:paraId="63BEC627" w14:textId="34869946" w:rsidR="00255599" w:rsidRPr="003D4695" w:rsidRDefault="00E879E1" w:rsidP="00255599">
      <w:pPr>
        <w:rPr>
          <w:lang w:val="en-US"/>
        </w:rPr>
      </w:pPr>
      <w:r w:rsidRPr="003D4695">
        <w:rPr>
          <w:lang w:val="en-US"/>
        </w:rPr>
        <w:t xml:space="preserve">3.7.4.2.7 - </w:t>
      </w:r>
      <w:r w:rsidR="00255599" w:rsidRPr="003D4695">
        <w:rPr>
          <w:lang w:val="en-US"/>
        </w:rPr>
        <w:t>Sanitary treatment shall be operational and overboard fluid shall be collected and/or disposed by SELLER following local laws and regulations. SELLER shall provide proper system maintenance during this period.</w:t>
      </w:r>
    </w:p>
    <w:p w14:paraId="28C4B1B1" w14:textId="77777777" w:rsidR="00255599" w:rsidRPr="003D4695" w:rsidRDefault="00255599" w:rsidP="00255599">
      <w:pPr>
        <w:rPr>
          <w:lang w:val="en-US"/>
        </w:rPr>
      </w:pPr>
    </w:p>
    <w:p w14:paraId="1CE19FE1" w14:textId="3A253C68" w:rsidR="00255599" w:rsidRPr="00DA7845" w:rsidRDefault="00F6237B" w:rsidP="00255599">
      <w:r w:rsidRPr="003D4695">
        <w:rPr>
          <w:lang w:val="en-US"/>
        </w:rPr>
        <w:t>3.7.4.2.</w:t>
      </w:r>
      <w:r w:rsidR="009C2479" w:rsidRPr="003D4695">
        <w:rPr>
          <w:lang w:val="en-US"/>
        </w:rPr>
        <w:t>8</w:t>
      </w:r>
      <w:r w:rsidRPr="003D4695">
        <w:rPr>
          <w:lang w:val="en-US"/>
        </w:rPr>
        <w:t xml:space="preserve"> - </w:t>
      </w:r>
      <w:r w:rsidR="00255599" w:rsidRPr="003D4695">
        <w:rPr>
          <w:lang w:val="en-US"/>
        </w:rPr>
        <w:t xml:space="preserve">SELLER shall present certificates (English language) for air conditioning and ventilation ducts cleaning, air quality, </w:t>
      </w:r>
      <w:proofErr w:type="gramStart"/>
      <w:r w:rsidR="00255599" w:rsidRPr="003D4695">
        <w:rPr>
          <w:lang w:val="en-US"/>
        </w:rPr>
        <w:t>fresh water</w:t>
      </w:r>
      <w:proofErr w:type="gramEnd"/>
      <w:r w:rsidR="00255599" w:rsidRPr="003D4695">
        <w:rPr>
          <w:lang w:val="en-US"/>
        </w:rPr>
        <w:t xml:space="preserve"> storage tank and pipelines cleaning, and pest control certificate, before </w:t>
      </w:r>
      <w:r w:rsidR="00CD58F0" w:rsidRPr="003D4695">
        <w:rPr>
          <w:lang w:val="en-US"/>
        </w:rPr>
        <w:t xml:space="preserve">these systems </w:t>
      </w:r>
      <w:r w:rsidR="00255599" w:rsidRPr="003D4695">
        <w:rPr>
          <w:lang w:val="en-US"/>
        </w:rPr>
        <w:t xml:space="preserve">start. </w:t>
      </w:r>
      <w:r w:rsidR="00255599" w:rsidRPr="00DA7845">
        <w:t xml:space="preserve">For </w:t>
      </w:r>
      <w:proofErr w:type="spellStart"/>
      <w:r w:rsidR="00255599" w:rsidRPr="00DA7845">
        <w:t>reference</w:t>
      </w:r>
      <w:proofErr w:type="spellEnd"/>
      <w:r w:rsidR="00255599" w:rsidRPr="00DA7845">
        <w:t xml:space="preserve"> SELLER </w:t>
      </w:r>
      <w:proofErr w:type="spellStart"/>
      <w:r w:rsidR="00255599" w:rsidRPr="00DA7845">
        <w:t>shall</w:t>
      </w:r>
      <w:proofErr w:type="spellEnd"/>
      <w:r w:rsidR="00255599" w:rsidRPr="00DA7845">
        <w:t xml:space="preserve"> </w:t>
      </w:r>
      <w:proofErr w:type="spellStart"/>
      <w:r w:rsidR="00255599" w:rsidRPr="00DA7845">
        <w:t>verify</w:t>
      </w:r>
      <w:proofErr w:type="spellEnd"/>
      <w:r w:rsidR="00255599" w:rsidRPr="00DA7845">
        <w:t xml:space="preserve"> ANVISA RDC Nº72, Resolução-RE Nº 09, Resolução RDC Nº52 – 2009.</w:t>
      </w:r>
    </w:p>
    <w:p w14:paraId="02873CC8" w14:textId="2428A29B" w:rsidR="00255599" w:rsidRPr="003D4695" w:rsidRDefault="009C2479" w:rsidP="00255599">
      <w:pPr>
        <w:rPr>
          <w:lang w:val="en-US"/>
        </w:rPr>
      </w:pPr>
      <w:r w:rsidRPr="003D4695">
        <w:rPr>
          <w:lang w:val="en-US"/>
        </w:rPr>
        <w:t xml:space="preserve">3.7.4.2.9 - </w:t>
      </w:r>
      <w:r w:rsidR="00255599" w:rsidRPr="003D4695">
        <w:rPr>
          <w:lang w:val="en-US"/>
        </w:rPr>
        <w:t>SELLER shall remove all fluids inside grey water tanks, grease tank, bilge and sludge tanks, clean and dirty slop tanks, before UNIT sail away.</w:t>
      </w:r>
    </w:p>
    <w:p w14:paraId="3ACA9E26" w14:textId="4644F03B" w:rsidR="00255599" w:rsidRPr="003D4695" w:rsidRDefault="00E705FF" w:rsidP="00255599">
      <w:pPr>
        <w:rPr>
          <w:lang w:val="en-US"/>
        </w:rPr>
      </w:pPr>
      <w:r w:rsidRPr="003D4695">
        <w:rPr>
          <w:lang w:val="en-US"/>
        </w:rPr>
        <w:t xml:space="preserve">3.7.4.2.10 - </w:t>
      </w:r>
      <w:r w:rsidR="00255599" w:rsidRPr="003D4695">
        <w:rPr>
          <w:lang w:val="en-US"/>
        </w:rPr>
        <w:t xml:space="preserve">SELLER shall provide </w:t>
      </w:r>
      <w:r w:rsidR="00157FE0" w:rsidRPr="003D4695">
        <w:rPr>
          <w:lang w:val="en-US"/>
        </w:rPr>
        <w:t>accommodation</w:t>
      </w:r>
      <w:r w:rsidR="00255599" w:rsidRPr="003D4695">
        <w:rPr>
          <w:lang w:val="en-US"/>
        </w:rPr>
        <w:t>, workshop and warehouse, personal access control from this period until the sail away.</w:t>
      </w:r>
    </w:p>
    <w:p w14:paraId="35BB2F04" w14:textId="418B443D" w:rsidR="00D026EB" w:rsidRPr="003D4695" w:rsidRDefault="00E705FF" w:rsidP="00EE30EA">
      <w:pPr>
        <w:rPr>
          <w:lang w:val="en-US"/>
        </w:rPr>
      </w:pPr>
      <w:r w:rsidRPr="003D4695">
        <w:rPr>
          <w:lang w:val="en-US"/>
        </w:rPr>
        <w:t xml:space="preserve">3.7.4.2.11 - </w:t>
      </w:r>
      <w:r w:rsidR="00255599" w:rsidRPr="003D4695">
        <w:rPr>
          <w:lang w:val="en-US"/>
        </w:rPr>
        <w:t xml:space="preserve">More details about this </w:t>
      </w:r>
      <w:r w:rsidR="0082365E" w:rsidRPr="003D4695">
        <w:rPr>
          <w:lang w:val="en-US"/>
        </w:rPr>
        <w:t xml:space="preserve">scope </w:t>
      </w:r>
      <w:r w:rsidR="00255599" w:rsidRPr="003D4695">
        <w:rPr>
          <w:lang w:val="en-US"/>
        </w:rPr>
        <w:t xml:space="preserve">and related requirement are described at </w:t>
      </w:r>
      <w:r w:rsidR="0007344D" w:rsidRPr="003D4695">
        <w:rPr>
          <w:lang w:val="en-US"/>
        </w:rPr>
        <w:t>I-MD-3010.2D-1200-970-P4X-001 - COMMISSIONING DESCRIPTIVE MEMORANDUM</w:t>
      </w:r>
      <w:r w:rsidR="00255599" w:rsidRPr="003D4695">
        <w:rPr>
          <w:lang w:val="en-US"/>
        </w:rPr>
        <w:t>.</w:t>
      </w:r>
    </w:p>
    <w:p w14:paraId="22835182" w14:textId="77777777" w:rsidR="0060685A" w:rsidRPr="003D4695" w:rsidRDefault="008B220F" w:rsidP="00595F02">
      <w:pPr>
        <w:pStyle w:val="Ttulo3"/>
      </w:pPr>
      <w:r w:rsidRPr="003D4695">
        <w:t xml:space="preserve">3.7.4.3 – SELLER shall submit a Reactivation Plan for the Hull systems </w:t>
      </w:r>
      <w:r w:rsidR="00F81DBB" w:rsidRPr="003D4695">
        <w:t>to</w:t>
      </w:r>
      <w:r w:rsidRPr="003D4695">
        <w:t xml:space="preserve"> BUYER</w:t>
      </w:r>
      <w:r w:rsidR="00F81DBB" w:rsidRPr="003D4695">
        <w:t xml:space="preserve"> for</w:t>
      </w:r>
      <w:r w:rsidRPr="003D4695">
        <w:t xml:space="preserve"> approval.</w:t>
      </w:r>
    </w:p>
    <w:p w14:paraId="22DAB781" w14:textId="77777777" w:rsidR="0060685A" w:rsidRPr="003D4695" w:rsidRDefault="008B220F" w:rsidP="00595F02">
      <w:pPr>
        <w:pStyle w:val="Ttulo3"/>
      </w:pPr>
      <w:r w:rsidRPr="003D4695">
        <w:t xml:space="preserve">3.7.5 – SELLER shall perform the complete pre-leak tests </w:t>
      </w:r>
      <w:r w:rsidR="00F81DBB" w:rsidRPr="003D4695">
        <w:t>for</w:t>
      </w:r>
      <w:r w:rsidRPr="003D4695">
        <w:t xml:space="preserve"> all</w:t>
      </w:r>
      <w:r w:rsidR="00F81DBB" w:rsidRPr="003D4695">
        <w:t xml:space="preserve"> the</w:t>
      </w:r>
      <w:r w:rsidRPr="003D4695">
        <w:t xml:space="preserve"> systems of </w:t>
      </w:r>
      <w:r w:rsidR="00F81DBB" w:rsidRPr="003D4695">
        <w:t xml:space="preserve">the </w:t>
      </w:r>
      <w:r w:rsidRPr="003D4695">
        <w:t xml:space="preserve">Modules at the Module Yards and the final </w:t>
      </w:r>
      <w:r w:rsidR="00F81DBB" w:rsidRPr="003D4695">
        <w:t>full</w:t>
      </w:r>
      <w:r w:rsidRPr="003D4695">
        <w:t xml:space="preserve"> leakage test after final interconnecting works at the Integration Yard, </w:t>
      </w:r>
      <w:r w:rsidR="00F81DBB" w:rsidRPr="003D4695">
        <w:t>in accordance with</w:t>
      </w:r>
      <w:r w:rsidRPr="003D4695">
        <w:t xml:space="preserve"> the Exhibit VIII – DIRECTIVES FOR COMMISSIONING. </w:t>
      </w:r>
    </w:p>
    <w:p w14:paraId="3BBE8A15" w14:textId="77777777" w:rsidR="0060685A" w:rsidRPr="003D4695" w:rsidRDefault="008B220F" w:rsidP="00595F02">
      <w:pPr>
        <w:pStyle w:val="Ttulo3"/>
      </w:pPr>
      <w:r w:rsidRPr="003D4695">
        <w:t xml:space="preserve">3.7.6 – SELLER shall </w:t>
      </w:r>
      <w:r w:rsidR="00011596" w:rsidRPr="003D4695">
        <w:t>carry out the</w:t>
      </w:r>
      <w:r w:rsidRPr="003D4695">
        <w:t xml:space="preserve"> cleaning of all systems </w:t>
      </w:r>
      <w:r w:rsidR="00011596" w:rsidRPr="003D4695">
        <w:t>in accordance with</w:t>
      </w:r>
      <w:r w:rsidRPr="003D4695">
        <w:t xml:space="preserve"> Exhibit VIII – DIRECTIVES FOR COMMISSIONING.</w:t>
      </w:r>
    </w:p>
    <w:p w14:paraId="17C426A4" w14:textId="454D0724" w:rsidR="0060685A" w:rsidRPr="003D4695" w:rsidRDefault="008B220F" w:rsidP="00595F02">
      <w:pPr>
        <w:pStyle w:val="Ttulo3"/>
      </w:pPr>
      <w:r w:rsidRPr="003D4695">
        <w:t xml:space="preserve">3.7.7 – SELLER shall conduct the functional running tests of all gas compressor trains during the integration phase, as described </w:t>
      </w:r>
      <w:r w:rsidR="006E4EB3" w:rsidRPr="003D4695">
        <w:t>i</w:t>
      </w:r>
      <w:r w:rsidRPr="003D4695">
        <w:t>n Exhibit VIII – DIRECTIVES FOR COMMISSIONING.</w:t>
      </w:r>
    </w:p>
    <w:p w14:paraId="5B0B2157" w14:textId="77777777" w:rsidR="0060685A" w:rsidRPr="003D4695" w:rsidRDefault="008B220F" w:rsidP="00595F02">
      <w:pPr>
        <w:pStyle w:val="Ttulo3"/>
      </w:pPr>
      <w:r w:rsidRPr="003D4695">
        <w:t xml:space="preserve">3.7.8 – SELLER shall perform the Full Load Test on the Power Generators (Auxiliary, Emergency and Main Generators), including the supply, </w:t>
      </w:r>
      <w:r w:rsidR="00027B3A" w:rsidRPr="003D4695">
        <w:t>installation,</w:t>
      </w:r>
      <w:r w:rsidRPr="003D4695">
        <w:t xml:space="preserve"> and operation of the Load Bank, as described </w:t>
      </w:r>
      <w:r w:rsidR="006E4EB3" w:rsidRPr="003D4695">
        <w:t>i</w:t>
      </w:r>
      <w:r w:rsidRPr="003D4695">
        <w:t>n Exhibit VIII – DIRECTIVES FOR COMMISSIONING.</w:t>
      </w:r>
    </w:p>
    <w:p w14:paraId="550AF68C" w14:textId="16C923A9" w:rsidR="0060685A" w:rsidRPr="003D4695" w:rsidRDefault="008B220F" w:rsidP="00595F02">
      <w:pPr>
        <w:pStyle w:val="Ttulo3"/>
      </w:pPr>
      <w:r w:rsidRPr="003D4695">
        <w:t xml:space="preserve">3.7.8.1 - </w:t>
      </w:r>
      <w:r w:rsidR="006E4EB3" w:rsidRPr="003D4695">
        <w:t>SELLER</w:t>
      </w:r>
      <w:r w:rsidRPr="003D4695">
        <w:t xml:space="preserve"> shall issue a Full Load Test procedure, which shall be submitted to the BUYER for release.</w:t>
      </w:r>
      <w:r w:rsidR="00C60D25" w:rsidRPr="003D4695">
        <w:t xml:space="preserve"> </w:t>
      </w:r>
      <w:r w:rsidRPr="003D4695">
        <w:t xml:space="preserve">The Full Load Test procedure shall reflect all requirements stated </w:t>
      </w:r>
      <w:r w:rsidR="006E4EB3" w:rsidRPr="003D4695">
        <w:t>i</w:t>
      </w:r>
      <w:r w:rsidRPr="003D4695">
        <w:t xml:space="preserve">n the </w:t>
      </w:r>
      <w:r w:rsidRPr="003D4695">
        <w:lastRenderedPageBreak/>
        <w:t xml:space="preserve">Exhibit VIII – DIRECTIVES FOR COMMISSIONING and the applicable requirements stated </w:t>
      </w:r>
      <w:r w:rsidR="006E4EB3" w:rsidRPr="003D4695">
        <w:t>i</w:t>
      </w:r>
      <w:r w:rsidRPr="003D4695">
        <w:t>n the Classification Society Rules and Regulations.</w:t>
      </w:r>
    </w:p>
    <w:p w14:paraId="20A140F0" w14:textId="15EBAEE8" w:rsidR="0060685A" w:rsidRPr="003D4695" w:rsidRDefault="008B220F" w:rsidP="00595F02">
      <w:pPr>
        <w:pStyle w:val="Ttulo3"/>
      </w:pPr>
      <w:r w:rsidRPr="003D4695">
        <w:t xml:space="preserve">3.7.9 – SELLER shall perform the NR-13 </w:t>
      </w:r>
      <w:r w:rsidR="0073694F" w:rsidRPr="003D4695">
        <w:t>inspection</w:t>
      </w:r>
      <w:r w:rsidR="00614B65" w:rsidRPr="003D4695">
        <w:t xml:space="preserve">s </w:t>
      </w:r>
      <w:r w:rsidRPr="003D4695">
        <w:t>and</w:t>
      </w:r>
      <w:r w:rsidR="006E4EB3" w:rsidRPr="003D4695">
        <w:t xml:space="preserve"> compile the corresponding</w:t>
      </w:r>
      <w:r w:rsidRPr="003D4695">
        <w:t xml:space="preserve"> dossiers</w:t>
      </w:r>
      <w:r w:rsidR="006E4EB3" w:rsidRPr="003D4695">
        <w:t xml:space="preserve"> on</w:t>
      </w:r>
      <w:r w:rsidRPr="003D4695">
        <w:t xml:space="preserve"> all resources and consumables </w:t>
      </w:r>
      <w:proofErr w:type="gramStart"/>
      <w:r w:rsidRPr="003D4695">
        <w:t>in order to</w:t>
      </w:r>
      <w:proofErr w:type="gramEnd"/>
      <w:r w:rsidRPr="003D4695">
        <w:t xml:space="preserve"> comply with all </w:t>
      </w:r>
      <w:r w:rsidR="00B87729" w:rsidRPr="003D4695">
        <w:t xml:space="preserve">NR-13 </w:t>
      </w:r>
      <w:r w:rsidRPr="003D4695">
        <w:t>requirement</w:t>
      </w:r>
      <w:r w:rsidR="00B87729" w:rsidRPr="003D4695">
        <w:t>s</w:t>
      </w:r>
      <w:r w:rsidRPr="003D4695">
        <w:t xml:space="preserve">. SELLER shall </w:t>
      </w:r>
      <w:r w:rsidR="006E4EB3" w:rsidRPr="003D4695">
        <w:t>estimate</w:t>
      </w:r>
      <w:r w:rsidR="00EA594C" w:rsidRPr="003D4695">
        <w:t xml:space="preserve"> the quantity needed</w:t>
      </w:r>
      <w:r w:rsidRPr="003D4695">
        <w:t xml:space="preserve"> and </w:t>
      </w:r>
      <w:r w:rsidR="00416C3A" w:rsidRPr="003D4695">
        <w:t>supply</w:t>
      </w:r>
      <w:r w:rsidRPr="003D4695">
        <w:t xml:space="preserve"> the</w:t>
      </w:r>
      <w:r w:rsidR="00416C3A" w:rsidRPr="003D4695">
        <w:t xml:space="preserve"> equipment</w:t>
      </w:r>
      <w:r w:rsidRPr="003D4695">
        <w:t xml:space="preserve"> spare gaskets </w:t>
      </w:r>
      <w:proofErr w:type="gramStart"/>
      <w:r w:rsidR="00416C3A" w:rsidRPr="003D4695">
        <w:t xml:space="preserve">in order </w:t>
      </w:r>
      <w:r w:rsidRPr="003D4695">
        <w:t>to</w:t>
      </w:r>
      <w:proofErr w:type="gramEnd"/>
      <w:r w:rsidRPr="003D4695">
        <w:t xml:space="preserve"> be</w:t>
      </w:r>
      <w:r w:rsidR="006E4EB3" w:rsidRPr="003D4695">
        <w:t xml:space="preserve"> </w:t>
      </w:r>
      <w:r w:rsidR="00416C3A" w:rsidRPr="003D4695">
        <w:t>replaced</w:t>
      </w:r>
      <w:r w:rsidRPr="003D4695">
        <w:t xml:space="preserve"> after NR-13 </w:t>
      </w:r>
      <w:bookmarkStart w:id="128" w:name="OLE_LINK3"/>
      <w:bookmarkStart w:id="129" w:name="OLE_LINK4"/>
      <w:r w:rsidR="00C32D0D" w:rsidRPr="003D4695">
        <w:t>inspections.</w:t>
      </w:r>
    </w:p>
    <w:bookmarkEnd w:id="128"/>
    <w:bookmarkEnd w:id="129"/>
    <w:p w14:paraId="6544F620" w14:textId="7B515A55" w:rsidR="0060685A" w:rsidRPr="003D4695" w:rsidRDefault="008B220F" w:rsidP="00595F02">
      <w:pPr>
        <w:pStyle w:val="Ttulo3"/>
      </w:pPr>
      <w:r w:rsidRPr="003D4695">
        <w:t>3.7.10 – All NR-10 and NR-13 dossiers shall be delivered to BUYER, as described on the</w:t>
      </w:r>
      <w:r w:rsidR="0099569A" w:rsidRPr="003D4695">
        <w:t xml:space="preserve"> EXHIBIT </w:t>
      </w:r>
      <w:r w:rsidR="002746B2" w:rsidRPr="003D4695">
        <w:t>IV</w:t>
      </w:r>
      <w:r w:rsidR="00792C99" w:rsidRPr="003D4695">
        <w:t xml:space="preserve"> – </w:t>
      </w:r>
      <w:r w:rsidR="008C3CB8" w:rsidRPr="003D4695">
        <w:t>DIRECTIVES FOR PRODUCT FABRICATION</w:t>
      </w:r>
      <w:r w:rsidR="00E67345" w:rsidRPr="003D4695">
        <w:t>,</w:t>
      </w:r>
      <w:r w:rsidRPr="003D4695">
        <w:t xml:space="preserve"> Exhibit VIII – DIRECTIVES FOR COMMISSIONING</w:t>
      </w:r>
      <w:r w:rsidR="00E67345" w:rsidRPr="003D4695">
        <w:t xml:space="preserve"> and I-ET-3010.00-1200-970-P4X-013 - Compliance with NR-13 and SPIE Requirements</w:t>
      </w:r>
      <w:r w:rsidRPr="003D4695">
        <w:t>.</w:t>
      </w:r>
    </w:p>
    <w:p w14:paraId="1D75C24A" w14:textId="77777777" w:rsidR="00C32D0D" w:rsidRPr="003D4695" w:rsidRDefault="008B220F" w:rsidP="00595F02">
      <w:pPr>
        <w:pStyle w:val="Ttulo3"/>
      </w:pPr>
      <w:r w:rsidRPr="003D4695">
        <w:t xml:space="preserve">3.7.11 – SELLER shall perform </w:t>
      </w:r>
      <w:r w:rsidR="00070933" w:rsidRPr="003D4695">
        <w:t>inspection and provide the required documents for all equipment and piping under SPIE control, including equipment and piping not subject to NR-13 requirements. An initial inspection report, including internal and external examinations shall be issued.</w:t>
      </w:r>
    </w:p>
    <w:p w14:paraId="091B97A0" w14:textId="543BD75F" w:rsidR="0060685A" w:rsidRPr="003D4695" w:rsidRDefault="008B220F" w:rsidP="00595F02">
      <w:pPr>
        <w:pStyle w:val="Ttulo3"/>
      </w:pPr>
      <w:r w:rsidRPr="003D4695">
        <w:t>3.7.12 – SELLER shall perform the initial thickness measurement o</w:t>
      </w:r>
      <w:r w:rsidR="00B624F6" w:rsidRPr="003D4695">
        <w:t>n</w:t>
      </w:r>
      <w:r w:rsidRPr="003D4695">
        <w:t xml:space="preserve"> all </w:t>
      </w:r>
      <w:r w:rsidR="00131B0F" w:rsidRPr="003D4695">
        <w:t>carbon steel equipment and piping with no internal coating. The ultrasonic method shall be applied. The total amount measuring points is around 5000. For every measurement point it shall be foreseen an inspection access where thermal insulation is required.</w:t>
      </w:r>
    </w:p>
    <w:p w14:paraId="0A2A1231" w14:textId="6FBF9534" w:rsidR="00186BAA" w:rsidRPr="003D4695" w:rsidRDefault="000E455A" w:rsidP="007C0898">
      <w:pPr>
        <w:rPr>
          <w:lang w:val="en-US"/>
        </w:rPr>
      </w:pPr>
      <w:r w:rsidRPr="003D4695">
        <w:rPr>
          <w:lang w:val="en-US"/>
        </w:rPr>
        <w:t xml:space="preserve">3.7.12.1 </w:t>
      </w:r>
      <w:r w:rsidR="005C7BCE" w:rsidRPr="003D4695">
        <w:rPr>
          <w:lang w:val="en-US"/>
        </w:rPr>
        <w:t>–</w:t>
      </w:r>
      <w:r w:rsidRPr="003D4695">
        <w:rPr>
          <w:lang w:val="en-US"/>
        </w:rPr>
        <w:t xml:space="preserve"> </w:t>
      </w:r>
      <w:r w:rsidR="007C0898" w:rsidRPr="003D4695">
        <w:rPr>
          <w:lang w:val="en-US"/>
        </w:rPr>
        <w:t>SELLER shall supply the</w:t>
      </w:r>
      <w:r w:rsidR="00E71BFB" w:rsidRPr="003D4695">
        <w:rPr>
          <w:lang w:val="en-US"/>
        </w:rPr>
        <w:t xml:space="preserve"> locking devices</w:t>
      </w:r>
      <w:r w:rsidR="007C0898" w:rsidRPr="003D4695">
        <w:rPr>
          <w:lang w:val="en-US"/>
        </w:rPr>
        <w:t xml:space="preserve"> </w:t>
      </w:r>
      <w:r w:rsidR="00E71BFB" w:rsidRPr="003D4695">
        <w:rPr>
          <w:lang w:val="en-US"/>
        </w:rPr>
        <w:t>(</w:t>
      </w:r>
      <w:r w:rsidR="007C0898" w:rsidRPr="003D4695">
        <w:rPr>
          <w:lang w:val="en-US"/>
        </w:rPr>
        <w:t>car seals</w:t>
      </w:r>
      <w:r w:rsidR="00E71BFB" w:rsidRPr="003D4695">
        <w:rPr>
          <w:lang w:val="en-US"/>
        </w:rPr>
        <w:t>)</w:t>
      </w:r>
      <w:r w:rsidR="007C0898" w:rsidRPr="003D4695">
        <w:rPr>
          <w:lang w:val="en-US"/>
        </w:rPr>
        <w:t xml:space="preserve"> and warning plates for use in the valves with LO (locked open) and LC (locked closed) indication. </w:t>
      </w:r>
      <w:r w:rsidR="005634D1" w:rsidRPr="003D4695">
        <w:rPr>
          <w:lang w:val="en-US"/>
        </w:rPr>
        <w:t>The</w:t>
      </w:r>
      <w:r w:rsidR="007C0898" w:rsidRPr="003D4695">
        <w:rPr>
          <w:lang w:val="en-US"/>
        </w:rPr>
        <w:t xml:space="preserve"> quantities of LO car seals, LC car seals, LO warning plates and LC warning plates </w:t>
      </w:r>
      <w:r w:rsidR="00B15CE9" w:rsidRPr="003D4695">
        <w:rPr>
          <w:lang w:val="en-US"/>
        </w:rPr>
        <w:t xml:space="preserve">shall be </w:t>
      </w:r>
      <w:r w:rsidR="007C0898" w:rsidRPr="003D4695">
        <w:rPr>
          <w:lang w:val="en-US"/>
        </w:rPr>
        <w:t>accordingly to the detailed design quantities plus 10%.</w:t>
      </w:r>
    </w:p>
    <w:p w14:paraId="02948FF3" w14:textId="422D4585" w:rsidR="0060685A" w:rsidRPr="003D4695" w:rsidRDefault="008B220F" w:rsidP="00595F02">
      <w:pPr>
        <w:pStyle w:val="Ttulo3"/>
      </w:pPr>
      <w:r w:rsidRPr="003D4695">
        <w:t xml:space="preserve">3.7.13 – SELLER shall </w:t>
      </w:r>
      <w:r w:rsidR="00A03F9A" w:rsidRPr="003D4695">
        <w:t>be responsible for obtaining</w:t>
      </w:r>
      <w:r w:rsidRPr="003D4695">
        <w:t xml:space="preserve"> technical support from vendors, manufacturers and/or suppliers, onshore and offshore, whenever required, during the phases of assembly, commissioning, testing, pre-operation, </w:t>
      </w:r>
      <w:proofErr w:type="gramStart"/>
      <w:r w:rsidRPr="003D4695">
        <w:t>start-up</w:t>
      </w:r>
      <w:proofErr w:type="gramEnd"/>
      <w:r w:rsidRPr="003D4695">
        <w:t xml:space="preserve"> and </w:t>
      </w:r>
      <w:r w:rsidR="00261D16" w:rsidRPr="003D4695">
        <w:rPr>
          <w:rFonts w:cs="Times New Roman"/>
        </w:rPr>
        <w:t xml:space="preserve">operation </w:t>
      </w:r>
      <w:r w:rsidR="0040638D" w:rsidRPr="003D4695">
        <w:rPr>
          <w:rFonts w:cs="Times New Roman"/>
        </w:rPr>
        <w:t>specialized support</w:t>
      </w:r>
      <w:r w:rsidRPr="003D4695">
        <w:t xml:space="preserve">, for all systems equipment and components within SELLER’s Scope of Supply. This support </w:t>
      </w:r>
      <w:r w:rsidR="00A03F9A" w:rsidRPr="003D4695">
        <w:t xml:space="preserve">shall </w:t>
      </w:r>
      <w:r w:rsidRPr="003D4695">
        <w:t>include, but not</w:t>
      </w:r>
      <w:r w:rsidR="00A03F9A" w:rsidRPr="003D4695">
        <w:t xml:space="preserve"> be</w:t>
      </w:r>
      <w:r w:rsidRPr="003D4695">
        <w:t xml:space="preserve"> limited to, labor (manpower), handling (including crane), tools, equipment, materials, consumables, lubricants, replacement parts and utilities (including electrical power, instrument air, potable </w:t>
      </w:r>
      <w:proofErr w:type="gramStart"/>
      <w:r w:rsidRPr="003D4695">
        <w:t>water</w:t>
      </w:r>
      <w:proofErr w:type="gramEnd"/>
      <w:r w:rsidRPr="003D4695">
        <w:t xml:space="preserve"> and other necessary</w:t>
      </w:r>
      <w:r w:rsidR="00A03F9A" w:rsidRPr="003D4695">
        <w:t xml:space="preserve"> items</w:t>
      </w:r>
      <w:r w:rsidRPr="003D4695">
        <w:t xml:space="preserve">). </w:t>
      </w:r>
    </w:p>
    <w:p w14:paraId="186300F2" w14:textId="73F05481" w:rsidR="0060685A" w:rsidRPr="003D4695" w:rsidRDefault="008B220F" w:rsidP="00595F02">
      <w:pPr>
        <w:pStyle w:val="Ttulo3"/>
      </w:pPr>
      <w:r w:rsidRPr="003D4695">
        <w:t xml:space="preserve">3.7.14 – The Substantial Completion Certificates will be issued after completion of all UNIT’s systems </w:t>
      </w:r>
      <w:r w:rsidR="00A03F9A" w:rsidRPr="003D4695">
        <w:t>in accordance with</w:t>
      </w:r>
      <w:r w:rsidRPr="003D4695">
        <w:t xml:space="preserve"> Exhibit VIII – DIRECTIVES FOR COMMISSIONING. </w:t>
      </w:r>
    </w:p>
    <w:p w14:paraId="29280914" w14:textId="5F1FF4B6" w:rsidR="0060685A" w:rsidRPr="003D4695" w:rsidRDefault="008B220F" w:rsidP="00595F02">
      <w:pPr>
        <w:pStyle w:val="Ttulo3"/>
      </w:pPr>
      <w:r w:rsidRPr="003D4695">
        <w:t xml:space="preserve">3.7.15 – The Final Completion Certificates will be issued </w:t>
      </w:r>
      <w:r w:rsidR="00B83790" w:rsidRPr="003D4695">
        <w:t>in accordance with</w:t>
      </w:r>
      <w:r w:rsidRPr="003D4695">
        <w:t xml:space="preserve"> Exhibit VIII – DIRECTIVES FOR COMMISSIONING. </w:t>
      </w:r>
    </w:p>
    <w:p w14:paraId="7FF1017A" w14:textId="795066A4" w:rsidR="0060685A" w:rsidRPr="003D4695" w:rsidRDefault="008B220F" w:rsidP="00595F02">
      <w:pPr>
        <w:pStyle w:val="Ttulo3"/>
      </w:pPr>
      <w:r w:rsidRPr="003D4695">
        <w:t xml:space="preserve">3.7.16 – SELLER’s Scope of Supply regarding </w:t>
      </w:r>
      <w:r w:rsidR="00AB0259" w:rsidRPr="003D4695">
        <w:t xml:space="preserve">the provision of </w:t>
      </w:r>
      <w:r w:rsidRPr="003D4695">
        <w:t xml:space="preserve">consumables, fuel, lube oil and chemical products shall be in accordance with Exhibit VIII – DIRECTIVES FOR COMMISSIONING. </w:t>
      </w:r>
    </w:p>
    <w:p w14:paraId="5BD2B4E2" w14:textId="1EFC245B" w:rsidR="0060685A" w:rsidRPr="003D4695" w:rsidRDefault="008B220F" w:rsidP="00595F02">
      <w:pPr>
        <w:pStyle w:val="Ttulo3"/>
        <w:rPr>
          <w:color w:val="0070C0"/>
        </w:rPr>
      </w:pPr>
      <w:r w:rsidRPr="003D4695">
        <w:t xml:space="preserve">3.7.17 – SELLER shall deliver the </w:t>
      </w:r>
      <w:r w:rsidR="00AB0259" w:rsidRPr="003D4695">
        <w:t>U</w:t>
      </w:r>
      <w:r w:rsidRPr="003D4695">
        <w:t>nit with 1000m</w:t>
      </w:r>
      <w:r w:rsidRPr="003D4695">
        <w:rPr>
          <w:vertAlign w:val="superscript"/>
        </w:rPr>
        <w:t>3</w:t>
      </w:r>
      <w:r w:rsidRPr="003D4695">
        <w:t xml:space="preserve"> of fresh water and 1000m</w:t>
      </w:r>
      <w:r w:rsidRPr="003D4695">
        <w:rPr>
          <w:vertAlign w:val="superscript"/>
        </w:rPr>
        <w:t>3</w:t>
      </w:r>
      <w:r w:rsidRPr="003D4695">
        <w:t xml:space="preserve"> of diesel oil</w:t>
      </w:r>
      <w:r w:rsidR="00BD111D" w:rsidRPr="003D4695">
        <w:t xml:space="preserve">. </w:t>
      </w:r>
    </w:p>
    <w:p w14:paraId="3D721CD7" w14:textId="77777777" w:rsidR="0060685A" w:rsidRPr="003D4695" w:rsidRDefault="008B220F" w:rsidP="00595F02">
      <w:pPr>
        <w:pStyle w:val="Ttulo3"/>
      </w:pPr>
      <w:r w:rsidRPr="003D4695">
        <w:lastRenderedPageBreak/>
        <w:t xml:space="preserve">3.7.17.1 – Exhibit VIII – DIRECTIVES FOR COMMISSIONING </w:t>
      </w:r>
      <w:r w:rsidR="00DC2644" w:rsidRPr="003D4695">
        <w:t xml:space="preserve">define </w:t>
      </w:r>
      <w:r w:rsidRPr="003D4695">
        <w:t>other products to be provided by SELLER during the onshore and offshore commissioning phase.</w:t>
      </w:r>
    </w:p>
    <w:p w14:paraId="73A59E5B" w14:textId="738B08F9" w:rsidR="0050753F" w:rsidRPr="003D4695" w:rsidRDefault="002B4252" w:rsidP="003D587F">
      <w:pPr>
        <w:rPr>
          <w:lang w:val="en-US"/>
        </w:rPr>
      </w:pPr>
      <w:r w:rsidRPr="003D4695">
        <w:rPr>
          <w:lang w:val="en-US"/>
        </w:rPr>
        <w:t>3.7.17.2 – Fresh water shall comply with ANVISA requirements.</w:t>
      </w:r>
    </w:p>
    <w:p w14:paraId="36959F35" w14:textId="5EC52CB9" w:rsidR="00897ADD" w:rsidRPr="003D4695" w:rsidRDefault="00966EF7" w:rsidP="00107C7C">
      <w:pPr>
        <w:rPr>
          <w:lang w:val="en-US"/>
        </w:rPr>
      </w:pPr>
      <w:bookmarkStart w:id="130" w:name="_Hlk115443729"/>
      <w:r w:rsidRPr="003D4695">
        <w:rPr>
          <w:lang w:val="en-US"/>
        </w:rPr>
        <w:t>3.7.17.3 – Diesel oil shall</w:t>
      </w:r>
      <w:r w:rsidR="00185A75" w:rsidRPr="003D4695">
        <w:rPr>
          <w:lang w:val="en-US"/>
        </w:rPr>
        <w:t xml:space="preserve"> </w:t>
      </w:r>
      <w:r w:rsidRPr="003D4695">
        <w:rPr>
          <w:lang w:val="en-US"/>
        </w:rPr>
        <w:t>comply with the following Physical Properties</w:t>
      </w:r>
      <w:r w:rsidR="00107C7C" w:rsidRPr="003D4695">
        <w:rPr>
          <w:lang w:val="en-US"/>
        </w:rPr>
        <w:t xml:space="preserve"> accordingly </w:t>
      </w:r>
      <w:r w:rsidR="00CE6792" w:rsidRPr="00CE6792">
        <w:rPr>
          <w:color w:val="FF0000"/>
          <w:lang w:val="en-US"/>
        </w:rPr>
        <w:t>XXX</w:t>
      </w:r>
      <w:r w:rsidR="007C0898" w:rsidRPr="003D4695">
        <w:rPr>
          <w:lang w:val="en-US"/>
        </w:rPr>
        <w:t>.</w:t>
      </w:r>
      <w:bookmarkEnd w:id="130"/>
    </w:p>
    <w:p w14:paraId="77CE8299" w14:textId="77777777" w:rsidR="007C0898" w:rsidRPr="003D4695" w:rsidRDefault="007C0898" w:rsidP="00107C7C">
      <w:pPr>
        <w:rPr>
          <w:lang w:val="en-US"/>
        </w:rPr>
      </w:pPr>
    </w:p>
    <w:p w14:paraId="4F759708" w14:textId="77777777" w:rsidR="009B7176" w:rsidRPr="003D4695" w:rsidRDefault="009B7176" w:rsidP="00107C7C">
      <w:pPr>
        <w:rPr>
          <w:lang w:val="en-US"/>
        </w:rPr>
      </w:pPr>
    </w:p>
    <w:p w14:paraId="61C35D17" w14:textId="77777777" w:rsidR="009B7176" w:rsidRPr="003D4695" w:rsidRDefault="009B7176" w:rsidP="00107C7C">
      <w:pPr>
        <w:rPr>
          <w:lang w:val="en-US"/>
        </w:rPr>
      </w:pPr>
    </w:p>
    <w:p w14:paraId="5DC93CAB" w14:textId="77777777" w:rsidR="0060685A" w:rsidRPr="003D4695" w:rsidRDefault="008B220F">
      <w:pPr>
        <w:pStyle w:val="Ttulo2"/>
      </w:pPr>
      <w:bookmarkStart w:id="131" w:name="_Toc32583336"/>
      <w:bookmarkStart w:id="132" w:name="_Toc137548141"/>
      <w:r w:rsidRPr="003D4695">
        <w:t>3.8 – UNIT Transportation to the Offshore Final Location</w:t>
      </w:r>
      <w:bookmarkEnd w:id="131"/>
      <w:r w:rsidRPr="003D4695">
        <w:t xml:space="preserve"> and Installation</w:t>
      </w:r>
      <w:bookmarkEnd w:id="132"/>
    </w:p>
    <w:p w14:paraId="0C2960CA" w14:textId="11F721F5" w:rsidR="0060685A" w:rsidRPr="003D4695" w:rsidRDefault="008B220F" w:rsidP="001CF59F">
      <w:pPr>
        <w:shd w:val="clear" w:color="auto" w:fill="FFFFFF" w:themeFill="background1"/>
        <w:rPr>
          <w:rFonts w:ascii="Calibri" w:hAnsi="Calibri" w:cs="Times New Roman"/>
          <w:color w:val="C55A11"/>
          <w:sz w:val="22"/>
          <w:szCs w:val="22"/>
          <w:lang w:val="en-US"/>
        </w:rPr>
      </w:pPr>
      <w:r w:rsidRPr="003D4695">
        <w:rPr>
          <w:rFonts w:cs="Times New Roman"/>
          <w:color w:val="auto"/>
          <w:lang w:val="en-US"/>
        </w:rPr>
        <w:t>3.8.1 – SELLER</w:t>
      </w:r>
      <w:r w:rsidR="00C31D79" w:rsidRPr="003D4695">
        <w:rPr>
          <w:rFonts w:cs="Times New Roman"/>
          <w:color w:val="auto"/>
          <w:lang w:val="en-US"/>
        </w:rPr>
        <w:t xml:space="preserve"> shall</w:t>
      </w:r>
      <w:r w:rsidRPr="003D4695">
        <w:rPr>
          <w:rFonts w:cs="Times New Roman"/>
          <w:color w:val="auto"/>
          <w:lang w:val="en-US"/>
        </w:rPr>
        <w:t xml:space="preserve"> </w:t>
      </w:r>
      <w:r w:rsidR="00C31D79" w:rsidRPr="003D4695">
        <w:rPr>
          <w:rFonts w:cs="Times New Roman"/>
          <w:color w:val="auto"/>
          <w:lang w:val="en-US"/>
        </w:rPr>
        <w:t>be responsible for the</w:t>
      </w:r>
      <w:r w:rsidRPr="003D4695">
        <w:rPr>
          <w:rFonts w:cs="Times New Roman"/>
          <w:color w:val="auto"/>
          <w:lang w:val="en-US"/>
        </w:rPr>
        <w:t xml:space="preserve"> transportation for the UNIT from </w:t>
      </w:r>
      <w:r w:rsidR="00C31D79" w:rsidRPr="003D4695">
        <w:rPr>
          <w:rFonts w:cs="Times New Roman"/>
          <w:color w:val="auto"/>
          <w:lang w:val="en-US"/>
        </w:rPr>
        <w:t xml:space="preserve">the </w:t>
      </w:r>
      <w:r w:rsidRPr="003D4695">
        <w:rPr>
          <w:rFonts w:cs="Times New Roman"/>
          <w:color w:val="auto"/>
          <w:lang w:val="en-US"/>
        </w:rPr>
        <w:t>Integration Yard to the offshore final location. All resources</w:t>
      </w:r>
      <w:r w:rsidR="00C31D79" w:rsidRPr="003D4695">
        <w:rPr>
          <w:rFonts w:cs="Times New Roman"/>
          <w:color w:val="auto"/>
          <w:lang w:val="en-US"/>
        </w:rPr>
        <w:t xml:space="preserve"> necessary to undertake</w:t>
      </w:r>
      <w:r w:rsidRPr="003D4695">
        <w:rPr>
          <w:rFonts w:cs="Times New Roman"/>
          <w:color w:val="auto"/>
          <w:lang w:val="en-US"/>
        </w:rPr>
        <w:t xml:space="preserve"> this transportation</w:t>
      </w:r>
      <w:r w:rsidR="00C31D79" w:rsidRPr="003D4695">
        <w:rPr>
          <w:rFonts w:cs="Times New Roman"/>
          <w:color w:val="auto"/>
          <w:lang w:val="en-US"/>
        </w:rPr>
        <w:t xml:space="preserve"> fall</w:t>
      </w:r>
      <w:r w:rsidRPr="003D4695">
        <w:rPr>
          <w:rFonts w:cs="Times New Roman"/>
          <w:color w:val="auto"/>
          <w:lang w:val="en-US"/>
        </w:rPr>
        <w:t xml:space="preserve"> under SELLER’s Scope of Supply, </w:t>
      </w:r>
      <w:r w:rsidR="00C31D79" w:rsidRPr="003D4695">
        <w:rPr>
          <w:rFonts w:cs="Times New Roman"/>
          <w:color w:val="auto"/>
          <w:lang w:val="en-US"/>
        </w:rPr>
        <w:t>and include but</w:t>
      </w:r>
      <w:r w:rsidRPr="003D4695">
        <w:rPr>
          <w:rFonts w:cs="Times New Roman"/>
          <w:color w:val="auto"/>
          <w:lang w:val="en-US"/>
        </w:rPr>
        <w:t xml:space="preserve"> </w:t>
      </w:r>
      <w:r w:rsidR="00C31D79" w:rsidRPr="003D4695">
        <w:rPr>
          <w:rFonts w:cs="Times New Roman"/>
          <w:color w:val="auto"/>
          <w:lang w:val="en-US"/>
        </w:rPr>
        <w:t>are</w:t>
      </w:r>
      <w:r w:rsidRPr="003D4695">
        <w:rPr>
          <w:rFonts w:cs="Times New Roman"/>
          <w:color w:val="auto"/>
          <w:lang w:val="en-US"/>
        </w:rPr>
        <w:t xml:space="preserve"> not limited to:</w:t>
      </w:r>
    </w:p>
    <w:p w14:paraId="2A72D1BE" w14:textId="77777777" w:rsidR="0060685A" w:rsidRPr="003D4695" w:rsidRDefault="008B220F" w:rsidP="003D587F">
      <w:pPr>
        <w:numPr>
          <w:ilvl w:val="0"/>
          <w:numId w:val="25"/>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Transportation plan, which shall be issued by SELLER and approved by BUYER and Marine Warranty Surveyor</w:t>
      </w:r>
    </w:p>
    <w:p w14:paraId="11E52DE2" w14:textId="77777777" w:rsidR="0060685A" w:rsidRPr="003D4695" w:rsidRDefault="008B220F" w:rsidP="003D587F">
      <w:pPr>
        <w:numPr>
          <w:ilvl w:val="0"/>
          <w:numId w:val="25"/>
        </w:numPr>
        <w:shd w:val="clear" w:color="auto" w:fill="FFFFFF"/>
        <w:tabs>
          <w:tab w:val="left" w:pos="900"/>
        </w:tabs>
        <w:spacing w:after="240"/>
        <w:rPr>
          <w:rFonts w:cs="Times New Roman"/>
          <w:color w:val="auto"/>
          <w:lang w:val="en-US"/>
        </w:rPr>
      </w:pPr>
      <w:r w:rsidRPr="003D4695">
        <w:rPr>
          <w:rFonts w:cs="Times New Roman"/>
          <w:color w:val="auto"/>
          <w:lang w:val="en-US"/>
        </w:rPr>
        <w:t xml:space="preserve">UNIT </w:t>
      </w:r>
      <w:r w:rsidR="00417443" w:rsidRPr="003D4695">
        <w:rPr>
          <w:bCs/>
          <w:color w:val="auto"/>
          <w:szCs w:val="24"/>
          <w:lang w:val="en-US"/>
        </w:rPr>
        <w:t>hibernation</w:t>
      </w:r>
      <w:r w:rsidRPr="003D4695">
        <w:rPr>
          <w:rFonts w:cs="Times New Roman"/>
          <w:color w:val="auto"/>
          <w:lang w:val="en-US"/>
        </w:rPr>
        <w:t xml:space="preserve"> and preservation</w:t>
      </w:r>
    </w:p>
    <w:p w14:paraId="201DF1FF" w14:textId="77777777" w:rsidR="00590680" w:rsidRPr="003D4695" w:rsidRDefault="00590680" w:rsidP="003D587F">
      <w:pPr>
        <w:numPr>
          <w:ilvl w:val="0"/>
          <w:numId w:val="25"/>
        </w:numPr>
        <w:shd w:val="clear" w:color="auto" w:fill="FFFFFF"/>
        <w:spacing w:after="240"/>
        <w:rPr>
          <w:rFonts w:cs="Times New Roman"/>
          <w:color w:val="auto"/>
          <w:lang w:val="en-US"/>
        </w:rPr>
      </w:pPr>
      <w:r w:rsidRPr="003D4695">
        <w:rPr>
          <w:rFonts w:cs="Times New Roman"/>
          <w:color w:val="auto"/>
          <w:lang w:val="en-US"/>
        </w:rPr>
        <w:t xml:space="preserve">Start-up of the UNIT systems upon arrival in Brazil, if transport is with UNIT </w:t>
      </w:r>
      <w:proofErr w:type="gramStart"/>
      <w:r w:rsidRPr="003D4695">
        <w:rPr>
          <w:rFonts w:cs="Times New Roman"/>
          <w:color w:val="auto"/>
          <w:lang w:val="en-US"/>
        </w:rPr>
        <w:t>dead</w:t>
      </w:r>
      <w:proofErr w:type="gramEnd"/>
    </w:p>
    <w:p w14:paraId="37D994A3" w14:textId="77777777" w:rsidR="0060685A" w:rsidRPr="003D4695" w:rsidRDefault="00417443" w:rsidP="003D587F">
      <w:pPr>
        <w:numPr>
          <w:ilvl w:val="0"/>
          <w:numId w:val="25"/>
        </w:numPr>
        <w:shd w:val="clear" w:color="auto" w:fill="FFFFFF"/>
        <w:tabs>
          <w:tab w:val="left" w:pos="900"/>
        </w:tabs>
        <w:spacing w:after="240"/>
        <w:rPr>
          <w:rFonts w:cs="Times New Roman"/>
          <w:color w:val="auto"/>
          <w:lang w:val="en-US"/>
        </w:rPr>
      </w:pPr>
      <w:r w:rsidRPr="003D4695">
        <w:rPr>
          <w:bCs/>
          <w:color w:val="auto"/>
          <w:szCs w:val="24"/>
          <w:lang w:val="en-US"/>
        </w:rPr>
        <w:t>Hibernation</w:t>
      </w:r>
      <w:r w:rsidR="008B220F" w:rsidRPr="003D4695">
        <w:rPr>
          <w:rFonts w:cs="Times New Roman"/>
          <w:color w:val="auto"/>
          <w:lang w:val="en-US"/>
        </w:rPr>
        <w:t xml:space="preserve"> and </w:t>
      </w:r>
      <w:r w:rsidRPr="003D4695">
        <w:rPr>
          <w:bCs/>
          <w:color w:val="auto"/>
          <w:szCs w:val="24"/>
          <w:lang w:val="en-US"/>
        </w:rPr>
        <w:t>Preservation</w:t>
      </w:r>
      <w:r w:rsidR="008B220F" w:rsidRPr="003D4695">
        <w:rPr>
          <w:rFonts w:cs="Times New Roman"/>
          <w:color w:val="auto"/>
          <w:lang w:val="en-US"/>
        </w:rPr>
        <w:t xml:space="preserve"> removal </w:t>
      </w:r>
      <w:r w:rsidR="00784F91" w:rsidRPr="003D4695">
        <w:rPr>
          <w:rFonts w:cs="Times New Roman"/>
          <w:color w:val="auto"/>
          <w:lang w:val="en-US"/>
        </w:rPr>
        <w:t>in accordance with</w:t>
      </w:r>
      <w:r w:rsidR="008B220F" w:rsidRPr="003D4695">
        <w:rPr>
          <w:rFonts w:cs="Times New Roman"/>
          <w:color w:val="auto"/>
          <w:lang w:val="en-US"/>
        </w:rPr>
        <w:t xml:space="preserve"> start-up and commissioning sequence</w:t>
      </w:r>
    </w:p>
    <w:p w14:paraId="3127F241" w14:textId="3CF349AA" w:rsidR="0060685A" w:rsidRPr="003D4695" w:rsidRDefault="008B220F" w:rsidP="003D587F">
      <w:pPr>
        <w:numPr>
          <w:ilvl w:val="0"/>
          <w:numId w:val="25"/>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Oceanic tugs and</w:t>
      </w:r>
      <w:r w:rsidR="00784F91" w:rsidRPr="003D4695">
        <w:rPr>
          <w:rFonts w:cs="Times New Roman"/>
          <w:color w:val="auto"/>
          <w:lang w:val="en-US"/>
        </w:rPr>
        <w:t xml:space="preserve"> their</w:t>
      </w:r>
      <w:r w:rsidRPr="003D4695">
        <w:rPr>
          <w:rFonts w:cs="Times New Roman"/>
          <w:color w:val="auto"/>
          <w:lang w:val="en-US"/>
        </w:rPr>
        <w:t xml:space="preserve"> respective crew </w:t>
      </w:r>
    </w:p>
    <w:p w14:paraId="64857490" w14:textId="71947375" w:rsidR="0060685A" w:rsidRPr="003D4695" w:rsidRDefault="008B220F" w:rsidP="003D587F">
      <w:pPr>
        <w:numPr>
          <w:ilvl w:val="0"/>
          <w:numId w:val="25"/>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 xml:space="preserve">All necessary crew onboard the FPSO unit as per the legal requirements, licenses, materials and </w:t>
      </w:r>
      <w:r w:rsidR="00DE0A4E" w:rsidRPr="003D4695">
        <w:rPr>
          <w:rFonts w:cs="Times New Roman"/>
          <w:color w:val="auto"/>
          <w:lang w:val="en-US"/>
        </w:rPr>
        <w:t>activities</w:t>
      </w:r>
      <w:r w:rsidRPr="003D4695">
        <w:rPr>
          <w:rFonts w:cs="Times New Roman"/>
          <w:color w:val="auto"/>
          <w:lang w:val="en-US"/>
        </w:rPr>
        <w:t xml:space="preserve"> required for the </w:t>
      </w:r>
      <w:proofErr w:type="gramStart"/>
      <w:r w:rsidRPr="003D4695">
        <w:rPr>
          <w:rFonts w:cs="Times New Roman"/>
          <w:color w:val="auto"/>
          <w:lang w:val="en-US"/>
        </w:rPr>
        <w:t>transportation</w:t>
      </w:r>
      <w:proofErr w:type="gramEnd"/>
    </w:p>
    <w:p w14:paraId="6ED5A70E" w14:textId="57230D08" w:rsidR="0060685A" w:rsidRPr="003D4695" w:rsidRDefault="008B220F" w:rsidP="003D587F">
      <w:pPr>
        <w:numPr>
          <w:ilvl w:val="0"/>
          <w:numId w:val="25"/>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 xml:space="preserve">Insurance coverage until </w:t>
      </w:r>
      <w:r w:rsidR="000720C9" w:rsidRPr="003D4695">
        <w:rPr>
          <w:rFonts w:cs="Times New Roman"/>
          <w:color w:val="auto"/>
          <w:lang w:val="en-US"/>
        </w:rPr>
        <w:t xml:space="preserve">such time as </w:t>
      </w:r>
      <w:r w:rsidRPr="003D4695">
        <w:rPr>
          <w:rFonts w:cs="Times New Roman"/>
          <w:color w:val="auto"/>
          <w:lang w:val="en-US"/>
        </w:rPr>
        <w:t>UNIT is held by BUYER</w:t>
      </w:r>
      <w:r w:rsidR="00104295" w:rsidRPr="003D4695">
        <w:rPr>
          <w:rFonts w:cs="Times New Roman"/>
          <w:color w:val="auto"/>
          <w:lang w:val="en-US"/>
        </w:rPr>
        <w:t>’</w:t>
      </w:r>
      <w:r w:rsidRPr="003D4695">
        <w:rPr>
          <w:rFonts w:cs="Times New Roman"/>
          <w:color w:val="auto"/>
          <w:lang w:val="en-US"/>
        </w:rPr>
        <w:t>s station</w:t>
      </w:r>
      <w:r w:rsidR="000720C9" w:rsidRPr="003D4695">
        <w:rPr>
          <w:rFonts w:cs="Times New Roman"/>
          <w:color w:val="auto"/>
          <w:lang w:val="en-US"/>
        </w:rPr>
        <w:t>-</w:t>
      </w:r>
      <w:r w:rsidRPr="003D4695">
        <w:rPr>
          <w:rFonts w:cs="Times New Roman"/>
          <w:color w:val="auto"/>
          <w:lang w:val="en-US"/>
        </w:rPr>
        <w:t>keep</w:t>
      </w:r>
      <w:r w:rsidR="000720C9" w:rsidRPr="003D4695">
        <w:rPr>
          <w:rFonts w:cs="Times New Roman"/>
          <w:color w:val="auto"/>
          <w:lang w:val="en-US"/>
        </w:rPr>
        <w:t>ing</w:t>
      </w:r>
      <w:r w:rsidRPr="003D4695">
        <w:rPr>
          <w:rFonts w:cs="Times New Roman"/>
          <w:color w:val="auto"/>
          <w:lang w:val="en-US"/>
        </w:rPr>
        <w:t xml:space="preserve"> tugs at </w:t>
      </w:r>
      <w:r w:rsidR="000720C9" w:rsidRPr="003D4695">
        <w:rPr>
          <w:rFonts w:cs="Times New Roman"/>
          <w:color w:val="auto"/>
          <w:lang w:val="en-US"/>
        </w:rPr>
        <w:t xml:space="preserve">the final </w:t>
      </w:r>
      <w:r w:rsidRPr="003D4695">
        <w:rPr>
          <w:rFonts w:cs="Times New Roman"/>
          <w:color w:val="auto"/>
          <w:lang w:val="en-US"/>
        </w:rPr>
        <w:t xml:space="preserve">offshore </w:t>
      </w:r>
      <w:proofErr w:type="gramStart"/>
      <w:r w:rsidRPr="003D4695">
        <w:rPr>
          <w:rFonts w:cs="Times New Roman"/>
          <w:color w:val="auto"/>
          <w:lang w:val="en-US"/>
        </w:rPr>
        <w:t>location</w:t>
      </w:r>
      <w:proofErr w:type="gramEnd"/>
    </w:p>
    <w:p w14:paraId="1576AFC3" w14:textId="77777777" w:rsidR="0060685A" w:rsidRPr="003D4695" w:rsidRDefault="008B220F" w:rsidP="003D587F">
      <w:pPr>
        <w:numPr>
          <w:ilvl w:val="0"/>
          <w:numId w:val="25"/>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All fittings and other materials</w:t>
      </w:r>
      <w:r w:rsidR="000720C9" w:rsidRPr="003D4695">
        <w:rPr>
          <w:rFonts w:cs="Times New Roman"/>
          <w:color w:val="auto"/>
          <w:lang w:val="en-US"/>
        </w:rPr>
        <w:t xml:space="preserve"> (and their installation)</w:t>
      </w:r>
      <w:r w:rsidRPr="003D4695">
        <w:rPr>
          <w:rFonts w:cs="Times New Roman"/>
          <w:color w:val="auto"/>
          <w:lang w:val="en-US"/>
        </w:rPr>
        <w:t xml:space="preserve"> necessary for the towing, as well as the connections between tugs and UNIT</w:t>
      </w:r>
      <w:r w:rsidR="000720C9" w:rsidRPr="003D4695">
        <w:rPr>
          <w:rFonts w:cs="Times New Roman"/>
          <w:color w:val="auto"/>
          <w:lang w:val="en-US"/>
        </w:rPr>
        <w:t>,</w:t>
      </w:r>
      <w:r w:rsidRPr="003D4695">
        <w:rPr>
          <w:rFonts w:cs="Times New Roman"/>
          <w:color w:val="auto"/>
          <w:lang w:val="en-US"/>
        </w:rPr>
        <w:t xml:space="preserve"> and </w:t>
      </w:r>
      <w:r w:rsidR="000720C9" w:rsidRPr="003D4695">
        <w:rPr>
          <w:rFonts w:cs="Times New Roman"/>
          <w:color w:val="auto"/>
          <w:lang w:val="en-US"/>
        </w:rPr>
        <w:t xml:space="preserve">their </w:t>
      </w:r>
      <w:r w:rsidRPr="003D4695">
        <w:rPr>
          <w:rFonts w:cs="Times New Roman"/>
          <w:color w:val="auto"/>
          <w:lang w:val="en-US"/>
        </w:rPr>
        <w:t xml:space="preserve">removal after mooring at offshore final </w:t>
      </w:r>
      <w:proofErr w:type="gramStart"/>
      <w:r w:rsidRPr="003D4695">
        <w:rPr>
          <w:rFonts w:cs="Times New Roman"/>
          <w:color w:val="auto"/>
          <w:lang w:val="en-US"/>
        </w:rPr>
        <w:t>location</w:t>
      </w:r>
      <w:proofErr w:type="gramEnd"/>
    </w:p>
    <w:p w14:paraId="05418012" w14:textId="77777777" w:rsidR="0060685A" w:rsidRPr="003D4695" w:rsidRDefault="008B220F" w:rsidP="003D587F">
      <w:pPr>
        <w:numPr>
          <w:ilvl w:val="0"/>
          <w:numId w:val="25"/>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Engineering design, and supply of all required sea fastening</w:t>
      </w:r>
    </w:p>
    <w:p w14:paraId="3CDAD6CE" w14:textId="77777777" w:rsidR="0060685A" w:rsidRPr="003D4695" w:rsidRDefault="008B220F" w:rsidP="003D587F">
      <w:pPr>
        <w:numPr>
          <w:ilvl w:val="0"/>
          <w:numId w:val="25"/>
        </w:numPr>
        <w:shd w:val="clear" w:color="auto" w:fill="FFFFFF"/>
        <w:tabs>
          <w:tab w:val="left" w:pos="720"/>
          <w:tab w:val="left" w:pos="900"/>
        </w:tabs>
        <w:spacing w:after="240"/>
        <w:rPr>
          <w:rFonts w:cs="Times New Roman"/>
          <w:color w:val="auto"/>
          <w:lang w:val="en-US"/>
        </w:rPr>
      </w:pPr>
      <w:r w:rsidRPr="003D4695">
        <w:rPr>
          <w:rFonts w:cs="Times New Roman"/>
          <w:color w:val="auto"/>
          <w:lang w:val="en-US"/>
        </w:rPr>
        <w:t>Ballast</w:t>
      </w:r>
      <w:r w:rsidR="000720C9" w:rsidRPr="003D4695">
        <w:rPr>
          <w:rFonts w:cs="Times New Roman"/>
          <w:color w:val="auto"/>
          <w:lang w:val="en-US"/>
        </w:rPr>
        <w:t>ing</w:t>
      </w:r>
      <w:r w:rsidRPr="003D4695">
        <w:rPr>
          <w:rFonts w:cs="Times New Roman"/>
          <w:color w:val="auto"/>
          <w:lang w:val="en-US"/>
        </w:rPr>
        <w:t xml:space="preserve"> and de</w:t>
      </w:r>
      <w:r w:rsidR="000720C9" w:rsidRPr="003D4695">
        <w:rPr>
          <w:rFonts w:cs="Times New Roman"/>
          <w:color w:val="auto"/>
          <w:lang w:val="en-US"/>
        </w:rPr>
        <w:t>-</w:t>
      </w:r>
      <w:r w:rsidRPr="003D4695">
        <w:rPr>
          <w:rFonts w:cs="Times New Roman"/>
          <w:color w:val="auto"/>
          <w:lang w:val="en-US"/>
        </w:rPr>
        <w:t>ballast</w:t>
      </w:r>
      <w:r w:rsidR="000720C9" w:rsidRPr="003D4695">
        <w:rPr>
          <w:rFonts w:cs="Times New Roman"/>
          <w:color w:val="auto"/>
          <w:lang w:val="en-US"/>
        </w:rPr>
        <w:t>ing</w:t>
      </w:r>
      <w:r w:rsidRPr="003D4695">
        <w:rPr>
          <w:rFonts w:cs="Times New Roman"/>
          <w:color w:val="auto"/>
          <w:lang w:val="en-US"/>
        </w:rPr>
        <w:t xml:space="preserve"> operations </w:t>
      </w:r>
      <w:r w:rsidR="000720C9" w:rsidRPr="003D4695">
        <w:rPr>
          <w:rFonts w:cs="Times New Roman"/>
          <w:color w:val="auto"/>
          <w:lang w:val="en-US"/>
        </w:rPr>
        <w:t>in compliance with</w:t>
      </w:r>
      <w:r w:rsidRPr="003D4695">
        <w:rPr>
          <w:rFonts w:cs="Times New Roman"/>
          <w:color w:val="auto"/>
          <w:lang w:val="en-US"/>
        </w:rPr>
        <w:t xml:space="preserve"> ship stability</w:t>
      </w:r>
      <w:r w:rsidR="000720C9" w:rsidRPr="003D4695">
        <w:rPr>
          <w:rFonts w:cs="Times New Roman"/>
          <w:color w:val="auto"/>
          <w:lang w:val="en-US"/>
        </w:rPr>
        <w:t xml:space="preserve"> r</w:t>
      </w:r>
      <w:r w:rsidR="00810A89" w:rsidRPr="003D4695">
        <w:rPr>
          <w:rFonts w:cs="Times New Roman"/>
          <w:color w:val="auto"/>
          <w:lang w:val="en-US"/>
        </w:rPr>
        <w:t>e</w:t>
      </w:r>
      <w:r w:rsidR="000720C9" w:rsidRPr="003D4695">
        <w:rPr>
          <w:rFonts w:cs="Times New Roman"/>
          <w:color w:val="auto"/>
          <w:lang w:val="en-US"/>
        </w:rPr>
        <w:t>quirements</w:t>
      </w:r>
      <w:r w:rsidRPr="003D4695">
        <w:rPr>
          <w:rFonts w:cs="Times New Roman"/>
          <w:color w:val="auto"/>
          <w:lang w:val="en-US"/>
        </w:rPr>
        <w:t xml:space="preserve"> and a</w:t>
      </w:r>
      <w:r w:rsidR="000720C9" w:rsidRPr="003D4695">
        <w:rPr>
          <w:rFonts w:cs="Times New Roman"/>
          <w:color w:val="auto"/>
          <w:lang w:val="en-US"/>
        </w:rPr>
        <w:t>pplicable</w:t>
      </w:r>
      <w:r w:rsidRPr="003D4695">
        <w:rPr>
          <w:rFonts w:cs="Times New Roman"/>
          <w:color w:val="auto"/>
          <w:lang w:val="en-US"/>
        </w:rPr>
        <w:t xml:space="preserve"> environmental </w:t>
      </w:r>
      <w:r w:rsidR="000720C9" w:rsidRPr="003D4695">
        <w:rPr>
          <w:rFonts w:cs="Times New Roman"/>
          <w:color w:val="auto"/>
          <w:lang w:val="en-US"/>
        </w:rPr>
        <w:t>standards</w:t>
      </w:r>
    </w:p>
    <w:p w14:paraId="326F7361" w14:textId="671E4DFB" w:rsidR="0060685A" w:rsidRPr="003D4695" w:rsidRDefault="008B220F" w:rsidP="001CF59F">
      <w:pPr>
        <w:shd w:val="clear" w:color="auto" w:fill="FFFFFF" w:themeFill="background1"/>
        <w:rPr>
          <w:rFonts w:cs="Times New Roman"/>
          <w:color w:val="auto"/>
          <w:lang w:val="en-US"/>
        </w:rPr>
      </w:pPr>
      <w:r w:rsidRPr="003D4695">
        <w:rPr>
          <w:rFonts w:cs="Times New Roman"/>
          <w:color w:val="auto"/>
          <w:lang w:val="en-US"/>
        </w:rPr>
        <w:t xml:space="preserve">3.8.1.1 </w:t>
      </w:r>
      <w:r w:rsidRPr="003D4695">
        <w:rPr>
          <w:rFonts w:cs="Times New Roman"/>
          <w:lang w:val="en-US"/>
        </w:rPr>
        <w:t xml:space="preserve">– </w:t>
      </w:r>
      <w:r w:rsidR="00FA7F9B" w:rsidRPr="003D4695">
        <w:rPr>
          <w:rFonts w:cs="Times New Roman"/>
          <w:lang w:val="en-US"/>
        </w:rPr>
        <w:t xml:space="preserve">In the event that </w:t>
      </w:r>
      <w:r w:rsidR="00FA7F9B" w:rsidRPr="003D4695">
        <w:rPr>
          <w:lang w:val="en-US"/>
        </w:rPr>
        <w:t>the</w:t>
      </w:r>
      <w:r w:rsidRPr="003D4695">
        <w:rPr>
          <w:rFonts w:cs="Times New Roman"/>
          <w:color w:val="auto"/>
          <w:lang w:val="en-US"/>
        </w:rPr>
        <w:t xml:space="preserve"> UNIT is </w:t>
      </w:r>
      <w:r w:rsidR="00FA7F9B" w:rsidRPr="003D4695">
        <w:rPr>
          <w:rFonts w:cs="Times New Roman"/>
          <w:color w:val="auto"/>
          <w:lang w:val="en-US"/>
        </w:rPr>
        <w:t xml:space="preserve">temporarily stationed at a sheltered </w:t>
      </w:r>
      <w:r w:rsidR="009D2F47" w:rsidRPr="003D4695">
        <w:rPr>
          <w:color w:val="auto"/>
          <w:lang w:val="en-US"/>
        </w:rPr>
        <w:t xml:space="preserve">waters </w:t>
      </w:r>
      <w:r w:rsidRPr="003D4695">
        <w:rPr>
          <w:rFonts w:cs="Times New Roman"/>
          <w:color w:val="auto"/>
          <w:lang w:val="en-US"/>
        </w:rPr>
        <w:t xml:space="preserve">before heading to </w:t>
      </w:r>
      <w:r w:rsidR="00FA7F9B" w:rsidRPr="003D4695">
        <w:rPr>
          <w:rFonts w:cs="Times New Roman"/>
          <w:color w:val="auto"/>
          <w:lang w:val="en-US"/>
        </w:rPr>
        <w:t xml:space="preserve">the </w:t>
      </w:r>
      <w:r w:rsidRPr="003D4695">
        <w:rPr>
          <w:rFonts w:cs="Times New Roman"/>
          <w:color w:val="auto"/>
          <w:lang w:val="en-US"/>
        </w:rPr>
        <w:t>final offshore location,</w:t>
      </w:r>
      <w:r w:rsidRPr="003D4695">
        <w:rPr>
          <w:rFonts w:cs="Times New Roman"/>
          <w:lang w:val="en-US"/>
        </w:rPr>
        <w:t xml:space="preserve"> </w:t>
      </w:r>
      <w:r w:rsidR="00FA7F9B" w:rsidRPr="003D4695">
        <w:rPr>
          <w:lang w:val="en-US"/>
        </w:rPr>
        <w:t xml:space="preserve">due to </w:t>
      </w:r>
      <w:r w:rsidR="00FA7F9B" w:rsidRPr="003D4695">
        <w:rPr>
          <w:rFonts w:cs="Times New Roman"/>
          <w:color w:val="auto"/>
          <w:lang w:val="en-US"/>
        </w:rPr>
        <w:t>requirement by local authorities and/or arising from the Customs Clearance process by BUYER,</w:t>
      </w:r>
      <w:r w:rsidR="00FA7F9B" w:rsidRPr="003D4695">
        <w:rPr>
          <w:lang w:val="en-US"/>
        </w:rPr>
        <w:t xml:space="preserve"> </w:t>
      </w:r>
      <w:r w:rsidRPr="003D4695">
        <w:rPr>
          <w:rFonts w:cs="Times New Roman"/>
          <w:lang w:val="en-US"/>
        </w:rPr>
        <w:t>SELLER</w:t>
      </w:r>
      <w:r w:rsidR="00F73C2A" w:rsidRPr="003D4695">
        <w:rPr>
          <w:rFonts w:cs="Times New Roman"/>
          <w:lang w:val="en-US"/>
        </w:rPr>
        <w:t>’</w:t>
      </w:r>
      <w:r w:rsidRPr="003D4695">
        <w:rPr>
          <w:rFonts w:cs="Times New Roman"/>
          <w:lang w:val="en-US"/>
        </w:rPr>
        <w:t xml:space="preserve">s Scope of Supply </w:t>
      </w:r>
      <w:r w:rsidR="00FA7F9B" w:rsidRPr="003D4695">
        <w:rPr>
          <w:rFonts w:cs="Times New Roman"/>
          <w:lang w:val="en-US"/>
        </w:rPr>
        <w:t xml:space="preserve">shall </w:t>
      </w:r>
      <w:r w:rsidRPr="003D4695">
        <w:rPr>
          <w:rFonts w:cs="Times New Roman"/>
          <w:lang w:val="en-US"/>
        </w:rPr>
        <w:t xml:space="preserve">include </w:t>
      </w:r>
      <w:r w:rsidRPr="003D4695">
        <w:rPr>
          <w:rFonts w:cs="Times New Roman"/>
          <w:color w:val="auto"/>
          <w:lang w:val="en-US"/>
        </w:rPr>
        <w:t>all</w:t>
      </w:r>
      <w:r w:rsidR="0048334C" w:rsidRPr="003D4695">
        <w:rPr>
          <w:rFonts w:cs="Times New Roman"/>
          <w:color w:val="auto"/>
          <w:lang w:val="en-US"/>
        </w:rPr>
        <w:t xml:space="preserve"> taxes, harbor fees, storage costs,</w:t>
      </w:r>
      <w:r w:rsidRPr="003D4695">
        <w:rPr>
          <w:rFonts w:cs="Times New Roman"/>
          <w:color w:val="auto"/>
          <w:lang w:val="en-US"/>
        </w:rPr>
        <w:t xml:space="preserve"> material</w:t>
      </w:r>
      <w:r w:rsidR="004A562E" w:rsidRPr="003D4695">
        <w:rPr>
          <w:rFonts w:cs="Times New Roman"/>
          <w:color w:val="auto"/>
          <w:lang w:val="en-US"/>
        </w:rPr>
        <w:t>, food for people onb</w:t>
      </w:r>
      <w:r w:rsidR="00BA4C07" w:rsidRPr="003D4695">
        <w:rPr>
          <w:rFonts w:cs="Times New Roman"/>
          <w:color w:val="auto"/>
          <w:lang w:val="en-US"/>
        </w:rPr>
        <w:t xml:space="preserve">oard, temporary </w:t>
      </w:r>
      <w:r w:rsidR="00F55926" w:rsidRPr="003D4695">
        <w:rPr>
          <w:rFonts w:cs="Times New Roman"/>
          <w:color w:val="auto"/>
          <w:lang w:val="en-US"/>
        </w:rPr>
        <w:t>toilets</w:t>
      </w:r>
      <w:r w:rsidR="00FA7F9B" w:rsidRPr="003D4695">
        <w:rPr>
          <w:rFonts w:cs="Times New Roman"/>
          <w:color w:val="auto"/>
          <w:lang w:val="en-US"/>
        </w:rPr>
        <w:t xml:space="preserve"> and</w:t>
      </w:r>
      <w:r w:rsidRPr="003D4695">
        <w:rPr>
          <w:rFonts w:cs="Times New Roman"/>
          <w:color w:val="auto"/>
          <w:lang w:val="en-US"/>
        </w:rPr>
        <w:t xml:space="preserve"> </w:t>
      </w:r>
      <w:r w:rsidR="00B2197C" w:rsidRPr="003D4695">
        <w:rPr>
          <w:rFonts w:cs="Times New Roman"/>
          <w:color w:val="auto"/>
          <w:lang w:val="en-US"/>
        </w:rPr>
        <w:t>activities</w:t>
      </w:r>
      <w:r w:rsidR="00815639" w:rsidRPr="003D4695">
        <w:rPr>
          <w:color w:val="auto"/>
          <w:lang w:val="en-US"/>
        </w:rPr>
        <w:t xml:space="preserve"> </w:t>
      </w:r>
      <w:r w:rsidR="00815639" w:rsidRPr="003D4695">
        <w:rPr>
          <w:rFonts w:cs="Times New Roman"/>
          <w:color w:val="auto"/>
          <w:lang w:val="en-US"/>
        </w:rPr>
        <w:t>expended throughout this temporary stationing</w:t>
      </w:r>
      <w:r w:rsidRPr="003D4695">
        <w:rPr>
          <w:rFonts w:cs="Times New Roman"/>
          <w:color w:val="auto"/>
          <w:lang w:val="en-US"/>
        </w:rPr>
        <w:t xml:space="preserve"> and </w:t>
      </w:r>
      <w:r w:rsidR="00815639" w:rsidRPr="003D4695">
        <w:rPr>
          <w:rFonts w:cs="Times New Roman"/>
          <w:color w:val="auto"/>
          <w:lang w:val="en-US"/>
        </w:rPr>
        <w:t xml:space="preserve">all </w:t>
      </w:r>
      <w:r w:rsidRPr="003D4695">
        <w:rPr>
          <w:rFonts w:cs="Times New Roman"/>
          <w:color w:val="auto"/>
          <w:lang w:val="en-US"/>
        </w:rPr>
        <w:t xml:space="preserve">associated costs </w:t>
      </w:r>
      <w:r w:rsidR="00815639" w:rsidRPr="003D4695">
        <w:rPr>
          <w:rFonts w:cs="Times New Roman"/>
          <w:color w:val="auto"/>
          <w:lang w:val="en-US"/>
        </w:rPr>
        <w:lastRenderedPageBreak/>
        <w:t>incurred in connection therewith</w:t>
      </w:r>
      <w:r w:rsidRPr="003D4695">
        <w:rPr>
          <w:rFonts w:cs="Times New Roman"/>
          <w:color w:val="auto"/>
          <w:lang w:val="en-US"/>
        </w:rPr>
        <w:t xml:space="preserve">, </w:t>
      </w:r>
      <w:r w:rsidR="00815639" w:rsidRPr="003D4695">
        <w:rPr>
          <w:rFonts w:cs="Times New Roman"/>
          <w:color w:val="auto"/>
          <w:lang w:val="en-US"/>
        </w:rPr>
        <w:t>including but</w:t>
      </w:r>
      <w:r w:rsidRPr="003D4695">
        <w:rPr>
          <w:rFonts w:cs="Times New Roman"/>
          <w:color w:val="auto"/>
          <w:lang w:val="en-US"/>
        </w:rPr>
        <w:t xml:space="preserve"> not limited to tugboats, port authority pilot and all necessary crew, temporary mooring, </w:t>
      </w:r>
      <w:r w:rsidR="003745C1" w:rsidRPr="003D4695">
        <w:rPr>
          <w:color w:val="auto"/>
          <w:lang w:val="en-US"/>
        </w:rPr>
        <w:t>custom</w:t>
      </w:r>
      <w:r w:rsidR="003A60ED" w:rsidRPr="003D4695">
        <w:rPr>
          <w:color w:val="auto"/>
          <w:lang w:val="en-US"/>
        </w:rPr>
        <w:t>s</w:t>
      </w:r>
      <w:r w:rsidRPr="003D4695">
        <w:rPr>
          <w:rFonts w:cs="Times New Roman"/>
          <w:color w:val="auto"/>
          <w:lang w:val="en-US"/>
        </w:rPr>
        <w:t xml:space="preserve"> clearance, safe manning operation team, oil spill barriers, waste handling vessel, sewage barge, and material discharge.</w:t>
      </w:r>
    </w:p>
    <w:p w14:paraId="15738A57" w14:textId="261D093F" w:rsidR="001468C8" w:rsidRPr="003D4695" w:rsidRDefault="001468C8" w:rsidP="003D587F">
      <w:pPr>
        <w:rPr>
          <w:lang w:val="en-US"/>
        </w:rPr>
      </w:pPr>
      <w:r w:rsidRPr="003D4695">
        <w:rPr>
          <w:rFonts w:cs="Times New Roman"/>
          <w:color w:val="auto"/>
          <w:lang w:val="en-US"/>
        </w:rPr>
        <w:t xml:space="preserve">3.8.1.1.1 – During </w:t>
      </w:r>
      <w:r w:rsidR="00FA0A0A" w:rsidRPr="003D4695">
        <w:rPr>
          <w:rFonts w:cs="Times New Roman"/>
          <w:color w:val="auto"/>
          <w:lang w:val="en-US"/>
        </w:rPr>
        <w:t xml:space="preserve">sheltered waters period SELLER shall </w:t>
      </w:r>
      <w:r w:rsidR="007C78FC" w:rsidRPr="003D4695">
        <w:rPr>
          <w:rFonts w:cs="Times New Roman"/>
          <w:color w:val="auto"/>
          <w:lang w:val="en-US"/>
        </w:rPr>
        <w:t xml:space="preserve">provide transport </w:t>
      </w:r>
      <w:r w:rsidR="0053189F" w:rsidRPr="003D4695">
        <w:rPr>
          <w:rFonts w:cs="Times New Roman"/>
          <w:color w:val="auto"/>
          <w:lang w:val="en-US"/>
        </w:rPr>
        <w:t xml:space="preserve">by boat </w:t>
      </w:r>
      <w:r w:rsidR="007C78FC" w:rsidRPr="003D4695">
        <w:rPr>
          <w:rFonts w:cs="Times New Roman"/>
          <w:color w:val="auto"/>
          <w:lang w:val="en-US"/>
        </w:rPr>
        <w:t xml:space="preserve">to </w:t>
      </w:r>
      <w:r w:rsidR="008235C7" w:rsidRPr="003D4695">
        <w:rPr>
          <w:rFonts w:cs="Times New Roman"/>
          <w:color w:val="auto"/>
          <w:lang w:val="en-US"/>
        </w:rPr>
        <w:t xml:space="preserve">all </w:t>
      </w:r>
      <w:r w:rsidR="007C78FC" w:rsidRPr="003D4695">
        <w:rPr>
          <w:rFonts w:cs="Times New Roman"/>
          <w:color w:val="auto"/>
          <w:lang w:val="en-US"/>
        </w:rPr>
        <w:t xml:space="preserve">people </w:t>
      </w:r>
      <w:r w:rsidR="00261A09" w:rsidRPr="003D4695">
        <w:rPr>
          <w:rFonts w:cs="Times New Roman"/>
          <w:color w:val="auto"/>
          <w:lang w:val="en-US"/>
        </w:rPr>
        <w:t>embarkation</w:t>
      </w:r>
      <w:r w:rsidR="008235C7" w:rsidRPr="003D4695">
        <w:rPr>
          <w:rFonts w:cs="Times New Roman"/>
          <w:color w:val="auto"/>
          <w:lang w:val="en-US"/>
        </w:rPr>
        <w:t xml:space="preserve"> including B</w:t>
      </w:r>
      <w:r w:rsidR="00037747" w:rsidRPr="003D4695">
        <w:rPr>
          <w:rFonts w:cs="Times New Roman"/>
          <w:color w:val="auto"/>
          <w:lang w:val="en-US"/>
        </w:rPr>
        <w:t>U</w:t>
      </w:r>
      <w:r w:rsidR="008235C7" w:rsidRPr="003D4695">
        <w:rPr>
          <w:rFonts w:cs="Times New Roman"/>
          <w:color w:val="auto"/>
          <w:lang w:val="en-US"/>
        </w:rPr>
        <w:t xml:space="preserve">YER </w:t>
      </w:r>
      <w:r w:rsidR="00037747" w:rsidRPr="003D4695">
        <w:rPr>
          <w:rFonts w:cs="Times New Roman"/>
          <w:color w:val="auto"/>
          <w:lang w:val="en-US"/>
        </w:rPr>
        <w:t>team</w:t>
      </w:r>
      <w:r w:rsidR="00F6154D" w:rsidRPr="003D4695">
        <w:rPr>
          <w:rFonts w:cs="Times New Roman"/>
          <w:color w:val="auto"/>
          <w:lang w:val="en-US"/>
        </w:rPr>
        <w:t>,</w:t>
      </w:r>
      <w:r w:rsidR="007C78FC" w:rsidRPr="003D4695">
        <w:rPr>
          <w:rFonts w:cs="Times New Roman"/>
          <w:color w:val="auto"/>
          <w:lang w:val="en-US"/>
        </w:rPr>
        <w:t xml:space="preserve"> </w:t>
      </w:r>
      <w:r w:rsidR="00D0081B" w:rsidRPr="003D4695">
        <w:rPr>
          <w:rFonts w:cs="Times New Roman"/>
          <w:color w:val="auto"/>
          <w:lang w:val="en-US"/>
        </w:rPr>
        <w:t>until</w:t>
      </w:r>
      <w:r w:rsidR="00A21745" w:rsidRPr="003D4695">
        <w:rPr>
          <w:rFonts w:cs="Times New Roman"/>
          <w:color w:val="auto"/>
          <w:lang w:val="en-US"/>
        </w:rPr>
        <w:t xml:space="preserve"> </w:t>
      </w:r>
      <w:r w:rsidR="00F6154D" w:rsidRPr="003D4695">
        <w:rPr>
          <w:rFonts w:cs="Times New Roman"/>
          <w:color w:val="auto"/>
          <w:lang w:val="en-US"/>
        </w:rPr>
        <w:t>H</w:t>
      </w:r>
      <w:r w:rsidR="00A21745" w:rsidRPr="003D4695">
        <w:rPr>
          <w:rFonts w:cs="Times New Roman"/>
          <w:color w:val="auto"/>
          <w:lang w:val="en-US"/>
        </w:rPr>
        <w:t>elideck re</w:t>
      </w:r>
      <w:r w:rsidR="00AB092A" w:rsidRPr="003D4695">
        <w:rPr>
          <w:rFonts w:cs="Times New Roman"/>
          <w:color w:val="auto"/>
          <w:lang w:val="en-US"/>
        </w:rPr>
        <w:t xml:space="preserve">lease by </w:t>
      </w:r>
      <w:r w:rsidR="00F6154D" w:rsidRPr="003D4695">
        <w:rPr>
          <w:rFonts w:cs="Times New Roman"/>
          <w:color w:val="auto"/>
          <w:lang w:val="en-US"/>
        </w:rPr>
        <w:t>Brazilian</w:t>
      </w:r>
      <w:r w:rsidR="00AB092A" w:rsidRPr="003D4695">
        <w:rPr>
          <w:rFonts w:cs="Times New Roman"/>
          <w:color w:val="auto"/>
          <w:lang w:val="en-US"/>
        </w:rPr>
        <w:t xml:space="preserve"> Authorities.</w:t>
      </w:r>
    </w:p>
    <w:p w14:paraId="78AA2235" w14:textId="1D3EFEA8" w:rsidR="0060685A" w:rsidRPr="003D4695" w:rsidRDefault="008B220F" w:rsidP="00AC0315">
      <w:pPr>
        <w:shd w:val="clear" w:color="auto" w:fill="FFFFFF"/>
        <w:rPr>
          <w:rFonts w:cs="Times New Roman"/>
          <w:color w:val="auto"/>
          <w:lang w:val="en-US"/>
        </w:rPr>
      </w:pPr>
      <w:r w:rsidRPr="003D4695">
        <w:rPr>
          <w:rFonts w:cs="Times New Roman"/>
          <w:color w:val="auto"/>
          <w:lang w:val="en-US"/>
        </w:rPr>
        <w:t xml:space="preserve">3.8.1.2 </w:t>
      </w:r>
      <w:r w:rsidRPr="003D4695">
        <w:rPr>
          <w:rFonts w:cs="Times New Roman"/>
          <w:lang w:val="en-US"/>
        </w:rPr>
        <w:t>–</w:t>
      </w:r>
      <w:r w:rsidRPr="003D4695">
        <w:rPr>
          <w:rFonts w:cs="Times New Roman"/>
          <w:color w:val="auto"/>
          <w:lang w:val="en-US"/>
        </w:rPr>
        <w:t xml:space="preserve"> SELLER’s Scope of Supply</w:t>
      </w:r>
      <w:r w:rsidRPr="003D4695">
        <w:rPr>
          <w:rFonts w:cs="Times New Roman"/>
          <w:lang w:val="en-US"/>
        </w:rPr>
        <w:t xml:space="preserve"> </w:t>
      </w:r>
      <w:r w:rsidR="00815639" w:rsidRPr="003D4695">
        <w:rPr>
          <w:rFonts w:cs="Times New Roman"/>
          <w:lang w:val="en-US"/>
        </w:rPr>
        <w:t xml:space="preserve">shall </w:t>
      </w:r>
      <w:r w:rsidRPr="003D4695">
        <w:rPr>
          <w:rFonts w:cs="Times New Roman"/>
          <w:lang w:val="en-US"/>
        </w:rPr>
        <w:t xml:space="preserve">include the </w:t>
      </w:r>
      <w:r w:rsidRPr="003D4695">
        <w:rPr>
          <w:rFonts w:cs="Times New Roman"/>
          <w:color w:val="auto"/>
          <w:lang w:val="en-US"/>
        </w:rPr>
        <w:t>lifting of</w:t>
      </w:r>
      <w:r w:rsidR="00815639" w:rsidRPr="003D4695">
        <w:rPr>
          <w:rFonts w:cs="Times New Roman"/>
          <w:color w:val="auto"/>
          <w:lang w:val="en-US"/>
        </w:rPr>
        <w:t xml:space="preserve"> supplies to the</w:t>
      </w:r>
      <w:r w:rsidRPr="003D4695">
        <w:rPr>
          <w:rFonts w:cs="Times New Roman"/>
          <w:color w:val="auto"/>
          <w:lang w:val="en-US"/>
        </w:rPr>
        <w:t xml:space="preserve"> living quarters, </w:t>
      </w:r>
      <w:r w:rsidR="00815639" w:rsidRPr="003D4695">
        <w:rPr>
          <w:rFonts w:cs="Times New Roman"/>
          <w:color w:val="auto"/>
          <w:lang w:val="en-US"/>
        </w:rPr>
        <w:t xml:space="preserve">and of </w:t>
      </w:r>
      <w:r w:rsidRPr="003D4695">
        <w:rPr>
          <w:rFonts w:cs="Times New Roman"/>
          <w:color w:val="auto"/>
          <w:lang w:val="en-US"/>
        </w:rPr>
        <w:t>maintenance materials and tools onboard the UNIT as well as</w:t>
      </w:r>
      <w:r w:rsidR="00815639" w:rsidRPr="003D4695">
        <w:rPr>
          <w:rFonts w:cs="Times New Roman"/>
          <w:color w:val="auto"/>
          <w:lang w:val="en-US"/>
        </w:rPr>
        <w:t xml:space="preserve"> the provision of</w:t>
      </w:r>
      <w:r w:rsidRPr="003D4695">
        <w:rPr>
          <w:rFonts w:cs="Times New Roman"/>
          <w:color w:val="auto"/>
          <w:lang w:val="en-US"/>
        </w:rPr>
        <w:t xml:space="preserve"> all necessary support to BUYER </w:t>
      </w:r>
      <w:r w:rsidR="00815639" w:rsidRPr="003D4695">
        <w:rPr>
          <w:rFonts w:cs="Times New Roman"/>
          <w:color w:val="auto"/>
          <w:lang w:val="en-US"/>
        </w:rPr>
        <w:t>to enable compliance</w:t>
      </w:r>
      <w:r w:rsidRPr="003D4695">
        <w:rPr>
          <w:rFonts w:cs="Times New Roman"/>
          <w:color w:val="auto"/>
          <w:lang w:val="en-US"/>
        </w:rPr>
        <w:t xml:space="preserve"> with </w:t>
      </w:r>
      <w:r w:rsidR="00815639" w:rsidRPr="003D4695">
        <w:rPr>
          <w:rFonts w:cs="Times New Roman"/>
          <w:color w:val="auto"/>
          <w:lang w:val="en-US"/>
        </w:rPr>
        <w:t xml:space="preserve">requirements emanated from </w:t>
      </w:r>
      <w:r w:rsidRPr="003D4695">
        <w:rPr>
          <w:rFonts w:cs="Times New Roman"/>
          <w:color w:val="auto"/>
          <w:lang w:val="en-US"/>
        </w:rPr>
        <w:t>authorities</w:t>
      </w:r>
      <w:r w:rsidR="009B0B54" w:rsidRPr="003D4695">
        <w:rPr>
          <w:rFonts w:cs="Times New Roman"/>
          <w:color w:val="auto"/>
          <w:lang w:val="en-US"/>
        </w:rPr>
        <w:t xml:space="preserve"> </w:t>
      </w:r>
      <w:proofErr w:type="gramStart"/>
      <w:r w:rsidR="009B0B54" w:rsidRPr="003D4695">
        <w:rPr>
          <w:rFonts w:cs="Times New Roman"/>
          <w:color w:val="auto"/>
          <w:lang w:val="en-US"/>
        </w:rPr>
        <w:t>in the event that</w:t>
      </w:r>
      <w:proofErr w:type="gramEnd"/>
      <w:r w:rsidR="009B0B54" w:rsidRPr="003D4695">
        <w:rPr>
          <w:rFonts w:cs="Times New Roman"/>
          <w:color w:val="auto"/>
          <w:lang w:val="en-US"/>
        </w:rPr>
        <w:t xml:space="preserve"> such</w:t>
      </w:r>
      <w:r w:rsidRPr="003D4695">
        <w:rPr>
          <w:rFonts w:cs="Times New Roman"/>
          <w:color w:val="auto"/>
          <w:lang w:val="en-US"/>
        </w:rPr>
        <w:t xml:space="preserve"> authorities </w:t>
      </w:r>
      <w:r w:rsidR="009B0B54" w:rsidRPr="003D4695">
        <w:rPr>
          <w:rFonts w:cs="Times New Roman"/>
          <w:color w:val="auto"/>
          <w:lang w:val="en-US"/>
        </w:rPr>
        <w:t>mandate that</w:t>
      </w:r>
      <w:r w:rsidRPr="003D4695">
        <w:rPr>
          <w:rFonts w:cs="Times New Roman"/>
          <w:color w:val="auto"/>
          <w:lang w:val="en-US"/>
        </w:rPr>
        <w:t xml:space="preserve"> the UNIT</w:t>
      </w:r>
      <w:r w:rsidR="009B0B54" w:rsidRPr="003D4695">
        <w:rPr>
          <w:rFonts w:cs="Times New Roman"/>
          <w:color w:val="auto"/>
          <w:lang w:val="en-US"/>
        </w:rPr>
        <w:t xml:space="preserve"> be placed</w:t>
      </w:r>
      <w:r w:rsidRPr="003D4695">
        <w:rPr>
          <w:rFonts w:cs="Times New Roman"/>
          <w:color w:val="auto"/>
          <w:lang w:val="en-US"/>
        </w:rPr>
        <w:t xml:space="preserve"> at wharfage before heading to </w:t>
      </w:r>
      <w:r w:rsidR="009B0B54" w:rsidRPr="003D4695">
        <w:rPr>
          <w:rFonts w:cs="Times New Roman"/>
          <w:color w:val="auto"/>
          <w:lang w:val="en-US"/>
        </w:rPr>
        <w:t xml:space="preserve">the final </w:t>
      </w:r>
      <w:r w:rsidRPr="003D4695">
        <w:rPr>
          <w:rFonts w:cs="Times New Roman"/>
          <w:color w:val="auto"/>
          <w:lang w:val="en-US"/>
        </w:rPr>
        <w:t>offshore location.</w:t>
      </w:r>
    </w:p>
    <w:p w14:paraId="14BC308D" w14:textId="38A21D84" w:rsidR="00B53584" w:rsidRPr="003D4695" w:rsidRDefault="00B53584" w:rsidP="00B53584">
      <w:pPr>
        <w:shd w:val="clear" w:color="auto" w:fill="FFFFFF"/>
        <w:rPr>
          <w:rFonts w:cs="Times New Roman"/>
          <w:color w:val="auto"/>
          <w:lang w:val="en-US"/>
        </w:rPr>
      </w:pPr>
      <w:r w:rsidRPr="003D4695">
        <w:rPr>
          <w:rFonts w:cs="Times New Roman"/>
          <w:color w:val="auto"/>
          <w:lang w:val="en-US"/>
        </w:rPr>
        <w:t xml:space="preserve">3.8.1.3 - For the voyage, Seller shall provide a specific preservation plan for VSAT </w:t>
      </w:r>
      <w:r w:rsidR="00786B02" w:rsidRPr="003D4695">
        <w:rPr>
          <w:rFonts w:cs="Times New Roman"/>
          <w:color w:val="auto"/>
          <w:lang w:val="en-US"/>
        </w:rPr>
        <w:t>antennas</w:t>
      </w:r>
      <w:r w:rsidRPr="003D4695">
        <w:rPr>
          <w:rFonts w:cs="Times New Roman"/>
          <w:color w:val="auto"/>
          <w:lang w:val="en-US"/>
        </w:rPr>
        <w:t xml:space="preserve"> at top roof and Telecom room cabinets inside Telecom Upper Room and Telecom Lower Room.</w:t>
      </w:r>
      <w:r w:rsidR="00786B02" w:rsidRPr="003D4695">
        <w:rPr>
          <w:rFonts w:cs="Times New Roman"/>
          <w:color w:val="auto"/>
          <w:lang w:val="en-US"/>
        </w:rPr>
        <w:t xml:space="preserve"> </w:t>
      </w:r>
      <w:r w:rsidRPr="003D4695">
        <w:rPr>
          <w:rFonts w:cs="Times New Roman"/>
          <w:color w:val="auto"/>
          <w:lang w:val="en-US"/>
        </w:rPr>
        <w:t xml:space="preserve">VSAT </w:t>
      </w:r>
      <w:r w:rsidR="00786B02" w:rsidRPr="003D4695">
        <w:rPr>
          <w:rFonts w:cs="Times New Roman"/>
          <w:color w:val="auto"/>
          <w:lang w:val="en-US"/>
        </w:rPr>
        <w:t>antennas</w:t>
      </w:r>
      <w:r w:rsidRPr="003D4695">
        <w:rPr>
          <w:rFonts w:cs="Times New Roman"/>
          <w:color w:val="auto"/>
          <w:lang w:val="en-US"/>
        </w:rPr>
        <w:t xml:space="preserve"> shall be properly tided up and have its mechanical movable parts fixed according to vendor requirements.</w:t>
      </w:r>
      <w:r w:rsidR="00786B02" w:rsidRPr="003D4695">
        <w:rPr>
          <w:rFonts w:cs="Times New Roman"/>
          <w:color w:val="auto"/>
          <w:lang w:val="en-US"/>
        </w:rPr>
        <w:t xml:space="preserve"> </w:t>
      </w:r>
      <w:r w:rsidRPr="003D4695">
        <w:rPr>
          <w:rFonts w:cs="Times New Roman"/>
          <w:color w:val="auto"/>
          <w:lang w:val="en-US"/>
        </w:rPr>
        <w:t>Cabinets inside each Telecom room shall have their frontal and rear doors properly anchored so that they cannot be damaged due to vessel shaking.</w:t>
      </w:r>
    </w:p>
    <w:p w14:paraId="31EF4085" w14:textId="10A28767" w:rsidR="0060685A" w:rsidRPr="003D4695" w:rsidRDefault="008B220F" w:rsidP="00595F02">
      <w:pPr>
        <w:pStyle w:val="Ttulo3"/>
      </w:pPr>
      <w:r w:rsidRPr="003D4695">
        <w:t xml:space="preserve">3.8.2 – SELLER shall provide all necessary devices, facilities, scaffolds, </w:t>
      </w:r>
      <w:r w:rsidR="00336A34" w:rsidRPr="003D4695">
        <w:t>manpower</w:t>
      </w:r>
      <w:r w:rsidRPr="003D4695">
        <w:t xml:space="preserve">, </w:t>
      </w:r>
      <w:proofErr w:type="gramStart"/>
      <w:r w:rsidRPr="003D4695">
        <w:t>tools</w:t>
      </w:r>
      <w:proofErr w:type="gramEnd"/>
      <w:r w:rsidRPr="003D4695">
        <w:t xml:space="preserve"> and consumables onboard, to support the pull-in hook-up operations</w:t>
      </w:r>
      <w:r w:rsidR="008F0ADD" w:rsidRPr="003D4695">
        <w:t xml:space="preserve">, for wells described on Exhibit IV – </w:t>
      </w:r>
      <w:r w:rsidR="009B2C94" w:rsidRPr="003D4695">
        <w:t xml:space="preserve">DIRECTIVES FOR PRODUCT FABRICATION </w:t>
      </w:r>
      <w:r w:rsidR="008F0ADD" w:rsidRPr="003D4695">
        <w:t>and S</w:t>
      </w:r>
      <w:r w:rsidR="00590680" w:rsidRPr="003D4695">
        <w:t>E</w:t>
      </w:r>
      <w:r w:rsidR="008F0ADD" w:rsidRPr="003D4695">
        <w:t>LLER shall provide vendor assistance for mooring hook-ups,</w:t>
      </w:r>
      <w:r w:rsidR="00CF5C88" w:rsidRPr="003D4695">
        <w:t xml:space="preserve"> </w:t>
      </w:r>
      <w:r w:rsidRPr="003D4695">
        <w:t>during the installation of the UNIT at its offshore final location.</w:t>
      </w:r>
    </w:p>
    <w:p w14:paraId="428AEC22" w14:textId="46313F80" w:rsidR="0060685A" w:rsidRPr="003D4695" w:rsidRDefault="008B220F" w:rsidP="00595F02">
      <w:pPr>
        <w:pStyle w:val="Ttulo3"/>
      </w:pPr>
      <w:r w:rsidRPr="003D4695">
        <w:t xml:space="preserve">3.8.2.1 – </w:t>
      </w:r>
      <w:r w:rsidR="00070731" w:rsidRPr="003D4695">
        <w:t>The provision of all</w:t>
      </w:r>
      <w:r w:rsidRPr="003D4695">
        <w:t xml:space="preserve"> mooring equipment </w:t>
      </w:r>
      <w:r w:rsidR="00070731" w:rsidRPr="003D4695">
        <w:t>including</w:t>
      </w:r>
      <w:r w:rsidRPr="003D4695">
        <w:t xml:space="preserve"> installation chains, LLLC links, messenger chains and messenger wire ropes, as well as their pre-installation from </w:t>
      </w:r>
      <w:proofErr w:type="gramStart"/>
      <w:r w:rsidRPr="003D4695">
        <w:t>fair-leads</w:t>
      </w:r>
      <w:proofErr w:type="gramEnd"/>
      <w:r w:rsidRPr="003D4695">
        <w:t xml:space="preserve"> to</w:t>
      </w:r>
      <w:r w:rsidR="00070731" w:rsidRPr="003D4695">
        <w:t xml:space="preserve"> the</w:t>
      </w:r>
      <w:r w:rsidRPr="003D4695">
        <w:t xml:space="preserve"> UNIT</w:t>
      </w:r>
      <w:r w:rsidR="00070731" w:rsidRPr="003D4695">
        <w:t>’</w:t>
      </w:r>
      <w:r w:rsidRPr="003D4695">
        <w:t>s deck</w:t>
      </w:r>
      <w:r w:rsidR="00070731" w:rsidRPr="003D4695">
        <w:t>,</w:t>
      </w:r>
      <w:r w:rsidRPr="003D4695">
        <w:t xml:space="preserve"> and all</w:t>
      </w:r>
      <w:r w:rsidR="00902DE4" w:rsidRPr="003D4695">
        <w:t xml:space="preserve"> necessary</w:t>
      </w:r>
      <w:r w:rsidRPr="003D4695">
        <w:t xml:space="preserve"> support</w:t>
      </w:r>
      <w:r w:rsidR="00070731" w:rsidRPr="003D4695">
        <w:t>, fall</w:t>
      </w:r>
      <w:r w:rsidRPr="003D4695">
        <w:t xml:space="preserve"> within SELLER’s Scope of Supply.</w:t>
      </w:r>
    </w:p>
    <w:p w14:paraId="6691A892" w14:textId="6A5DFD78" w:rsidR="0060685A" w:rsidRPr="003D4695" w:rsidRDefault="008B220F" w:rsidP="00595F02">
      <w:pPr>
        <w:pStyle w:val="Ttulo3"/>
      </w:pPr>
      <w:r w:rsidRPr="003D4695">
        <w:t xml:space="preserve">3.8.2.2 – </w:t>
      </w:r>
      <w:r w:rsidR="00331334" w:rsidRPr="003D4695">
        <w:t>In connection with the</w:t>
      </w:r>
      <w:r w:rsidRPr="003D4695">
        <w:t xml:space="preserve"> pull-in operations to be executed by BUYER, SELLER shall provide all materials and pre-assembling of spools for </w:t>
      </w:r>
      <w:r w:rsidR="00331334" w:rsidRPr="003D4695">
        <w:t xml:space="preserve">the </w:t>
      </w:r>
      <w:r w:rsidRPr="003D4695">
        <w:t xml:space="preserve">hook-up (tie-in) of risers and pipelines </w:t>
      </w:r>
      <w:r w:rsidR="00331334" w:rsidRPr="003D4695">
        <w:t>in accordance with</w:t>
      </w:r>
      <w:r w:rsidRPr="003D4695">
        <w:t xml:space="preserve"> Exhibit IV – DIRECTIVES FOR </w:t>
      </w:r>
      <w:r w:rsidR="008C4086" w:rsidRPr="003D4695">
        <w:t>PRODUCT FABRICATION</w:t>
      </w:r>
      <w:r w:rsidRPr="003D4695">
        <w:t xml:space="preserve">. When the pull-in of any riser or pipeline is completed, SELLER shall </w:t>
      </w:r>
      <w:r w:rsidR="00331334" w:rsidRPr="003D4695">
        <w:t>be responsible</w:t>
      </w:r>
      <w:r w:rsidRPr="003D4695">
        <w:t xml:space="preserve"> for the hook-up (tie-in)</w:t>
      </w:r>
      <w:r w:rsidR="00331334" w:rsidRPr="003D4695">
        <w:t xml:space="preserve"> of the riser or pipeline in question</w:t>
      </w:r>
      <w:r w:rsidRPr="003D4695">
        <w:t xml:space="preserve"> to the proper lines onboard.</w:t>
      </w:r>
    </w:p>
    <w:p w14:paraId="5D819E97" w14:textId="2FA3D8B1" w:rsidR="004D61DE" w:rsidRPr="003D4695" w:rsidRDefault="00C05537" w:rsidP="004D61DE">
      <w:pPr>
        <w:rPr>
          <w:rFonts w:eastAsia="Arial"/>
          <w:lang w:val="en-US"/>
        </w:rPr>
      </w:pPr>
      <w:r w:rsidRPr="003D4695">
        <w:rPr>
          <w:lang w:val="en-US"/>
        </w:rPr>
        <w:t xml:space="preserve">3.8.3 </w:t>
      </w:r>
      <w:r w:rsidR="00EB47DF" w:rsidRPr="003D4695">
        <w:rPr>
          <w:lang w:val="en-US"/>
        </w:rPr>
        <w:t>–</w:t>
      </w:r>
      <w:r w:rsidRPr="003D4695">
        <w:rPr>
          <w:lang w:val="en-US"/>
        </w:rPr>
        <w:t xml:space="preserve"> </w:t>
      </w:r>
      <w:r w:rsidRPr="003D4695">
        <w:rPr>
          <w:rFonts w:eastAsia="Arial"/>
          <w:bCs/>
          <w:lang w:val="en-US"/>
        </w:rPr>
        <w:t>Seller shall deliver to Buyer, together with Unit, a complete inventory regarding equipment</w:t>
      </w:r>
      <w:r w:rsidRPr="003D4695">
        <w:rPr>
          <w:rFonts w:eastAsia="Arial"/>
          <w:lang w:val="en-US"/>
        </w:rPr>
        <w:t xml:space="preserve">, instruments, parts, commissioning spare parts, capital spares, special </w:t>
      </w:r>
      <w:proofErr w:type="gramStart"/>
      <w:r w:rsidRPr="003D4695">
        <w:rPr>
          <w:rFonts w:eastAsia="Arial"/>
          <w:lang w:val="en-US"/>
        </w:rPr>
        <w:t>tools</w:t>
      </w:r>
      <w:proofErr w:type="gramEnd"/>
      <w:r w:rsidRPr="003D4695">
        <w:rPr>
          <w:rFonts w:eastAsia="Arial"/>
          <w:lang w:val="en-US"/>
        </w:rPr>
        <w:t xml:space="preserve"> and spare parts list, supplied by Seller. The Inventory list shall be prepared and provided in an Excel file, </w:t>
      </w:r>
      <w:r w:rsidRPr="003D4695">
        <w:rPr>
          <w:rFonts w:eastAsia="Yu Mincho"/>
          <w:lang w:val="en-US"/>
        </w:rPr>
        <w:t>according to</w:t>
      </w:r>
      <w:r w:rsidRPr="003D4695">
        <w:rPr>
          <w:rFonts w:eastAsia="Arial"/>
          <w:lang w:val="en-US"/>
        </w:rPr>
        <w:t xml:space="preserve"> a </w:t>
      </w:r>
      <w:r w:rsidRPr="003D4695">
        <w:rPr>
          <w:rFonts w:eastAsia="Yu Mincho"/>
          <w:lang w:val="en-US"/>
        </w:rPr>
        <w:t>template</w:t>
      </w:r>
      <w:r w:rsidRPr="003D4695">
        <w:rPr>
          <w:rFonts w:eastAsia="Arial"/>
          <w:lang w:val="en-US"/>
        </w:rPr>
        <w:t xml:space="preserve"> to be supplied by Buyer</w:t>
      </w:r>
      <w:r w:rsidR="008A3FB8" w:rsidRPr="003D4695">
        <w:rPr>
          <w:rFonts w:eastAsia="Arial"/>
          <w:lang w:val="en-US"/>
        </w:rPr>
        <w:t>.</w:t>
      </w:r>
    </w:p>
    <w:p w14:paraId="1CA43823" w14:textId="129F1CC4" w:rsidR="00207182" w:rsidRPr="003D4695" w:rsidRDefault="00207182" w:rsidP="003D587F">
      <w:pPr>
        <w:rPr>
          <w:lang w:val="en-US"/>
        </w:rPr>
      </w:pPr>
      <w:r w:rsidRPr="003D4695">
        <w:rPr>
          <w:rFonts w:eastAsia="Arial"/>
          <w:lang w:val="en-US"/>
        </w:rPr>
        <w:t xml:space="preserve">3.8.3.1 - </w:t>
      </w:r>
      <w:r w:rsidR="00F048CD" w:rsidRPr="003D4695">
        <w:rPr>
          <w:rFonts w:eastAsia="Arial"/>
          <w:lang w:val="en-US"/>
        </w:rPr>
        <w:t xml:space="preserve">Seller shall issue until substantial completion a complete list with photos of material and identification plate when applicable, with correct Boxes number control where the material is located on board to navigate to Brazil. This photographic report shall be issued for all material equipment, instrument, part, spare part, commissioning spare part, special </w:t>
      </w:r>
      <w:proofErr w:type="gramStart"/>
      <w:r w:rsidR="00F048CD" w:rsidRPr="003D4695">
        <w:rPr>
          <w:rFonts w:eastAsia="Arial"/>
          <w:lang w:val="en-US"/>
        </w:rPr>
        <w:t>tools</w:t>
      </w:r>
      <w:proofErr w:type="gramEnd"/>
      <w:r w:rsidR="00F048CD" w:rsidRPr="003D4695">
        <w:rPr>
          <w:rFonts w:eastAsia="Arial"/>
          <w:lang w:val="en-US"/>
        </w:rPr>
        <w:t xml:space="preserve"> and capital spares. The identification shall be individually for each item.</w:t>
      </w:r>
    </w:p>
    <w:p w14:paraId="68B5ABD3" w14:textId="4BDFC76F" w:rsidR="00440CF4" w:rsidRPr="003D4695" w:rsidRDefault="00440CF4" w:rsidP="00440CF4">
      <w:pPr>
        <w:rPr>
          <w:lang w:val="en-US"/>
        </w:rPr>
      </w:pPr>
    </w:p>
    <w:p w14:paraId="7CFCC92B" w14:textId="77777777" w:rsidR="0060685A" w:rsidRPr="003D4695" w:rsidRDefault="008B220F">
      <w:pPr>
        <w:pStyle w:val="Ttulo2"/>
      </w:pPr>
      <w:bookmarkStart w:id="133" w:name="_Toc32583337"/>
      <w:bookmarkStart w:id="134" w:name="_Toc137548142"/>
      <w:r w:rsidRPr="003D4695">
        <w:t>3.9 – Marine Warranty Surveyor</w:t>
      </w:r>
      <w:bookmarkEnd w:id="133"/>
      <w:bookmarkEnd w:id="134"/>
    </w:p>
    <w:p w14:paraId="08BE788D" w14:textId="1BA33153" w:rsidR="0060685A" w:rsidRPr="003D4695" w:rsidRDefault="008B220F" w:rsidP="00595F02">
      <w:pPr>
        <w:pStyle w:val="Ttulo3"/>
      </w:pPr>
      <w:r w:rsidRPr="003D4695">
        <w:lastRenderedPageBreak/>
        <w:t>3.9.1 – SELLER shall contract an internationally recognized Marine Warranty Surveyor</w:t>
      </w:r>
      <w:r w:rsidR="00752C5A" w:rsidRPr="003D4695">
        <w:t xml:space="preserve"> and ac</w:t>
      </w:r>
      <w:r w:rsidR="005E1933" w:rsidRPr="003D4695">
        <w:t>cepted by Insurance provider</w:t>
      </w:r>
      <w:r w:rsidRPr="003D4695">
        <w:t xml:space="preserve">, in order to approve site conditions, inspect, witness, perform studies and approve weight </w:t>
      </w:r>
      <w:r w:rsidR="007D595F" w:rsidRPr="003D4695">
        <w:t>experiments</w:t>
      </w:r>
      <w:r w:rsidRPr="003D4695">
        <w:t>, load outs, load ins, lifting, inclining test, sea fastening, tow out, tow</w:t>
      </w:r>
      <w:r w:rsidR="00331334" w:rsidRPr="003D4695">
        <w:t>ing</w:t>
      </w:r>
      <w:r w:rsidRPr="003D4695">
        <w:t xml:space="preserve"> operations, calculations, analysis and procedures related to the Modules, Hull and UNIT and all other marine operations within SELLER</w:t>
      </w:r>
      <w:r w:rsidR="007061C8" w:rsidRPr="003D4695">
        <w:t>’</w:t>
      </w:r>
      <w:r w:rsidRPr="003D4695">
        <w:t>s Scope of Supply.</w:t>
      </w:r>
      <w:r w:rsidR="00C60D25" w:rsidRPr="003D4695">
        <w:t xml:space="preserve"> </w:t>
      </w:r>
    </w:p>
    <w:p w14:paraId="0E236B81" w14:textId="77777777" w:rsidR="0060685A" w:rsidRPr="003D4695" w:rsidRDefault="008B220F" w:rsidP="00AC0315">
      <w:pPr>
        <w:shd w:val="clear" w:color="auto" w:fill="FFFFFF"/>
        <w:rPr>
          <w:lang w:val="en-US"/>
        </w:rPr>
      </w:pPr>
      <w:r w:rsidRPr="003D4695">
        <w:rPr>
          <w:lang w:val="en-US"/>
        </w:rPr>
        <w:t xml:space="preserve">3.9.2 – </w:t>
      </w:r>
      <w:r w:rsidR="00331334" w:rsidRPr="003D4695">
        <w:rPr>
          <w:rFonts w:cs="Times New Roman"/>
          <w:lang w:val="en-US"/>
        </w:rPr>
        <w:t>SELLER shall contract a</w:t>
      </w:r>
      <w:r w:rsidRPr="003D4695">
        <w:rPr>
          <w:lang w:val="en-US"/>
        </w:rPr>
        <w:t xml:space="preserve"> Marine Warranty Surveyor </w:t>
      </w:r>
      <w:r w:rsidR="00331334" w:rsidRPr="003D4695">
        <w:rPr>
          <w:rFonts w:cs="Times New Roman"/>
          <w:lang w:val="en-US"/>
        </w:rPr>
        <w:t>after obtaining the</w:t>
      </w:r>
      <w:r w:rsidRPr="003D4695">
        <w:rPr>
          <w:rFonts w:cs="Times New Roman"/>
          <w:lang w:val="en-US"/>
        </w:rPr>
        <w:t xml:space="preserve"> approv</w:t>
      </w:r>
      <w:r w:rsidR="00331334" w:rsidRPr="003D4695">
        <w:rPr>
          <w:rFonts w:cs="Times New Roman"/>
          <w:lang w:val="en-US"/>
        </w:rPr>
        <w:t>al of</w:t>
      </w:r>
      <w:r w:rsidRPr="003D4695">
        <w:rPr>
          <w:lang w:val="en-US"/>
        </w:rPr>
        <w:t xml:space="preserve"> BUYER. SELLER shall deliver to BUYER copies of all technical procedures, reports, </w:t>
      </w:r>
      <w:proofErr w:type="gramStart"/>
      <w:r w:rsidRPr="003D4695">
        <w:rPr>
          <w:lang w:val="en-US"/>
        </w:rPr>
        <w:t>certificates</w:t>
      </w:r>
      <w:proofErr w:type="gramEnd"/>
      <w:r w:rsidRPr="003D4695">
        <w:rPr>
          <w:lang w:val="en-US"/>
        </w:rPr>
        <w:t xml:space="preserve"> and letters exchanged between SELLER and the Marine Warranty Surveyor at the same time</w:t>
      </w:r>
      <w:r w:rsidR="00EC5DEE" w:rsidRPr="003D4695">
        <w:rPr>
          <w:lang w:val="en-US"/>
        </w:rPr>
        <w:t xml:space="preserve"> </w:t>
      </w:r>
      <w:r w:rsidR="00EC5DEE" w:rsidRPr="003D4695">
        <w:rPr>
          <w:rFonts w:cs="Times New Roman"/>
          <w:lang w:val="en-US"/>
        </w:rPr>
        <w:t>that</w:t>
      </w:r>
      <w:r w:rsidRPr="003D4695">
        <w:rPr>
          <w:rFonts w:cs="Times New Roman"/>
          <w:lang w:val="en-US"/>
        </w:rPr>
        <w:t xml:space="preserve"> </w:t>
      </w:r>
      <w:r w:rsidRPr="003D4695">
        <w:rPr>
          <w:lang w:val="en-US"/>
        </w:rPr>
        <w:t>they are issued or received by SELLER.</w:t>
      </w:r>
    </w:p>
    <w:p w14:paraId="7FDFE2C4" w14:textId="6F8CF6B4" w:rsidR="0060685A" w:rsidRPr="003D4695" w:rsidRDefault="008B220F" w:rsidP="00AC0315">
      <w:pPr>
        <w:shd w:val="clear" w:color="auto" w:fill="FFFFFF"/>
        <w:rPr>
          <w:rFonts w:cs="Times New Roman"/>
          <w:color w:val="auto"/>
          <w:lang w:val="en-US"/>
        </w:rPr>
      </w:pPr>
      <w:bookmarkStart w:id="135" w:name="_cp_text_1_110"/>
      <w:r w:rsidRPr="003D4695">
        <w:rPr>
          <w:rFonts w:cs="Times New Roman"/>
          <w:color w:val="auto"/>
          <w:lang w:val="en-US"/>
        </w:rPr>
        <w:t>3.9.3 – The Marine Warranty Surveyor</w:t>
      </w:r>
      <w:r w:rsidR="00717C1C" w:rsidRPr="003D4695">
        <w:rPr>
          <w:rFonts w:cs="Times New Roman"/>
          <w:color w:val="auto"/>
          <w:lang w:val="en-US"/>
        </w:rPr>
        <w:t>,</w:t>
      </w:r>
      <w:r w:rsidRPr="003D4695">
        <w:rPr>
          <w:rFonts w:cs="Times New Roman"/>
          <w:color w:val="auto"/>
          <w:lang w:val="en-US"/>
        </w:rPr>
        <w:t xml:space="preserve"> on behalf of BUYER, shall certify and verify the seaworthiness of all marine transportation of the project components and the loading out and sea-fastening thereof on to towed barges or the decks of the subject vessels and all marine installation activities involving lifting from and onto floating vessels</w:t>
      </w:r>
      <w:r w:rsidR="00EE4869" w:rsidRPr="003D4695">
        <w:rPr>
          <w:rFonts w:cs="Times New Roman"/>
          <w:color w:val="auto"/>
          <w:lang w:val="en-US"/>
        </w:rPr>
        <w:t>,</w:t>
      </w:r>
      <w:r w:rsidRPr="003D4695">
        <w:rPr>
          <w:rFonts w:cs="Times New Roman"/>
          <w:color w:val="auto"/>
          <w:lang w:val="en-US"/>
        </w:rPr>
        <w:t xml:space="preserve"> lifting on</w:t>
      </w:r>
      <w:r w:rsidR="00AD2C01" w:rsidRPr="003D4695">
        <w:rPr>
          <w:rFonts w:cs="Times New Roman"/>
          <w:color w:val="auto"/>
          <w:lang w:val="en-US"/>
        </w:rPr>
        <w:t xml:space="preserve"> any kind of Dynamic Positioning</w:t>
      </w:r>
      <w:r w:rsidR="00025913" w:rsidRPr="003D4695">
        <w:rPr>
          <w:rFonts w:cs="Times New Roman"/>
          <w:color w:val="auto"/>
          <w:lang w:val="en-US"/>
        </w:rPr>
        <w:t>,</w:t>
      </w:r>
      <w:r w:rsidRPr="003D4695">
        <w:rPr>
          <w:rFonts w:cs="Times New Roman"/>
          <w:color w:val="auto"/>
          <w:lang w:val="en-US"/>
        </w:rPr>
        <w:t xml:space="preserve"> as well as emplacements, float-over, mating, launching, docking, loading or off-loading at sea.</w:t>
      </w:r>
      <w:r w:rsidR="00C60D25" w:rsidRPr="003D4695">
        <w:rPr>
          <w:rFonts w:cs="Times New Roman"/>
          <w:color w:val="auto"/>
          <w:lang w:val="en-US"/>
        </w:rPr>
        <w:t xml:space="preserve"> </w:t>
      </w:r>
    </w:p>
    <w:p w14:paraId="4B0B6E2A" w14:textId="184EFAF4" w:rsidR="0060685A" w:rsidRPr="003D4695" w:rsidRDefault="008B220F" w:rsidP="00AC0315">
      <w:pPr>
        <w:shd w:val="clear" w:color="auto" w:fill="FFFFFF"/>
        <w:rPr>
          <w:rFonts w:cs="Times New Roman"/>
          <w:color w:val="auto"/>
          <w:lang w:val="en-US"/>
        </w:rPr>
      </w:pPr>
      <w:bookmarkStart w:id="136" w:name="_cp_text_1_111"/>
      <w:bookmarkEnd w:id="135"/>
      <w:r w:rsidRPr="003D4695">
        <w:rPr>
          <w:rFonts w:cs="Times New Roman"/>
          <w:color w:val="auto"/>
          <w:lang w:val="en-US"/>
        </w:rPr>
        <w:t>3.9.4 – SELLER shall give full co-operation and assistance to</w:t>
      </w:r>
      <w:r w:rsidR="008A55A2" w:rsidRPr="003D4695">
        <w:rPr>
          <w:rFonts w:cs="Times New Roman"/>
          <w:color w:val="auto"/>
          <w:lang w:val="en-US"/>
        </w:rPr>
        <w:t>,</w:t>
      </w:r>
      <w:r w:rsidRPr="003D4695">
        <w:rPr>
          <w:rFonts w:cs="Times New Roman"/>
          <w:color w:val="auto"/>
          <w:lang w:val="en-US"/>
        </w:rPr>
        <w:t xml:space="preserve"> and comply with any instructions or requirements of</w:t>
      </w:r>
      <w:r w:rsidR="008A55A2" w:rsidRPr="003D4695">
        <w:rPr>
          <w:rFonts w:cs="Times New Roman"/>
          <w:color w:val="auto"/>
          <w:lang w:val="en-US"/>
        </w:rPr>
        <w:t>,</w:t>
      </w:r>
      <w:r w:rsidRPr="003D4695">
        <w:rPr>
          <w:rFonts w:cs="Times New Roman"/>
          <w:color w:val="auto"/>
          <w:lang w:val="en-US"/>
        </w:rPr>
        <w:t xml:space="preserve"> the Marine Warranty Surveyor in respect of</w:t>
      </w:r>
      <w:r w:rsidR="008A55A2" w:rsidRPr="003D4695">
        <w:rPr>
          <w:rFonts w:cs="Times New Roman"/>
          <w:color w:val="auto"/>
          <w:lang w:val="en-US"/>
        </w:rPr>
        <w:t>,</w:t>
      </w:r>
      <w:r w:rsidRPr="003D4695">
        <w:rPr>
          <w:rFonts w:cs="Times New Roman"/>
          <w:color w:val="auto"/>
          <w:lang w:val="en-US"/>
        </w:rPr>
        <w:t xml:space="preserve"> or arising from</w:t>
      </w:r>
      <w:r w:rsidR="008A55A2" w:rsidRPr="003D4695">
        <w:rPr>
          <w:rFonts w:cs="Times New Roman"/>
          <w:color w:val="auto"/>
          <w:lang w:val="en-US"/>
        </w:rPr>
        <w:t>,</w:t>
      </w:r>
      <w:r w:rsidRPr="003D4695">
        <w:rPr>
          <w:rFonts w:cs="Times New Roman"/>
          <w:color w:val="auto"/>
          <w:lang w:val="en-US"/>
        </w:rPr>
        <w:t xml:space="preserve"> any surveys to be carried out hereunder by the Marine Warranty Surveyor.</w:t>
      </w:r>
      <w:r w:rsidR="00C60D25" w:rsidRPr="003D4695">
        <w:rPr>
          <w:rFonts w:cs="Times New Roman"/>
          <w:color w:val="auto"/>
          <w:lang w:val="en-US"/>
        </w:rPr>
        <w:t xml:space="preserve"> </w:t>
      </w:r>
    </w:p>
    <w:p w14:paraId="108E2FEE" w14:textId="36783083" w:rsidR="0060685A" w:rsidRPr="003D4695" w:rsidRDefault="008B220F" w:rsidP="00AC0315">
      <w:pPr>
        <w:shd w:val="clear" w:color="auto" w:fill="FFFFFF"/>
        <w:rPr>
          <w:rFonts w:cs="Times New Roman"/>
          <w:color w:val="auto"/>
          <w:lang w:val="en-US"/>
        </w:rPr>
      </w:pPr>
      <w:bookmarkStart w:id="137" w:name="_cp_text_1_112"/>
      <w:bookmarkEnd w:id="136"/>
      <w:r w:rsidRPr="003D4695">
        <w:rPr>
          <w:rFonts w:cs="Times New Roman"/>
          <w:color w:val="auto"/>
          <w:lang w:val="en-US"/>
        </w:rPr>
        <w:t xml:space="preserve">3.9.5 – On the basis of such requirements, </w:t>
      </w:r>
      <w:r w:rsidR="008A55A2" w:rsidRPr="003D4695">
        <w:rPr>
          <w:rFonts w:cs="Times New Roman"/>
          <w:color w:val="auto"/>
          <w:lang w:val="en-US"/>
        </w:rPr>
        <w:t>provided</w:t>
      </w:r>
      <w:r w:rsidRPr="003D4695">
        <w:rPr>
          <w:rFonts w:cs="Times New Roman"/>
          <w:color w:val="auto"/>
          <w:lang w:val="en-US"/>
        </w:rPr>
        <w:t xml:space="preserve"> </w:t>
      </w:r>
      <w:r w:rsidR="008A55A2" w:rsidRPr="003D4695">
        <w:rPr>
          <w:rFonts w:cs="Times New Roman"/>
          <w:color w:val="auto"/>
          <w:lang w:val="en-US"/>
        </w:rPr>
        <w:t>pursuant to</w:t>
      </w:r>
      <w:r w:rsidRPr="003D4695">
        <w:rPr>
          <w:rFonts w:cs="Times New Roman"/>
          <w:color w:val="auto"/>
          <w:lang w:val="en-US"/>
        </w:rPr>
        <w:t xml:space="preserve"> the professional responsibility of the Marine Warranty Surveyor, BUYER may </w:t>
      </w:r>
      <w:r w:rsidR="008A55A2" w:rsidRPr="003D4695">
        <w:rPr>
          <w:rFonts w:cs="Times New Roman"/>
          <w:color w:val="auto"/>
          <w:lang w:val="en-US"/>
        </w:rPr>
        <w:t>issue</w:t>
      </w:r>
      <w:r w:rsidRPr="003D4695">
        <w:rPr>
          <w:rFonts w:cs="Times New Roman"/>
          <w:color w:val="auto"/>
          <w:lang w:val="en-US"/>
        </w:rPr>
        <w:t xml:space="preserve"> instructions with which SELLER shall comply.</w:t>
      </w:r>
      <w:r w:rsidR="00C60D25" w:rsidRPr="003D4695">
        <w:rPr>
          <w:rFonts w:cs="Times New Roman"/>
          <w:color w:val="auto"/>
          <w:lang w:val="en-US"/>
        </w:rPr>
        <w:t xml:space="preserve"> </w:t>
      </w:r>
    </w:p>
    <w:p w14:paraId="39D17BCD" w14:textId="15AC6726" w:rsidR="0060685A" w:rsidRPr="003D4695" w:rsidRDefault="008B220F" w:rsidP="00AC0315">
      <w:pPr>
        <w:shd w:val="clear" w:color="auto" w:fill="FFFFFF"/>
        <w:rPr>
          <w:rFonts w:cs="Times New Roman"/>
          <w:color w:val="auto"/>
          <w:lang w:val="en-US"/>
        </w:rPr>
      </w:pPr>
      <w:bookmarkStart w:id="138" w:name="_cp_text_1_113"/>
      <w:bookmarkEnd w:id="137"/>
      <w:r w:rsidRPr="003D4695">
        <w:rPr>
          <w:rFonts w:cs="Times New Roman"/>
          <w:color w:val="auto"/>
          <w:lang w:val="en-US"/>
        </w:rPr>
        <w:t>3.9.6 – Any costs or expenses incurred by SELLER in complying therewith shall be borne by SELLER, who shall not be entitled to any compensation therefo</w:t>
      </w:r>
      <w:r w:rsidR="008A55A2" w:rsidRPr="003D4695">
        <w:rPr>
          <w:rFonts w:cs="Times New Roman"/>
          <w:color w:val="auto"/>
          <w:lang w:val="en-US"/>
        </w:rPr>
        <w:t>r</w:t>
      </w:r>
      <w:r w:rsidRPr="003D4695">
        <w:rPr>
          <w:rFonts w:cs="Times New Roman"/>
          <w:color w:val="auto"/>
          <w:lang w:val="en-US"/>
        </w:rPr>
        <w:t xml:space="preserve"> or in respect thereof from BUYER.</w:t>
      </w:r>
      <w:r w:rsidR="00C60D25" w:rsidRPr="003D4695">
        <w:rPr>
          <w:rFonts w:cs="Times New Roman"/>
          <w:color w:val="auto"/>
          <w:lang w:val="en-US"/>
        </w:rPr>
        <w:t xml:space="preserve"> </w:t>
      </w:r>
    </w:p>
    <w:p w14:paraId="3487461C" w14:textId="513A8B2E" w:rsidR="0060685A" w:rsidRPr="003D4695" w:rsidRDefault="008B220F" w:rsidP="00AC0315">
      <w:pPr>
        <w:shd w:val="clear" w:color="auto" w:fill="FFFFFF"/>
        <w:rPr>
          <w:rFonts w:cs="Times New Roman"/>
          <w:color w:val="auto"/>
          <w:lang w:val="en-US"/>
        </w:rPr>
      </w:pPr>
      <w:bookmarkStart w:id="139" w:name="_cp_text_1_114"/>
      <w:bookmarkEnd w:id="138"/>
      <w:r w:rsidRPr="003D4695">
        <w:rPr>
          <w:rFonts w:cs="Times New Roman"/>
          <w:color w:val="auto"/>
          <w:lang w:val="en-US"/>
        </w:rPr>
        <w:t xml:space="preserve">3.9.7 – Before accepting any vessel as part of the offshore marine spread, BUYER will </w:t>
      </w:r>
      <w:r w:rsidR="001E0FA4" w:rsidRPr="003D4695">
        <w:rPr>
          <w:rFonts w:cs="Times New Roman"/>
          <w:color w:val="auto"/>
          <w:lang w:val="en-US"/>
        </w:rPr>
        <w:t>inform</w:t>
      </w:r>
      <w:r w:rsidR="00C83A8F" w:rsidRPr="003D4695">
        <w:rPr>
          <w:rFonts w:cs="Times New Roman"/>
          <w:color w:val="auto"/>
          <w:lang w:val="en-US"/>
        </w:rPr>
        <w:t xml:space="preserve"> if </w:t>
      </w:r>
      <w:r w:rsidRPr="003D4695">
        <w:rPr>
          <w:rFonts w:cs="Times New Roman"/>
          <w:color w:val="auto"/>
          <w:lang w:val="en-US"/>
        </w:rPr>
        <w:t>these vessels are acceptable for use in the offshore Work and fit for purpose by a marine survey being conducted by the Marine Warranty Surveyor.</w:t>
      </w:r>
      <w:r w:rsidR="00C60D25" w:rsidRPr="003D4695">
        <w:rPr>
          <w:rFonts w:cs="Times New Roman"/>
          <w:color w:val="auto"/>
          <w:lang w:val="en-US"/>
        </w:rPr>
        <w:t xml:space="preserve"> </w:t>
      </w:r>
    </w:p>
    <w:p w14:paraId="44996375" w14:textId="16B01E06" w:rsidR="0060685A" w:rsidRPr="003D4695" w:rsidRDefault="008B220F" w:rsidP="00AC0315">
      <w:pPr>
        <w:shd w:val="clear" w:color="auto" w:fill="FFFFFF"/>
        <w:rPr>
          <w:rFonts w:cs="Times New Roman"/>
          <w:color w:val="auto"/>
          <w:lang w:val="en-US"/>
        </w:rPr>
      </w:pPr>
      <w:bookmarkStart w:id="140" w:name="_cp_text_1_115"/>
      <w:bookmarkEnd w:id="139"/>
      <w:r w:rsidRPr="003D4695">
        <w:rPr>
          <w:rFonts w:cs="Times New Roman"/>
          <w:color w:val="auto"/>
          <w:lang w:val="en-US"/>
        </w:rPr>
        <w:t>3.9.8 – Each such marine survey and the results thereof shall be without prejudice to the obligations and liabilities of SELLER under the Agreement.</w:t>
      </w:r>
      <w:r w:rsidR="00C60D25" w:rsidRPr="003D4695">
        <w:rPr>
          <w:rFonts w:cs="Times New Roman"/>
          <w:color w:val="auto"/>
          <w:lang w:val="en-US"/>
        </w:rPr>
        <w:t xml:space="preserve"> </w:t>
      </w:r>
    </w:p>
    <w:p w14:paraId="4B895DB0" w14:textId="2D39F632" w:rsidR="0060685A" w:rsidRPr="003D4695" w:rsidRDefault="008B220F" w:rsidP="00AC0315">
      <w:pPr>
        <w:shd w:val="clear" w:color="auto" w:fill="FFFFFF"/>
        <w:rPr>
          <w:rFonts w:cs="Times New Roman"/>
          <w:color w:val="auto"/>
          <w:lang w:val="en-US"/>
        </w:rPr>
      </w:pPr>
      <w:bookmarkStart w:id="141" w:name="_cp_text_1_116"/>
      <w:bookmarkEnd w:id="140"/>
      <w:r w:rsidRPr="003D4695">
        <w:rPr>
          <w:rFonts w:cs="Times New Roman"/>
          <w:color w:val="auto"/>
          <w:lang w:val="en-US"/>
        </w:rPr>
        <w:t xml:space="preserve">3.9.9 – All costs associated with the preparation of the vessels for marine survey and the time-related charges and other costs during the survey(s) </w:t>
      </w:r>
      <w:r w:rsidR="008A55A2" w:rsidRPr="003D4695">
        <w:rPr>
          <w:rFonts w:cs="Times New Roman"/>
          <w:color w:val="auto"/>
          <w:lang w:val="en-US"/>
        </w:rPr>
        <w:t>are</w:t>
      </w:r>
      <w:r w:rsidRPr="003D4695">
        <w:rPr>
          <w:rFonts w:cs="Times New Roman"/>
          <w:color w:val="auto"/>
          <w:lang w:val="en-US"/>
        </w:rPr>
        <w:t xml:space="preserve"> included in the Contract Price.</w:t>
      </w:r>
      <w:r w:rsidR="00C60D25" w:rsidRPr="003D4695">
        <w:rPr>
          <w:rFonts w:cs="Times New Roman"/>
          <w:color w:val="auto"/>
          <w:lang w:val="en-US"/>
        </w:rPr>
        <w:t xml:space="preserve"> </w:t>
      </w:r>
    </w:p>
    <w:p w14:paraId="6FDC0F23" w14:textId="77777777" w:rsidR="0060685A" w:rsidRPr="003D4695" w:rsidRDefault="008B220F">
      <w:pPr>
        <w:pStyle w:val="Ttulo2"/>
      </w:pPr>
      <w:bookmarkStart w:id="142" w:name="_Toc137548143"/>
      <w:bookmarkEnd w:id="141"/>
      <w:r w:rsidRPr="003D4695">
        <w:t>3.10 – Marine Growth/Biofouling</w:t>
      </w:r>
      <w:bookmarkEnd w:id="142"/>
    </w:p>
    <w:p w14:paraId="683DA8A0" w14:textId="77777777" w:rsidR="0060685A" w:rsidRPr="003D4695" w:rsidRDefault="008B220F" w:rsidP="00595F02">
      <w:pPr>
        <w:pStyle w:val="Ttulo3"/>
      </w:pPr>
      <w:r w:rsidRPr="003D4695">
        <w:t>3.10.1 – Antifouling Paint Application</w:t>
      </w:r>
    </w:p>
    <w:p w14:paraId="207AE628" w14:textId="14A6519E" w:rsidR="0060685A" w:rsidRPr="003D4695" w:rsidRDefault="008B220F" w:rsidP="00595F02">
      <w:pPr>
        <w:pStyle w:val="Ttulo3"/>
      </w:pPr>
      <w:r w:rsidRPr="003D4695">
        <w:t xml:space="preserve">3.10.1.1 – SELLER shall apply tin-free antifouling paint on the Hull underwater surfaces (flat and vertical bottom, including all associated structures and sea chests) of the UNIT. </w:t>
      </w:r>
      <w:r w:rsidR="009111C7" w:rsidRPr="003D4695">
        <w:t>The anti-fouling painting scheme shall follow NORMAM 20/2022 DPC and IMO Convention on Anti-Fouling Systems.</w:t>
      </w:r>
      <w:r w:rsidRPr="003D4695">
        <w:t xml:space="preserve"> The certificates of paint application must be presented to BUYER.</w:t>
      </w:r>
    </w:p>
    <w:p w14:paraId="25DC52D1" w14:textId="77777777" w:rsidR="0060685A" w:rsidRPr="003D4695" w:rsidRDefault="008B220F" w:rsidP="00595F02">
      <w:pPr>
        <w:pStyle w:val="Ttulo3"/>
      </w:pPr>
      <w:r w:rsidRPr="003D4695">
        <w:t>3.10.2 – UNIT hull construction/integration outside Brazil</w:t>
      </w:r>
    </w:p>
    <w:p w14:paraId="1061DDF1" w14:textId="77777777" w:rsidR="0060685A" w:rsidRPr="003D4695" w:rsidRDefault="008B220F" w:rsidP="00AC0315">
      <w:pPr>
        <w:shd w:val="clear" w:color="auto" w:fill="FFFFFF"/>
        <w:rPr>
          <w:rFonts w:cs="Times New Roman"/>
          <w:lang w:val="en-US"/>
        </w:rPr>
      </w:pPr>
      <w:r w:rsidRPr="003D4695">
        <w:rPr>
          <w:rFonts w:cs="Times New Roman"/>
          <w:lang w:val="en-US"/>
        </w:rPr>
        <w:lastRenderedPageBreak/>
        <w:t>3.10.2.1 – If the Unit is transported from a site outside Brazil, SELLER shall ensure the Hull to be free of marine growth/biofouling as follows:</w:t>
      </w:r>
    </w:p>
    <w:p w14:paraId="158C1B01" w14:textId="2A237C91" w:rsidR="0060685A" w:rsidRPr="003D4695" w:rsidRDefault="008B220F" w:rsidP="00AC0315">
      <w:pPr>
        <w:shd w:val="clear" w:color="auto" w:fill="FFFFFF"/>
        <w:rPr>
          <w:rFonts w:cs="Times New Roman"/>
          <w:color w:val="auto"/>
          <w:lang w:val="en-US"/>
        </w:rPr>
      </w:pPr>
      <w:r w:rsidRPr="003D4695">
        <w:rPr>
          <w:rFonts w:cs="Times New Roman"/>
          <w:lang w:val="en-US"/>
        </w:rPr>
        <w:t xml:space="preserve">3.10.2.1.1 – SELLER shall perform cleaning of all </w:t>
      </w:r>
      <w:r w:rsidRPr="003D4695">
        <w:rPr>
          <w:rFonts w:cs="Times New Roman"/>
          <w:color w:val="auto"/>
          <w:lang w:val="en-US"/>
        </w:rPr>
        <w:t>Hull underwater surfaces, including all structures and special areas such as sea chests, bilge keels, caissons, lower riser balcony, bell mouths and temporary anodes</w:t>
      </w:r>
      <w:r w:rsidR="004C1ED1" w:rsidRPr="003D4695">
        <w:rPr>
          <w:rFonts w:cs="Times New Roman"/>
          <w:color w:val="auto"/>
          <w:lang w:val="en-US"/>
        </w:rPr>
        <w:t xml:space="preserve"> and </w:t>
      </w:r>
      <w:r w:rsidR="004C1ED1" w:rsidRPr="003D4695">
        <w:rPr>
          <w:lang w:val="en-US"/>
        </w:rPr>
        <w:t>properly reported</w:t>
      </w:r>
      <w:r w:rsidRPr="003D4695">
        <w:rPr>
          <w:rFonts w:cs="Times New Roman"/>
          <w:color w:val="auto"/>
          <w:lang w:val="en-US"/>
        </w:rPr>
        <w:t xml:space="preserve"> within thirty (30) days before sail away to Brazilian waters</w:t>
      </w:r>
      <w:r w:rsidR="0068462C" w:rsidRPr="003D4695">
        <w:rPr>
          <w:rFonts w:cs="Times New Roman"/>
          <w:color w:val="auto"/>
          <w:lang w:val="en-US"/>
        </w:rPr>
        <w:t>,</w:t>
      </w:r>
      <w:r w:rsidR="007108D4" w:rsidRPr="003D4695">
        <w:rPr>
          <w:rFonts w:cs="Times New Roman"/>
          <w:color w:val="auto"/>
          <w:lang w:val="en-US"/>
        </w:rPr>
        <w:t xml:space="preserve"> </w:t>
      </w:r>
      <w:r w:rsidR="0068462C" w:rsidRPr="003D4695">
        <w:rPr>
          <w:lang w:val="en-US"/>
        </w:rPr>
        <w:t>according to local legislations where the cleaning will be executed.</w:t>
      </w:r>
    </w:p>
    <w:p w14:paraId="3AF4AE89" w14:textId="77777777" w:rsidR="0060685A" w:rsidRPr="003D4695" w:rsidRDefault="008B220F" w:rsidP="00AC0315">
      <w:pPr>
        <w:shd w:val="clear" w:color="auto" w:fill="FFFFFF"/>
        <w:rPr>
          <w:rFonts w:cs="Times New Roman"/>
          <w:lang w:val="en-US"/>
        </w:rPr>
      </w:pPr>
      <w:r w:rsidRPr="003D4695">
        <w:rPr>
          <w:rFonts w:cs="Times New Roman"/>
          <w:lang w:val="en-US"/>
        </w:rPr>
        <w:t>3.10.2.1.2 - After cleaning</w:t>
      </w:r>
      <w:r w:rsidR="009353A1" w:rsidRPr="003D4695">
        <w:rPr>
          <w:rFonts w:cs="Times New Roman"/>
          <w:lang w:val="en-US"/>
        </w:rPr>
        <w:t>,</w:t>
      </w:r>
      <w:r w:rsidRPr="003D4695">
        <w:rPr>
          <w:rFonts w:cs="Times New Roman"/>
          <w:lang w:val="en-US"/>
        </w:rPr>
        <w:t xml:space="preserve"> SELLER shall inspect all Hull underwater areas and provide BUYER with an Inspection Report, including film and photos to evidence the cleanup and integrity of the Hull. </w:t>
      </w:r>
    </w:p>
    <w:p w14:paraId="57D887F3" w14:textId="3C22F001" w:rsidR="0060685A" w:rsidRPr="003D4695" w:rsidRDefault="008B220F" w:rsidP="00AC0315">
      <w:pPr>
        <w:shd w:val="clear" w:color="auto" w:fill="FFFFFF"/>
        <w:rPr>
          <w:rFonts w:cs="Times New Roman"/>
          <w:lang w:val="en-US"/>
        </w:rPr>
      </w:pPr>
      <w:r w:rsidRPr="003D4695">
        <w:rPr>
          <w:rFonts w:cs="Times New Roman"/>
          <w:lang w:val="en-US"/>
        </w:rPr>
        <w:t xml:space="preserve">3.10.2.1.3 - SELLER shall submit to BUYER a Cleaning Report </w:t>
      </w:r>
      <w:r w:rsidR="009353A1" w:rsidRPr="003D4695">
        <w:rPr>
          <w:rFonts w:cs="Times New Roman"/>
          <w:lang w:val="en-US"/>
        </w:rPr>
        <w:t>specifying</w:t>
      </w:r>
      <w:r w:rsidRPr="003D4695">
        <w:rPr>
          <w:rFonts w:cs="Times New Roman"/>
          <w:lang w:val="en-US"/>
        </w:rPr>
        <w:t xml:space="preserve"> cleaning method description and representative photos of the cleaned Hull and </w:t>
      </w:r>
      <w:r w:rsidR="007D5B1E" w:rsidRPr="003D4695">
        <w:rPr>
          <w:lang w:val="en-US"/>
        </w:rPr>
        <w:t xml:space="preserve">niche </w:t>
      </w:r>
      <w:r w:rsidRPr="003D4695">
        <w:rPr>
          <w:rFonts w:cs="Times New Roman"/>
          <w:lang w:val="en-US"/>
        </w:rPr>
        <w:t>underwater areas. The Cleaning Report shall be attested and signed by</w:t>
      </w:r>
      <w:r w:rsidR="009353A1" w:rsidRPr="003D4695">
        <w:rPr>
          <w:rFonts w:cs="Times New Roman"/>
          <w:lang w:val="en-US"/>
        </w:rPr>
        <w:t xml:space="preserve"> a</w:t>
      </w:r>
      <w:r w:rsidRPr="003D4695">
        <w:rPr>
          <w:rFonts w:cs="Times New Roman"/>
          <w:lang w:val="en-US"/>
        </w:rPr>
        <w:t xml:space="preserve"> </w:t>
      </w:r>
      <w:r w:rsidR="00847C9F" w:rsidRPr="003D4695">
        <w:rPr>
          <w:rFonts w:cs="Times New Roman"/>
          <w:lang w:val="en-US"/>
        </w:rPr>
        <w:t xml:space="preserve">qualified professional with a knowledge of marine biology, such as a </w:t>
      </w:r>
      <w:r w:rsidRPr="003D4695">
        <w:rPr>
          <w:rFonts w:cs="Times New Roman"/>
          <w:lang w:val="en-US"/>
        </w:rPr>
        <w:t xml:space="preserve">biologist or oceanographer, stating that the Hull and all </w:t>
      </w:r>
      <w:r w:rsidR="009353A1" w:rsidRPr="003D4695">
        <w:rPr>
          <w:rFonts w:cs="Times New Roman"/>
          <w:lang w:val="en-US"/>
        </w:rPr>
        <w:t>compartment</w:t>
      </w:r>
      <w:r w:rsidRPr="003D4695">
        <w:rPr>
          <w:rFonts w:cs="Times New Roman"/>
          <w:lang w:val="en-US"/>
        </w:rPr>
        <w:t xml:space="preserve"> areas are free of marine growth/biofouling. </w:t>
      </w:r>
    </w:p>
    <w:p w14:paraId="28E44860" w14:textId="77777777" w:rsidR="0060685A" w:rsidRPr="003D4695" w:rsidRDefault="008B220F" w:rsidP="00AC0315">
      <w:pPr>
        <w:shd w:val="clear" w:color="auto" w:fill="FFFFFF"/>
        <w:rPr>
          <w:rFonts w:cs="Times New Roman"/>
          <w:lang w:val="en-US"/>
        </w:rPr>
      </w:pPr>
      <w:r w:rsidRPr="003D4695">
        <w:rPr>
          <w:rFonts w:cs="Times New Roman"/>
          <w:lang w:val="en-US"/>
        </w:rPr>
        <w:t>3.10.2.1.4 - SELLER shall also deliver to BUYER, in a separate report,</w:t>
      </w:r>
      <w:r w:rsidR="00CE6981" w:rsidRPr="003D4695">
        <w:rPr>
          <w:rFonts w:cs="Times New Roman"/>
          <w:lang w:val="en-US"/>
        </w:rPr>
        <w:t xml:space="preserve"> all photographs taken</w:t>
      </w:r>
      <w:r w:rsidRPr="003D4695">
        <w:rPr>
          <w:rFonts w:cs="Times New Roman"/>
          <w:lang w:val="en-US"/>
        </w:rPr>
        <w:t xml:space="preserve"> of the entire cleaning process. SELLER shall identify each photo</w:t>
      </w:r>
      <w:r w:rsidR="00CE6981" w:rsidRPr="003D4695">
        <w:rPr>
          <w:rFonts w:cs="Times New Roman"/>
          <w:lang w:val="en-US"/>
        </w:rPr>
        <w:t>graph</w:t>
      </w:r>
      <w:r w:rsidRPr="003D4695">
        <w:rPr>
          <w:rFonts w:cs="Times New Roman"/>
          <w:lang w:val="en-US"/>
        </w:rPr>
        <w:t xml:space="preserve"> with </w:t>
      </w:r>
      <w:r w:rsidR="00CE6981" w:rsidRPr="003D4695">
        <w:rPr>
          <w:rFonts w:cs="Times New Roman"/>
          <w:lang w:val="en-US"/>
        </w:rPr>
        <w:t>a</w:t>
      </w:r>
      <w:r w:rsidRPr="003D4695">
        <w:rPr>
          <w:rFonts w:cs="Times New Roman"/>
          <w:lang w:val="en-US"/>
        </w:rPr>
        <w:t xml:space="preserve"> Hull area reference. The photo</w:t>
      </w:r>
      <w:r w:rsidR="00CE6981" w:rsidRPr="003D4695">
        <w:rPr>
          <w:rFonts w:cs="Times New Roman"/>
          <w:lang w:val="en-US"/>
        </w:rPr>
        <w:t>graph</w:t>
      </w:r>
      <w:r w:rsidRPr="003D4695">
        <w:rPr>
          <w:rFonts w:cs="Times New Roman"/>
          <w:lang w:val="en-US"/>
        </w:rPr>
        <w:t xml:space="preserve">s shall have resolution </w:t>
      </w:r>
      <w:r w:rsidR="00CE6981" w:rsidRPr="003D4695">
        <w:rPr>
          <w:rFonts w:cs="Times New Roman"/>
          <w:lang w:val="en-US"/>
        </w:rPr>
        <w:t>of</w:t>
      </w:r>
      <w:r w:rsidRPr="003D4695">
        <w:rPr>
          <w:rFonts w:cs="Times New Roman"/>
          <w:lang w:val="en-US"/>
        </w:rPr>
        <w:t xml:space="preserve"> 14 megapixels (MP)</w:t>
      </w:r>
      <w:r w:rsidR="00CE6981" w:rsidRPr="003D4695">
        <w:rPr>
          <w:rFonts w:cs="Times New Roman"/>
          <w:lang w:val="en-US"/>
        </w:rPr>
        <w:t xml:space="preserve"> or greater</w:t>
      </w:r>
      <w:r w:rsidRPr="003D4695">
        <w:rPr>
          <w:rFonts w:cs="Times New Roman"/>
          <w:lang w:val="en-US"/>
        </w:rPr>
        <w:t>.</w:t>
      </w:r>
    </w:p>
    <w:p w14:paraId="58B94F35" w14:textId="77777777" w:rsidR="0060685A" w:rsidRPr="003D4695" w:rsidRDefault="008B220F" w:rsidP="00AC0315">
      <w:pPr>
        <w:shd w:val="clear" w:color="auto" w:fill="FFFFFF"/>
        <w:rPr>
          <w:rFonts w:cs="Times New Roman"/>
          <w:lang w:val="en-US"/>
        </w:rPr>
      </w:pPr>
      <w:r w:rsidRPr="003D4695">
        <w:rPr>
          <w:rFonts w:cs="Times New Roman"/>
          <w:lang w:val="en-US"/>
        </w:rPr>
        <w:t xml:space="preserve">3.10.2.1.5 – The Cleaning Methodology adopted by SELLER shall not cause damage to the paint of the Hull. Before commencement of the cleaning and inspection works, the team involved in the activities shall be </w:t>
      </w:r>
      <w:r w:rsidR="009407B8" w:rsidRPr="003D4695">
        <w:rPr>
          <w:rFonts w:cs="Times New Roman"/>
          <w:lang w:val="en-US"/>
        </w:rPr>
        <w:t>instructed</w:t>
      </w:r>
      <w:r w:rsidRPr="003D4695">
        <w:rPr>
          <w:rFonts w:cs="Times New Roman"/>
          <w:lang w:val="en-US"/>
        </w:rPr>
        <w:t xml:space="preserve"> on the technical, operational and safety </w:t>
      </w:r>
      <w:r w:rsidR="007D5B1E" w:rsidRPr="003D4695">
        <w:rPr>
          <w:lang w:val="en-US"/>
        </w:rPr>
        <w:t>aspects</w:t>
      </w:r>
      <w:r w:rsidR="006B7FA3" w:rsidRPr="003D4695">
        <w:rPr>
          <w:lang w:val="en-US"/>
        </w:rPr>
        <w:t xml:space="preserve"> </w:t>
      </w:r>
      <w:r w:rsidR="009407B8" w:rsidRPr="003D4695">
        <w:rPr>
          <w:rFonts w:cs="Times New Roman"/>
          <w:lang w:val="en-US"/>
        </w:rPr>
        <w:t>of the activities</w:t>
      </w:r>
      <w:r w:rsidRPr="003D4695">
        <w:rPr>
          <w:rFonts w:cs="Times New Roman"/>
          <w:lang w:val="en-US"/>
        </w:rPr>
        <w:t xml:space="preserve">. SELLER shall divide the Hull surface into sections to allow </w:t>
      </w:r>
      <w:r w:rsidR="009407B8" w:rsidRPr="003D4695">
        <w:rPr>
          <w:rFonts w:cs="Times New Roman"/>
          <w:lang w:val="en-US"/>
        </w:rPr>
        <w:t xml:space="preserve">for the proper </w:t>
      </w:r>
      <w:r w:rsidRPr="003D4695">
        <w:rPr>
          <w:rFonts w:cs="Times New Roman"/>
          <w:lang w:val="en-US"/>
        </w:rPr>
        <w:t>sequencing of underwater activities.</w:t>
      </w:r>
    </w:p>
    <w:p w14:paraId="336BE897" w14:textId="7D2EAA0A" w:rsidR="00B32C6B" w:rsidRPr="003D4695" w:rsidRDefault="00B32C6B" w:rsidP="00AC0315">
      <w:pPr>
        <w:shd w:val="clear" w:color="auto" w:fill="FFFFFF"/>
        <w:rPr>
          <w:rFonts w:cs="Times New Roman"/>
          <w:lang w:val="en-US"/>
        </w:rPr>
      </w:pPr>
      <w:r w:rsidRPr="003D4695">
        <w:rPr>
          <w:rFonts w:cs="Times New Roman"/>
          <w:lang w:val="en-US"/>
        </w:rPr>
        <w:t>3.10.2.1.</w:t>
      </w:r>
      <w:r w:rsidR="00B52FF4" w:rsidRPr="003D4695">
        <w:rPr>
          <w:rFonts w:cs="Times New Roman"/>
          <w:lang w:val="en-US"/>
        </w:rPr>
        <w:t>5</w:t>
      </w:r>
      <w:r w:rsidRPr="003D4695">
        <w:rPr>
          <w:rFonts w:cs="Times New Roman"/>
          <w:lang w:val="en-US"/>
        </w:rPr>
        <w:t xml:space="preserve">.1 </w:t>
      </w:r>
      <w:r w:rsidR="00156F98" w:rsidRPr="003D4695">
        <w:rPr>
          <w:rFonts w:cs="Times New Roman"/>
          <w:lang w:val="en-US"/>
        </w:rPr>
        <w:t>–</w:t>
      </w:r>
      <w:r w:rsidRPr="003D4695">
        <w:rPr>
          <w:rFonts w:cs="Times New Roman"/>
          <w:lang w:val="en-US"/>
        </w:rPr>
        <w:t xml:space="preserve"> </w:t>
      </w:r>
      <w:r w:rsidR="00156F98" w:rsidRPr="003D4695">
        <w:rPr>
          <w:rFonts w:cs="Times New Roman"/>
          <w:lang w:val="en-US"/>
        </w:rPr>
        <w:t xml:space="preserve">The execution of </w:t>
      </w:r>
      <w:r w:rsidR="00031D68" w:rsidRPr="003D4695">
        <w:rPr>
          <w:rFonts w:cs="Times New Roman"/>
          <w:lang w:val="en-US"/>
        </w:rPr>
        <w:t xml:space="preserve">the </w:t>
      </w:r>
      <w:r w:rsidR="00156F98" w:rsidRPr="003D4695">
        <w:rPr>
          <w:rFonts w:cs="Times New Roman"/>
          <w:lang w:val="en-US"/>
        </w:rPr>
        <w:t xml:space="preserve">cleaning shall </w:t>
      </w:r>
      <w:r w:rsidR="00100C76" w:rsidRPr="003D4695">
        <w:rPr>
          <w:rFonts w:cs="Times New Roman"/>
          <w:lang w:val="en-US"/>
        </w:rPr>
        <w:t xml:space="preserve">be </w:t>
      </w:r>
      <w:r w:rsidR="00156F98" w:rsidRPr="003D4695">
        <w:rPr>
          <w:rFonts w:cs="Times New Roman"/>
          <w:lang w:val="en-US"/>
        </w:rPr>
        <w:t xml:space="preserve">done with the best </w:t>
      </w:r>
      <w:r w:rsidR="00DB5762" w:rsidRPr="003D4695">
        <w:rPr>
          <w:rFonts w:cs="Times New Roman"/>
          <w:lang w:val="en-US"/>
        </w:rPr>
        <w:t xml:space="preserve">practices and international safety </w:t>
      </w:r>
      <w:r w:rsidR="005C221C" w:rsidRPr="003D4695">
        <w:rPr>
          <w:rFonts w:cs="Times New Roman"/>
          <w:lang w:val="en-US"/>
        </w:rPr>
        <w:t>requirements.</w:t>
      </w:r>
    </w:p>
    <w:p w14:paraId="58209745" w14:textId="18D44837" w:rsidR="0060685A" w:rsidRPr="003D4695" w:rsidRDefault="008B220F" w:rsidP="00AC0315">
      <w:pPr>
        <w:shd w:val="clear" w:color="auto" w:fill="FFFFFF"/>
        <w:rPr>
          <w:rFonts w:cs="Times New Roman"/>
          <w:lang w:val="en-US"/>
        </w:rPr>
      </w:pPr>
      <w:r w:rsidRPr="003D4695">
        <w:rPr>
          <w:rFonts w:cs="Times New Roman"/>
          <w:lang w:val="en-US"/>
        </w:rPr>
        <w:t xml:space="preserve">3.10.2.1.6 - The </w:t>
      </w:r>
      <w:r w:rsidR="002645FE" w:rsidRPr="003D4695">
        <w:rPr>
          <w:rFonts w:cs="Times New Roman"/>
          <w:lang w:val="en-US"/>
        </w:rPr>
        <w:t xml:space="preserve">requirements </w:t>
      </w:r>
      <w:r w:rsidR="00830328" w:rsidRPr="003D4695">
        <w:rPr>
          <w:rFonts w:cs="Times New Roman"/>
          <w:lang w:val="en-US"/>
        </w:rPr>
        <w:t>set forth</w:t>
      </w:r>
      <w:r w:rsidRPr="003D4695">
        <w:rPr>
          <w:rFonts w:cs="Times New Roman"/>
          <w:lang w:val="en-US"/>
        </w:rPr>
        <w:t xml:space="preserve"> in NORMAM-20/DPC - Ballast Water Management and Control – shall be applied.</w:t>
      </w:r>
    </w:p>
    <w:p w14:paraId="755804EF" w14:textId="77777777" w:rsidR="0060685A" w:rsidRPr="003D4695" w:rsidRDefault="008B220F" w:rsidP="00AC0315">
      <w:pPr>
        <w:shd w:val="clear" w:color="auto" w:fill="FFFFFF"/>
        <w:rPr>
          <w:rFonts w:cs="Times New Roman"/>
          <w:lang w:val="en-US"/>
        </w:rPr>
      </w:pPr>
      <w:r w:rsidRPr="003D4695">
        <w:rPr>
          <w:rFonts w:cs="Times New Roman"/>
          <w:lang w:val="en-US"/>
        </w:rPr>
        <w:t xml:space="preserve">3.10.3 – UNIT Hull Construction/Integration in Brazil </w:t>
      </w:r>
    </w:p>
    <w:p w14:paraId="4CC240FB" w14:textId="77777777" w:rsidR="0060685A" w:rsidRPr="003D4695" w:rsidRDefault="008B220F" w:rsidP="00AC0315">
      <w:pPr>
        <w:shd w:val="clear" w:color="auto" w:fill="FFFFFF"/>
        <w:rPr>
          <w:rFonts w:cs="Times New Roman"/>
          <w:lang w:val="en-US"/>
        </w:rPr>
      </w:pPr>
      <w:r w:rsidRPr="003D4695">
        <w:rPr>
          <w:rFonts w:cs="Times New Roman"/>
          <w:lang w:val="en-US"/>
        </w:rPr>
        <w:t xml:space="preserve">3.10.3.1 - If the Hull construction/integration of the UNIT </w:t>
      </w:r>
      <w:r w:rsidR="00817542" w:rsidRPr="003D4695">
        <w:rPr>
          <w:rFonts w:cs="Times New Roman"/>
          <w:lang w:val="en-US"/>
        </w:rPr>
        <w:t>takes place</w:t>
      </w:r>
      <w:r w:rsidRPr="003D4695">
        <w:rPr>
          <w:rFonts w:cs="Times New Roman"/>
          <w:lang w:val="en-US"/>
        </w:rPr>
        <w:t xml:space="preserve"> in Brazil, SELLER shall prevent marine growth/biofouling.</w:t>
      </w:r>
    </w:p>
    <w:p w14:paraId="5343B646" w14:textId="68E13C8C" w:rsidR="0060685A" w:rsidRPr="003D4695" w:rsidRDefault="008B220F" w:rsidP="001CF59F">
      <w:pPr>
        <w:shd w:val="clear" w:color="auto" w:fill="FFFFFF" w:themeFill="background1"/>
        <w:rPr>
          <w:rFonts w:cs="Times New Roman"/>
          <w:lang w:val="en-US"/>
        </w:rPr>
      </w:pPr>
      <w:r w:rsidRPr="003D4695">
        <w:rPr>
          <w:rFonts w:cs="Times New Roman"/>
          <w:lang w:val="en-US"/>
        </w:rPr>
        <w:t>3.10.3.1.1 - SELLER shall</w:t>
      </w:r>
      <w:r w:rsidR="00817542" w:rsidRPr="003D4695">
        <w:rPr>
          <w:rFonts w:cs="Times New Roman"/>
          <w:lang w:val="en-US"/>
        </w:rPr>
        <w:t xml:space="preserve">, </w:t>
      </w:r>
      <w:proofErr w:type="gramStart"/>
      <w:r w:rsidR="00817542" w:rsidRPr="003D4695">
        <w:rPr>
          <w:rFonts w:cs="Times New Roman"/>
          <w:lang w:val="en-US"/>
        </w:rPr>
        <w:t>on a monthly basis</w:t>
      </w:r>
      <w:proofErr w:type="gramEnd"/>
      <w:r w:rsidR="00817542" w:rsidRPr="003D4695">
        <w:rPr>
          <w:rFonts w:cs="Times New Roman"/>
          <w:lang w:val="en-US"/>
        </w:rPr>
        <w:t>,</w:t>
      </w:r>
      <w:r w:rsidR="009E1E1A" w:rsidRPr="003D4695">
        <w:rPr>
          <w:rFonts w:cs="Times New Roman"/>
          <w:lang w:val="en-US"/>
        </w:rPr>
        <w:t xml:space="preserve"> </w:t>
      </w:r>
      <w:r w:rsidR="00554A43" w:rsidRPr="003D4695">
        <w:rPr>
          <w:rFonts w:cs="Times New Roman"/>
          <w:lang w:val="en-US"/>
        </w:rPr>
        <w:t>inspec</w:t>
      </w:r>
      <w:r w:rsidR="00937ACA" w:rsidRPr="003D4695">
        <w:rPr>
          <w:rFonts w:cs="Times New Roman"/>
          <w:lang w:val="en-US"/>
        </w:rPr>
        <w:t>t</w:t>
      </w:r>
      <w:r w:rsidR="00554A43" w:rsidRPr="003D4695">
        <w:rPr>
          <w:rFonts w:cs="Times New Roman"/>
          <w:lang w:val="en-US"/>
        </w:rPr>
        <w:t xml:space="preserve"> and </w:t>
      </w:r>
      <w:r w:rsidR="000B4B1D" w:rsidRPr="003D4695">
        <w:rPr>
          <w:rFonts w:cs="Times New Roman"/>
          <w:lang w:val="en-US"/>
        </w:rPr>
        <w:t xml:space="preserve">if necessary </w:t>
      </w:r>
      <w:r w:rsidRPr="003D4695">
        <w:rPr>
          <w:rFonts w:cs="Times New Roman"/>
          <w:lang w:val="en-US"/>
        </w:rPr>
        <w:t xml:space="preserve">clean </w:t>
      </w:r>
      <w:r w:rsidR="00817542" w:rsidRPr="003D4695">
        <w:rPr>
          <w:rFonts w:cs="Times New Roman"/>
          <w:lang w:val="en-US"/>
        </w:rPr>
        <w:t>the</w:t>
      </w:r>
      <w:r w:rsidRPr="003D4695">
        <w:rPr>
          <w:rFonts w:cs="Times New Roman"/>
          <w:lang w:val="en-US"/>
        </w:rPr>
        <w:t xml:space="preserve"> Hull underwater areas (grooming) </w:t>
      </w:r>
      <w:r w:rsidR="00817542" w:rsidRPr="003D4695">
        <w:rPr>
          <w:rFonts w:cs="Times New Roman"/>
          <w:lang w:val="en-US"/>
        </w:rPr>
        <w:t>throughout</w:t>
      </w:r>
      <w:r w:rsidRPr="003D4695">
        <w:rPr>
          <w:rFonts w:cs="Times New Roman"/>
          <w:lang w:val="en-US"/>
        </w:rPr>
        <w:t xml:space="preserve"> the whole stay of the Hull at Brazilian yard or sheltered </w:t>
      </w:r>
      <w:r w:rsidR="007D5B1E" w:rsidRPr="003D4695">
        <w:rPr>
          <w:lang w:val="en-US"/>
        </w:rPr>
        <w:t>waters</w:t>
      </w:r>
      <w:r w:rsidRPr="003D4695">
        <w:rPr>
          <w:rFonts w:cs="Times New Roman"/>
          <w:lang w:val="en-US"/>
        </w:rPr>
        <w:t xml:space="preserve">, whenever proven </w:t>
      </w:r>
      <w:r w:rsidRPr="003D4695">
        <w:rPr>
          <w:rFonts w:cs="Times New Roman"/>
          <w:color w:val="auto"/>
          <w:lang w:val="en-US"/>
        </w:rPr>
        <w:t>occurrence of marine growth</w:t>
      </w:r>
      <w:r w:rsidR="00817542" w:rsidRPr="003D4695">
        <w:rPr>
          <w:rFonts w:cs="Times New Roman"/>
          <w:color w:val="auto"/>
          <w:lang w:val="en-US"/>
        </w:rPr>
        <w:t xml:space="preserve"> is attested for those areas</w:t>
      </w:r>
      <w:r w:rsidRPr="003D4695">
        <w:rPr>
          <w:rFonts w:cs="Times New Roman"/>
          <w:lang w:val="en-US"/>
        </w:rPr>
        <w:t>.</w:t>
      </w:r>
    </w:p>
    <w:p w14:paraId="67B47425" w14:textId="4583C828" w:rsidR="0060685A" w:rsidRPr="003D4695" w:rsidRDefault="008B220F" w:rsidP="00AC0315">
      <w:pPr>
        <w:shd w:val="clear" w:color="auto" w:fill="FFFFFF"/>
        <w:rPr>
          <w:rFonts w:cs="Times New Roman"/>
          <w:lang w:val="en-US"/>
        </w:rPr>
      </w:pPr>
      <w:r w:rsidRPr="003D4695">
        <w:rPr>
          <w:rFonts w:cs="Times New Roman"/>
          <w:lang w:val="en-US"/>
        </w:rPr>
        <w:t xml:space="preserve">3.10.3.1.2 – SELLER shall provide </w:t>
      </w:r>
      <w:r w:rsidR="00C90A3A" w:rsidRPr="003D4695">
        <w:rPr>
          <w:rFonts w:cs="Times New Roman"/>
          <w:lang w:val="en-US"/>
        </w:rPr>
        <w:t xml:space="preserve">periodic </w:t>
      </w:r>
      <w:r w:rsidRPr="003D4695">
        <w:rPr>
          <w:rFonts w:cs="Times New Roman"/>
          <w:lang w:val="en-US"/>
        </w:rPr>
        <w:t xml:space="preserve">cleaning reports and </w:t>
      </w:r>
      <w:r w:rsidR="00C90A3A" w:rsidRPr="003D4695">
        <w:rPr>
          <w:rFonts w:cs="Times New Roman"/>
          <w:lang w:val="en-US"/>
        </w:rPr>
        <w:t>a</w:t>
      </w:r>
      <w:r w:rsidRPr="003D4695">
        <w:rPr>
          <w:rFonts w:cs="Times New Roman"/>
          <w:lang w:val="en-US"/>
        </w:rPr>
        <w:t xml:space="preserve"> final report. The final report shall be attested and signed by a qualified professional with</w:t>
      </w:r>
      <w:r w:rsidR="00C90A3A" w:rsidRPr="003D4695">
        <w:rPr>
          <w:rFonts w:cs="Times New Roman"/>
          <w:lang w:val="en-US"/>
        </w:rPr>
        <w:t xml:space="preserve"> a</w:t>
      </w:r>
      <w:r w:rsidRPr="003D4695">
        <w:rPr>
          <w:rFonts w:cs="Times New Roman"/>
          <w:lang w:val="en-US"/>
        </w:rPr>
        <w:t xml:space="preserve"> knowledge </w:t>
      </w:r>
      <w:r w:rsidR="00C90A3A" w:rsidRPr="003D4695">
        <w:rPr>
          <w:rFonts w:cs="Times New Roman"/>
          <w:lang w:val="en-US"/>
        </w:rPr>
        <w:t>of</w:t>
      </w:r>
      <w:r w:rsidRPr="003D4695">
        <w:rPr>
          <w:rFonts w:cs="Times New Roman"/>
          <w:lang w:val="en-US"/>
        </w:rPr>
        <w:t xml:space="preserve"> marine biology, </w:t>
      </w:r>
      <w:r w:rsidR="00C90A3A" w:rsidRPr="003D4695">
        <w:rPr>
          <w:rFonts w:cs="Times New Roman"/>
          <w:lang w:val="en-US"/>
        </w:rPr>
        <w:t xml:space="preserve">such as </w:t>
      </w:r>
      <w:r w:rsidRPr="003D4695">
        <w:rPr>
          <w:rFonts w:cs="Times New Roman"/>
          <w:lang w:val="en-US"/>
        </w:rPr>
        <w:t xml:space="preserve">a biologist or oceanographer, stating that the Hull underwater areas are free </w:t>
      </w:r>
      <w:r w:rsidR="00C90A3A" w:rsidRPr="003D4695">
        <w:rPr>
          <w:lang w:val="en-US"/>
        </w:rPr>
        <w:t>from</w:t>
      </w:r>
      <w:r w:rsidRPr="003D4695">
        <w:rPr>
          <w:rFonts w:cs="Times New Roman"/>
          <w:lang w:val="en-US"/>
        </w:rPr>
        <w:t xml:space="preserve"> sun coral. </w:t>
      </w:r>
    </w:p>
    <w:p w14:paraId="10D88BAE" w14:textId="29067EE4" w:rsidR="0060685A" w:rsidRPr="003D4695" w:rsidRDefault="008B220F" w:rsidP="00AC0315">
      <w:pPr>
        <w:shd w:val="clear" w:color="auto" w:fill="FFFFFF"/>
        <w:rPr>
          <w:rFonts w:cs="Times New Roman"/>
          <w:lang w:val="en-US"/>
        </w:rPr>
      </w:pPr>
      <w:r w:rsidRPr="003D4695">
        <w:rPr>
          <w:rFonts w:cs="Times New Roman"/>
          <w:lang w:val="en-US"/>
        </w:rPr>
        <w:t xml:space="preserve">3.10.3.1.3 - </w:t>
      </w:r>
      <w:r w:rsidR="007E6BFE" w:rsidRPr="003D4695">
        <w:rPr>
          <w:rFonts w:cs="Times New Roman"/>
          <w:lang w:val="en-US"/>
        </w:rPr>
        <w:t xml:space="preserve">If the presence of sun coral is identified on the Hull underwater areas during the stay at </w:t>
      </w:r>
      <w:r w:rsidR="00B64A03" w:rsidRPr="003D4695">
        <w:rPr>
          <w:rFonts w:cs="Times New Roman"/>
          <w:lang w:val="en-US"/>
        </w:rPr>
        <w:t xml:space="preserve">a </w:t>
      </w:r>
      <w:r w:rsidR="007E6BFE" w:rsidRPr="003D4695">
        <w:rPr>
          <w:rFonts w:cs="Times New Roman"/>
          <w:lang w:val="en-US"/>
        </w:rPr>
        <w:t xml:space="preserve">Brazilian yard or sheltered </w:t>
      </w:r>
      <w:r w:rsidR="007D5B1E" w:rsidRPr="003D4695">
        <w:rPr>
          <w:lang w:val="en-US"/>
        </w:rPr>
        <w:t>waters</w:t>
      </w:r>
      <w:r w:rsidR="00104295" w:rsidRPr="003D4695">
        <w:rPr>
          <w:lang w:val="en-US"/>
        </w:rPr>
        <w:t xml:space="preserve"> </w:t>
      </w:r>
      <w:r w:rsidR="007E6BFE" w:rsidRPr="003D4695">
        <w:rPr>
          <w:rFonts w:cs="Times New Roman"/>
          <w:lang w:val="en-US"/>
        </w:rPr>
        <w:t>despite preventive measures having been implemented,</w:t>
      </w:r>
      <w:r w:rsidR="00B64A03" w:rsidRPr="003D4695">
        <w:rPr>
          <w:rFonts w:cs="Times New Roman"/>
          <w:lang w:val="en-US"/>
        </w:rPr>
        <w:t xml:space="preserve"> </w:t>
      </w:r>
      <w:r w:rsidRPr="003D4695">
        <w:rPr>
          <w:rFonts w:cs="Times New Roman"/>
          <w:lang w:val="en-US"/>
        </w:rPr>
        <w:t xml:space="preserve">SELLER shall </w:t>
      </w:r>
      <w:r w:rsidR="00B64A03" w:rsidRPr="003D4695">
        <w:rPr>
          <w:rFonts w:cs="Times New Roman"/>
          <w:lang w:val="en-US"/>
        </w:rPr>
        <w:t xml:space="preserve">take all steps necessary to </w:t>
      </w:r>
      <w:r w:rsidRPr="003D4695">
        <w:rPr>
          <w:rFonts w:cs="Times New Roman"/>
          <w:lang w:val="en-US"/>
        </w:rPr>
        <w:t>remove the organisms</w:t>
      </w:r>
      <w:r w:rsidR="00B64A03" w:rsidRPr="003D4695">
        <w:rPr>
          <w:rFonts w:cs="Times New Roman"/>
          <w:lang w:val="en-US"/>
        </w:rPr>
        <w:t xml:space="preserve"> in compliance with applicable </w:t>
      </w:r>
      <w:r w:rsidRPr="003D4695">
        <w:rPr>
          <w:rFonts w:cs="Times New Roman"/>
          <w:lang w:val="en-US"/>
        </w:rPr>
        <w:t xml:space="preserve">Brazilian legislation </w:t>
      </w:r>
      <w:r w:rsidR="00565110" w:rsidRPr="003D4695">
        <w:rPr>
          <w:rFonts w:cs="Times New Roman"/>
          <w:lang w:val="en-US"/>
        </w:rPr>
        <w:t xml:space="preserve">and </w:t>
      </w:r>
      <w:r w:rsidR="00B64A03" w:rsidRPr="003D4695">
        <w:rPr>
          <w:rFonts w:cs="Times New Roman"/>
          <w:lang w:val="en-US"/>
        </w:rPr>
        <w:t>the conditions for</w:t>
      </w:r>
      <w:r w:rsidRPr="003D4695">
        <w:rPr>
          <w:rFonts w:cs="Times New Roman"/>
          <w:lang w:val="en-US"/>
        </w:rPr>
        <w:t xml:space="preserve"> release </w:t>
      </w:r>
      <w:r w:rsidR="00B64A03" w:rsidRPr="003D4695">
        <w:rPr>
          <w:rFonts w:cs="Times New Roman"/>
          <w:lang w:val="en-US"/>
        </w:rPr>
        <w:t>established by</w:t>
      </w:r>
      <w:r w:rsidRPr="003D4695">
        <w:rPr>
          <w:rFonts w:cs="Times New Roman"/>
          <w:lang w:val="en-US"/>
        </w:rPr>
        <w:t xml:space="preserve"> the Federal Environmental Agency of Brazil (IBAMA</w:t>
      </w:r>
      <w:r w:rsidR="00B64A03" w:rsidRPr="003D4695">
        <w:rPr>
          <w:rFonts w:cs="Times New Roman"/>
          <w:lang w:val="en-US"/>
        </w:rPr>
        <w:t>)</w:t>
      </w:r>
      <w:r w:rsidRPr="003D4695">
        <w:rPr>
          <w:rFonts w:cs="Times New Roman"/>
          <w:lang w:val="en-US"/>
        </w:rPr>
        <w:t>.</w:t>
      </w:r>
    </w:p>
    <w:p w14:paraId="31ADA5F8" w14:textId="1297E83B" w:rsidR="00A60AFD" w:rsidRPr="003D4695" w:rsidRDefault="00A60AFD" w:rsidP="00AC0315">
      <w:pPr>
        <w:shd w:val="clear" w:color="auto" w:fill="FFFFFF"/>
        <w:rPr>
          <w:rFonts w:cs="Times New Roman"/>
          <w:lang w:val="en-US"/>
        </w:rPr>
      </w:pPr>
      <w:r w:rsidRPr="003D4695">
        <w:rPr>
          <w:rFonts w:cs="Times New Roman"/>
          <w:lang w:val="en-US"/>
        </w:rPr>
        <w:lastRenderedPageBreak/>
        <w:t xml:space="preserve">3.10.3.1.4 - In any other areas without sun coral, SELLER shall make underwater hull and niche areas periodic inspection (semiannual) on the way to ensure the hull and niche areas will be free of sun coral before sail away to final location or other regions. If the area where will setting the integration of Unit have robust and scientific data in supporting </w:t>
      </w:r>
      <w:proofErr w:type="gramStart"/>
      <w:r w:rsidRPr="003D4695">
        <w:rPr>
          <w:rFonts w:cs="Times New Roman"/>
          <w:lang w:val="en-US"/>
        </w:rPr>
        <w:t>an evidence</w:t>
      </w:r>
      <w:proofErr w:type="gramEnd"/>
      <w:r w:rsidRPr="003D4695">
        <w:rPr>
          <w:rFonts w:cs="Times New Roman"/>
          <w:lang w:val="en-US"/>
        </w:rPr>
        <w:t xml:space="preserve"> that there is no development of sun coral, this periodic inspection could be dismissed. In this case, SELLER shall submit this information to BUYER appraisal.</w:t>
      </w:r>
    </w:p>
    <w:p w14:paraId="778478AB" w14:textId="2A5E1F07" w:rsidR="00CD63BD" w:rsidRPr="003D4695" w:rsidRDefault="00CD63BD" w:rsidP="00AC0315">
      <w:pPr>
        <w:shd w:val="clear" w:color="auto" w:fill="FFFFFF"/>
        <w:rPr>
          <w:rFonts w:cs="Times New Roman"/>
          <w:lang w:val="en-US"/>
        </w:rPr>
      </w:pPr>
      <w:r w:rsidRPr="003D4695">
        <w:rPr>
          <w:rFonts w:cs="Times New Roman"/>
          <w:lang w:val="en-US"/>
        </w:rPr>
        <w:t xml:space="preserve">3.10.3.1.5 - During the activity, special attention should be given to the contention of removed residues. Cleaning report with cleaning method description and photos after the cleaning shall be submitted to BUYER </w:t>
      </w:r>
      <w:proofErr w:type="gramStart"/>
      <w:r w:rsidRPr="003D4695">
        <w:rPr>
          <w:rFonts w:cs="Times New Roman"/>
          <w:lang w:val="en-US"/>
        </w:rPr>
        <w:t>appraisal, and</w:t>
      </w:r>
      <w:proofErr w:type="gramEnd"/>
      <w:r w:rsidRPr="003D4695">
        <w:rPr>
          <w:rFonts w:cs="Times New Roman"/>
          <w:lang w:val="en-US"/>
        </w:rPr>
        <w:t xml:space="preserve"> shall be attested and signed by a qualified professional, as biologists or oceanographers, capable to state that the hull and all niche areas are free of sun coral. SELLER shall also deliver to BUYER videos and photos of all the cleaning process in a separate report.</w:t>
      </w:r>
    </w:p>
    <w:p w14:paraId="4E78EF3A" w14:textId="06615C7E" w:rsidR="00C20AA0" w:rsidRPr="003D4695" w:rsidRDefault="00301361" w:rsidP="00AC0315">
      <w:pPr>
        <w:shd w:val="clear" w:color="auto" w:fill="FFFFFF"/>
        <w:rPr>
          <w:rFonts w:cs="Times New Roman"/>
          <w:lang w:val="en-US"/>
        </w:rPr>
      </w:pPr>
      <w:r w:rsidRPr="003D4695">
        <w:rPr>
          <w:rFonts w:cs="Times New Roman"/>
          <w:lang w:val="en-US"/>
        </w:rPr>
        <w:t xml:space="preserve">3.10.3.1.6 - Within 30 days before sail away to final location or other regions SELLER shall perform hull and niche areas inspection </w:t>
      </w:r>
      <w:proofErr w:type="gramStart"/>
      <w:r w:rsidRPr="003D4695">
        <w:rPr>
          <w:rFonts w:cs="Times New Roman"/>
          <w:lang w:val="en-US"/>
        </w:rPr>
        <w:t>in order to</w:t>
      </w:r>
      <w:proofErr w:type="gramEnd"/>
      <w:r w:rsidRPr="003D4695">
        <w:rPr>
          <w:rFonts w:cs="Times New Roman"/>
          <w:lang w:val="en-US"/>
        </w:rPr>
        <w:t xml:space="preserve"> confirm that the hull and niche areas are free of macrofouling and/or sun coral. Inspection report with inspection method description and photos shall be submitted to BUYER </w:t>
      </w:r>
      <w:proofErr w:type="gramStart"/>
      <w:r w:rsidRPr="003D4695">
        <w:rPr>
          <w:rFonts w:cs="Times New Roman"/>
          <w:lang w:val="en-US"/>
        </w:rPr>
        <w:t>appraisal, and</w:t>
      </w:r>
      <w:proofErr w:type="gramEnd"/>
      <w:r w:rsidRPr="003D4695">
        <w:rPr>
          <w:rFonts w:cs="Times New Roman"/>
          <w:lang w:val="en-US"/>
        </w:rPr>
        <w:t xml:space="preserve"> shall be attested and signed by a qualified professional, as biologists or oceanographers, capable to state that the hull and all niche areas are free of sun coral. SELLER shall also deliver to BUYER videos and photos of all the cleaning process in a separate report. The inspection’s plan shall be submitted to BUYER appraisal.</w:t>
      </w:r>
    </w:p>
    <w:p w14:paraId="5E735CB0" w14:textId="77777777" w:rsidR="0060685A" w:rsidRPr="003D4695" w:rsidRDefault="0060685A" w:rsidP="00AC0315">
      <w:pPr>
        <w:shd w:val="clear" w:color="auto" w:fill="FFFFFF"/>
        <w:rPr>
          <w:rFonts w:cs="Times New Roman"/>
          <w:lang w:val="en-US"/>
        </w:rPr>
      </w:pPr>
    </w:p>
    <w:p w14:paraId="0AB7BAE9" w14:textId="621032BF" w:rsidR="0060685A" w:rsidRPr="003D4695" w:rsidRDefault="008B220F" w:rsidP="00D613A3">
      <w:pPr>
        <w:pStyle w:val="Ttulo1"/>
        <w:rPr>
          <w:dstrike/>
        </w:rPr>
      </w:pPr>
      <w:bookmarkStart w:id="143" w:name="_Toc32583338"/>
      <w:bookmarkStart w:id="144" w:name="_Toc137548144"/>
      <w:r w:rsidRPr="003D4695">
        <w:t>4 – UNIT HANDOVER</w:t>
      </w:r>
      <w:bookmarkEnd w:id="88"/>
      <w:bookmarkEnd w:id="143"/>
      <w:bookmarkEnd w:id="144"/>
    </w:p>
    <w:p w14:paraId="458A307F" w14:textId="17D3A4C5" w:rsidR="00DF116A" w:rsidRPr="003D4695" w:rsidRDefault="008B220F" w:rsidP="00595F02">
      <w:pPr>
        <w:pStyle w:val="Ttulo3"/>
      </w:pPr>
      <w:r w:rsidRPr="003D4695">
        <w:t xml:space="preserve">4.1 – The Handover shall be carried out at the offshore final location in Brazil, after </w:t>
      </w:r>
      <w:r w:rsidR="00FD01C4" w:rsidRPr="003D4695">
        <w:t>substan</w:t>
      </w:r>
      <w:r w:rsidR="00D65F5D" w:rsidRPr="003D4695">
        <w:t>tial</w:t>
      </w:r>
      <w:r w:rsidR="00FD01C4" w:rsidRPr="003D4695">
        <w:t xml:space="preserve"> completion </w:t>
      </w:r>
      <w:r w:rsidR="00466246" w:rsidRPr="003D4695">
        <w:t xml:space="preserve">and </w:t>
      </w:r>
      <w:r w:rsidRPr="003D4695">
        <w:t>transfer</w:t>
      </w:r>
      <w:r w:rsidR="00D65379" w:rsidRPr="003D4695">
        <w:t xml:space="preserve"> of the Unit</w:t>
      </w:r>
      <w:r w:rsidRPr="003D4695">
        <w:t xml:space="preserve"> from SELLER</w:t>
      </w:r>
      <w:r w:rsidR="00104295" w:rsidRPr="003D4695">
        <w:t>’</w:t>
      </w:r>
      <w:r w:rsidRPr="003D4695">
        <w:t>s oceanic tugboats to BUYER</w:t>
      </w:r>
      <w:r w:rsidR="00104295" w:rsidRPr="003D4695">
        <w:t>’</w:t>
      </w:r>
      <w:r w:rsidRPr="003D4695">
        <w:t>s stay</w:t>
      </w:r>
      <w:r w:rsidR="00D65379" w:rsidRPr="003D4695">
        <w:t>-</w:t>
      </w:r>
      <w:r w:rsidRPr="003D4695">
        <w:t>keeping tugboats, once all the conditions stated in the Agreement</w:t>
      </w:r>
      <w:bookmarkStart w:id="145" w:name="_cp_text_1_117"/>
      <w:r w:rsidR="00D65379" w:rsidRPr="003D4695">
        <w:t xml:space="preserve"> have been complied with</w:t>
      </w:r>
      <w:r w:rsidR="00DF116A" w:rsidRPr="003D4695">
        <w:t>.</w:t>
      </w:r>
      <w:r w:rsidR="00B17139" w:rsidRPr="003D4695">
        <w:t xml:space="preserve"> </w:t>
      </w:r>
      <w:r w:rsidRPr="003D4695">
        <w:t xml:space="preserve">BUYER shall have the right to require SELLER to Handover any Modules, Materials or Equipment irrespective of </w:t>
      </w:r>
      <w:proofErr w:type="gramStart"/>
      <w:r w:rsidRPr="003D4695">
        <w:t>whether or not</w:t>
      </w:r>
      <w:proofErr w:type="gramEnd"/>
      <w:r w:rsidRPr="003D4695">
        <w:t xml:space="preserve"> SELLER has completed all </w:t>
      </w:r>
      <w:r w:rsidR="00DF116A" w:rsidRPr="003D4695">
        <w:t>w</w:t>
      </w:r>
      <w:r w:rsidRPr="003D4695">
        <w:t xml:space="preserve">ork associated with that portion of the </w:t>
      </w:r>
      <w:r w:rsidR="00AF6371" w:rsidRPr="003D4695">
        <w:t>Scope of Supply</w:t>
      </w:r>
      <w:r w:rsidRPr="003D4695">
        <w:t xml:space="preserve"> which was scheduled to be performed prior to the Handover Date.</w:t>
      </w:r>
      <w:r w:rsidR="00C60D25" w:rsidRPr="003D4695">
        <w:t xml:space="preserve"> </w:t>
      </w:r>
      <w:r w:rsidRPr="003D4695">
        <w:t xml:space="preserve">The issuance by BUYER of a Handover Certificate shall not relieve SELLER of any of its obligations under this </w:t>
      </w:r>
      <w:r w:rsidR="000C778E" w:rsidRPr="003D4695">
        <w:t xml:space="preserve">Agreement </w:t>
      </w:r>
      <w:r w:rsidRPr="003D4695">
        <w:t>or at law</w:t>
      </w:r>
      <w:r w:rsidR="00C42B2A" w:rsidRPr="003D4695">
        <w:t>,</w:t>
      </w:r>
      <w:r w:rsidRPr="003D4695">
        <w:t xml:space="preserve"> including without limitation SELLER’S obligation to complete </w:t>
      </w:r>
      <w:r w:rsidR="000C778E" w:rsidRPr="003D4695">
        <w:t>its scope</w:t>
      </w:r>
      <w:r w:rsidRPr="003D4695">
        <w:t xml:space="preserve">. </w:t>
      </w:r>
    </w:p>
    <w:bookmarkEnd w:id="145"/>
    <w:p w14:paraId="61734649" w14:textId="11AA7E08" w:rsidR="0060685A" w:rsidRPr="003D4695" w:rsidRDefault="008B220F" w:rsidP="00595F02">
      <w:pPr>
        <w:pStyle w:val="Ttulo3"/>
      </w:pPr>
      <w:r w:rsidRPr="003D4695">
        <w:t xml:space="preserve">4.1.1 – For the Handover, SELLER shall provide BUYER </w:t>
      </w:r>
      <w:r w:rsidR="00C42B2A" w:rsidRPr="003D4695">
        <w:t xml:space="preserve">with </w:t>
      </w:r>
      <w:r w:rsidRPr="003D4695">
        <w:t xml:space="preserve">all technical documents, including the </w:t>
      </w:r>
      <w:r w:rsidR="002D564A" w:rsidRPr="003D4695">
        <w:t xml:space="preserve">necessary </w:t>
      </w:r>
      <w:r w:rsidRPr="003D4695">
        <w:t>as-built mark-up drawings</w:t>
      </w:r>
      <w:r w:rsidR="0029794B" w:rsidRPr="003D4695">
        <w:t xml:space="preserve"> </w:t>
      </w:r>
      <w:r w:rsidR="005A7541" w:rsidRPr="003D4695">
        <w:t>for</w:t>
      </w:r>
      <w:r w:rsidR="00124CC7" w:rsidRPr="003D4695">
        <w:t xml:space="preserve"> handover</w:t>
      </w:r>
      <w:r w:rsidRPr="003D4695">
        <w:t xml:space="preserve">, manuals, data books, Classification Society certified documents, and all documents provided by suppliers, </w:t>
      </w:r>
      <w:proofErr w:type="gramStart"/>
      <w:r w:rsidRPr="003D4695">
        <w:t>subcontractors</w:t>
      </w:r>
      <w:proofErr w:type="gramEnd"/>
      <w:r w:rsidRPr="003D4695">
        <w:t xml:space="preserve"> and vendors. </w:t>
      </w:r>
    </w:p>
    <w:p w14:paraId="1E5C49AB" w14:textId="6128FD67" w:rsidR="0060685A" w:rsidRPr="003D4695" w:rsidRDefault="008B220F" w:rsidP="00595F02">
      <w:pPr>
        <w:pStyle w:val="Ttulo3"/>
      </w:pPr>
      <w:r w:rsidRPr="003D4695">
        <w:t xml:space="preserve">4.1.2 – The documentation shall be organized and delivered </w:t>
      </w:r>
      <w:r w:rsidR="00C42B2A" w:rsidRPr="003D4695">
        <w:t>in accordance with</w:t>
      </w:r>
      <w:r w:rsidRPr="003D4695">
        <w:t xml:space="preserve"> Exhibit III – DIRECTIVES FOR </w:t>
      </w:r>
      <w:r w:rsidR="000C5663" w:rsidRPr="003D4695">
        <w:t xml:space="preserve">PRODUCT DEVELOPMENT </w:t>
      </w:r>
      <w:r w:rsidRPr="003D4695">
        <w:t xml:space="preserve">and Exhibit V – DIRECTIVES FOR </w:t>
      </w:r>
      <w:r w:rsidR="00AC0230" w:rsidRPr="003D4695">
        <w:t xml:space="preserve">ACQUISITIONS </w:t>
      </w:r>
      <w:r w:rsidRPr="003D4695">
        <w:t>of the Agreement.</w:t>
      </w:r>
    </w:p>
    <w:p w14:paraId="5582F538" w14:textId="7C8E3FDA" w:rsidR="0060685A" w:rsidRPr="003D4695" w:rsidRDefault="008B220F" w:rsidP="00595F02">
      <w:pPr>
        <w:pStyle w:val="Ttulo3"/>
      </w:pPr>
      <w:r w:rsidRPr="003D4695">
        <w:t xml:space="preserve">4.1.3 – The documentation related to the construction and assembly activities shall be organized and supplied to BUYER in accordance with the Exhibit </w:t>
      </w:r>
      <w:r w:rsidR="007120AE" w:rsidRPr="003D4695">
        <w:t>IV</w:t>
      </w:r>
      <w:r w:rsidRPr="003D4695">
        <w:t xml:space="preserve"> – DIRECTIVES FOR </w:t>
      </w:r>
      <w:r w:rsidR="00F2297A" w:rsidRPr="003D4695">
        <w:t xml:space="preserve">PRODUCT FABRICATION </w:t>
      </w:r>
      <w:r w:rsidRPr="003D4695">
        <w:t xml:space="preserve">of the Agreement. </w:t>
      </w:r>
    </w:p>
    <w:p w14:paraId="1C0645DB" w14:textId="71070E28" w:rsidR="0060685A" w:rsidRPr="003D4695" w:rsidRDefault="008B220F" w:rsidP="00AC0315">
      <w:pPr>
        <w:shd w:val="clear" w:color="auto" w:fill="FFFFFF"/>
        <w:rPr>
          <w:rFonts w:cs="Times New Roman"/>
          <w:lang w:val="en-US"/>
        </w:rPr>
      </w:pPr>
      <w:r w:rsidRPr="003D4695">
        <w:rPr>
          <w:rFonts w:cs="Times New Roman"/>
          <w:lang w:val="en-US"/>
        </w:rPr>
        <w:lastRenderedPageBreak/>
        <w:t>4.2 – For the Handover, SELLER shall provide the original documents required by the Classification Society</w:t>
      </w:r>
      <w:r w:rsidRPr="003D4695">
        <w:rPr>
          <w:color w:val="auto"/>
          <w:lang w:val="en-US"/>
        </w:rPr>
        <w:t>,</w:t>
      </w:r>
      <w:r w:rsidRPr="003D4695">
        <w:rPr>
          <w:rFonts w:cs="Times New Roman"/>
          <w:color w:val="auto"/>
          <w:lang w:val="en-US"/>
        </w:rPr>
        <w:t xml:space="preserve"> </w:t>
      </w:r>
      <w:bookmarkStart w:id="146" w:name="_cp_text_1_118"/>
      <w:r w:rsidRPr="003D4695">
        <w:rPr>
          <w:rFonts w:cs="Times New Roman"/>
          <w:color w:val="auto"/>
          <w:lang w:val="en-US"/>
        </w:rPr>
        <w:t>the Marine Warranty Surveyor, and the</w:t>
      </w:r>
      <w:r w:rsidRPr="003D4695">
        <w:rPr>
          <w:color w:val="auto"/>
          <w:lang w:val="en-US"/>
        </w:rPr>
        <w:t xml:space="preserve"> </w:t>
      </w:r>
      <w:bookmarkEnd w:id="146"/>
      <w:r w:rsidRPr="003D4695">
        <w:rPr>
          <w:rFonts w:cs="Times New Roman"/>
          <w:lang w:val="en-US"/>
        </w:rPr>
        <w:t xml:space="preserve">Flag and Brazilian Authorities, including the certificate for </w:t>
      </w:r>
      <w:r w:rsidRPr="003D4695">
        <w:rPr>
          <w:rFonts w:cs="Times New Roman"/>
          <w:color w:val="auto"/>
          <w:lang w:val="en-US"/>
        </w:rPr>
        <w:t xml:space="preserve">helideck operation issued by Brazilian authorities. </w:t>
      </w:r>
      <w:r w:rsidR="00C42B2A" w:rsidRPr="003D4695">
        <w:rPr>
          <w:rFonts w:cs="Times New Roman"/>
          <w:color w:val="auto"/>
          <w:lang w:val="en-US"/>
        </w:rPr>
        <w:t xml:space="preserve">Before Handover, </w:t>
      </w:r>
      <w:r w:rsidRPr="003D4695">
        <w:rPr>
          <w:rFonts w:cs="Times New Roman"/>
          <w:color w:val="auto"/>
          <w:lang w:val="en-US"/>
        </w:rPr>
        <w:t xml:space="preserve">SELLER shall </w:t>
      </w:r>
      <w:r w:rsidR="00C42B2A" w:rsidRPr="003D4695">
        <w:rPr>
          <w:rFonts w:cs="Times New Roman"/>
          <w:color w:val="auto"/>
          <w:lang w:val="en-US"/>
        </w:rPr>
        <w:t>ensure</w:t>
      </w:r>
      <w:r w:rsidRPr="003D4695">
        <w:rPr>
          <w:rFonts w:cs="Times New Roman"/>
          <w:color w:val="auto"/>
          <w:lang w:val="en-US"/>
        </w:rPr>
        <w:t xml:space="preserve"> that the helideck is ready to receive flights </w:t>
      </w:r>
      <w:r w:rsidR="00C42B2A" w:rsidRPr="003D4695">
        <w:rPr>
          <w:rFonts w:cs="Times New Roman"/>
          <w:color w:val="auto"/>
          <w:lang w:val="en-US"/>
        </w:rPr>
        <w:t>carrying</w:t>
      </w:r>
      <w:r w:rsidRPr="003D4695">
        <w:rPr>
          <w:rFonts w:cs="Times New Roman"/>
          <w:color w:val="auto"/>
          <w:lang w:val="en-US"/>
        </w:rPr>
        <w:t xml:space="preserve"> BUYER</w:t>
      </w:r>
      <w:r w:rsidR="00D07921" w:rsidRPr="003D4695">
        <w:rPr>
          <w:rFonts w:cs="Times New Roman"/>
          <w:color w:val="auto"/>
          <w:lang w:val="en-US"/>
        </w:rPr>
        <w:t>’</w:t>
      </w:r>
      <w:r w:rsidRPr="003D4695">
        <w:rPr>
          <w:rFonts w:cs="Times New Roman"/>
          <w:color w:val="auto"/>
          <w:lang w:val="en-US"/>
        </w:rPr>
        <w:t>s operational team. If the Integration Yard is located abroad, SELLER shall also provide an international helideck certification</w:t>
      </w:r>
      <w:r w:rsidR="00FB7A23" w:rsidRPr="003D4695">
        <w:rPr>
          <w:rFonts w:cs="Times New Roman"/>
          <w:color w:val="auto"/>
          <w:lang w:val="en-US"/>
        </w:rPr>
        <w:t>, which will</w:t>
      </w:r>
      <w:r w:rsidRPr="003D4695">
        <w:rPr>
          <w:rFonts w:cs="Times New Roman"/>
          <w:color w:val="auto"/>
          <w:lang w:val="en-US"/>
        </w:rPr>
        <w:t xml:space="preserve"> includ</w:t>
      </w:r>
      <w:r w:rsidR="00FB7A23" w:rsidRPr="003D4695">
        <w:rPr>
          <w:rFonts w:cs="Times New Roman"/>
          <w:color w:val="auto"/>
          <w:lang w:val="en-US"/>
        </w:rPr>
        <w:t>e</w:t>
      </w:r>
      <w:r w:rsidRPr="003D4695">
        <w:rPr>
          <w:rFonts w:cs="Times New Roman"/>
          <w:color w:val="auto"/>
          <w:lang w:val="en-US"/>
        </w:rPr>
        <w:t xml:space="preserve"> a registered helicopter test flight landing and taking off from</w:t>
      </w:r>
      <w:r w:rsidR="00FB7A23" w:rsidRPr="003D4695">
        <w:rPr>
          <w:rFonts w:cs="Times New Roman"/>
          <w:color w:val="auto"/>
          <w:lang w:val="en-US"/>
        </w:rPr>
        <w:t xml:space="preserve"> the</w:t>
      </w:r>
      <w:r w:rsidRPr="003D4695">
        <w:rPr>
          <w:rFonts w:cs="Times New Roman"/>
          <w:color w:val="auto"/>
          <w:lang w:val="en-US"/>
        </w:rPr>
        <w:t xml:space="preserve"> UNIT.</w:t>
      </w:r>
    </w:p>
    <w:p w14:paraId="37B2943D" w14:textId="15AFA7DF" w:rsidR="0060685A" w:rsidRPr="003D4695" w:rsidRDefault="008B220F" w:rsidP="00595F02">
      <w:pPr>
        <w:pStyle w:val="Ttulo3"/>
      </w:pPr>
      <w:r w:rsidRPr="003D4695">
        <w:t xml:space="preserve">4.3 – For the Handover, SELLER shall provide </w:t>
      </w:r>
      <w:r w:rsidR="00FB7A23" w:rsidRPr="003D4695">
        <w:t>an</w:t>
      </w:r>
      <w:r w:rsidRPr="003D4695">
        <w:t xml:space="preserve"> Inventory for </w:t>
      </w:r>
      <w:r w:rsidR="00FB7A23" w:rsidRPr="003D4695">
        <w:t>the whole</w:t>
      </w:r>
      <w:r w:rsidRPr="003D4695">
        <w:t xml:space="preserve"> UNIT</w:t>
      </w:r>
      <w:r w:rsidR="00FB7A23" w:rsidRPr="003D4695">
        <w:t>, in</w:t>
      </w:r>
      <w:r w:rsidRPr="003D4695">
        <w:t xml:space="preserve"> accord</w:t>
      </w:r>
      <w:r w:rsidR="00FB7A23" w:rsidRPr="003D4695">
        <w:t>ance</w:t>
      </w:r>
      <w:r w:rsidRPr="003D4695">
        <w:t xml:space="preserve"> with the procedure </w:t>
      </w:r>
      <w:r w:rsidR="00FB7A23" w:rsidRPr="003D4695">
        <w:t>specified</w:t>
      </w:r>
      <w:r w:rsidRPr="003D4695">
        <w:t xml:space="preserve"> by BUYER.</w:t>
      </w:r>
    </w:p>
    <w:p w14:paraId="58EDAC0B" w14:textId="77777777" w:rsidR="0060685A" w:rsidRPr="003D4695" w:rsidRDefault="008B220F" w:rsidP="00595F02">
      <w:pPr>
        <w:pStyle w:val="Ttulo3"/>
      </w:pPr>
      <w:r w:rsidRPr="003D4695">
        <w:t>4.4 – All requirements for Handover described in this Agreement and its Exhibit VIII – DIRECTIVES FOR COMMISSIONING shall be complied</w:t>
      </w:r>
      <w:r w:rsidR="00FB7A23" w:rsidRPr="003D4695">
        <w:t xml:space="preserve"> with</w:t>
      </w:r>
      <w:r w:rsidRPr="003D4695">
        <w:t>.</w:t>
      </w:r>
    </w:p>
    <w:p w14:paraId="30EE1191" w14:textId="77777777" w:rsidR="0060685A" w:rsidRPr="003D4695" w:rsidRDefault="008B220F" w:rsidP="00595F02">
      <w:pPr>
        <w:pStyle w:val="Ttulo3"/>
      </w:pPr>
      <w:r w:rsidRPr="003D4695">
        <w:t>4.5 – The Handover Certificate shall be issued by SELLER and signed by the Parties.</w:t>
      </w:r>
    </w:p>
    <w:p w14:paraId="3824ACE9" w14:textId="77777777" w:rsidR="0060685A" w:rsidRPr="003D4695" w:rsidRDefault="008B220F" w:rsidP="00595F02">
      <w:pPr>
        <w:pStyle w:val="Ttulo3"/>
      </w:pPr>
      <w:r w:rsidRPr="003D4695">
        <w:t xml:space="preserve">4.6 – </w:t>
      </w:r>
      <w:r w:rsidR="00590680" w:rsidRPr="003D4695">
        <w:t>All harbor fees and the fulfillment of the requirements of Local Authorities related to the UNIT related to Customs Clearance shall be the responsibility of Seller, which will also cover all the expenses associated therewith, up to the moment of Handover.</w:t>
      </w:r>
    </w:p>
    <w:p w14:paraId="0D876425" w14:textId="6A81FB73" w:rsidR="00EF704B" w:rsidRPr="003D4695" w:rsidRDefault="008B220F" w:rsidP="000D57C6">
      <w:pPr>
        <w:shd w:val="clear" w:color="auto" w:fill="FFFFFF"/>
        <w:rPr>
          <w:lang w:val="en-US"/>
        </w:rPr>
      </w:pPr>
      <w:r w:rsidRPr="003D4695">
        <w:rPr>
          <w:rFonts w:cs="Times New Roman"/>
          <w:lang w:val="en-US"/>
        </w:rPr>
        <w:t xml:space="preserve">4.7 – For the Handover, SELLER shall remove </w:t>
      </w:r>
      <w:r w:rsidR="009B777A" w:rsidRPr="003D4695">
        <w:rPr>
          <w:lang w:val="en-US"/>
        </w:rPr>
        <w:t>the hibernation</w:t>
      </w:r>
      <w:r w:rsidR="006B7FA3" w:rsidRPr="003D4695">
        <w:rPr>
          <w:lang w:val="en-US"/>
        </w:rPr>
        <w:t xml:space="preserve"> </w:t>
      </w:r>
      <w:r w:rsidR="004C5669" w:rsidRPr="003D4695">
        <w:rPr>
          <w:rFonts w:cs="Times New Roman"/>
          <w:lang w:val="en-US"/>
        </w:rPr>
        <w:t>on equipment</w:t>
      </w:r>
      <w:r w:rsidRPr="003D4695">
        <w:rPr>
          <w:rFonts w:cs="Times New Roman"/>
          <w:lang w:val="en-US"/>
        </w:rPr>
        <w:t xml:space="preserve"> and start up all systems necessary </w:t>
      </w:r>
      <w:r w:rsidR="004C5669" w:rsidRPr="003D4695">
        <w:rPr>
          <w:rFonts w:cs="Times New Roman"/>
          <w:lang w:val="en-US"/>
        </w:rPr>
        <w:t>to make living quarters habitable,</w:t>
      </w:r>
      <w:r w:rsidRPr="003D4695">
        <w:rPr>
          <w:rFonts w:cs="Times New Roman"/>
          <w:lang w:val="en-US"/>
        </w:rPr>
        <w:t xml:space="preserve"> as well as </w:t>
      </w:r>
      <w:r w:rsidR="004C5669" w:rsidRPr="003D4695">
        <w:rPr>
          <w:rFonts w:cs="Times New Roman"/>
          <w:lang w:val="en-US"/>
        </w:rPr>
        <w:t>all</w:t>
      </w:r>
      <w:r w:rsidR="003E31AA" w:rsidRPr="003D4695">
        <w:rPr>
          <w:rFonts w:cs="Times New Roman"/>
          <w:lang w:val="en-US"/>
        </w:rPr>
        <w:t xml:space="preserve"> life support systems</w:t>
      </w:r>
      <w:r w:rsidRPr="003D4695">
        <w:rPr>
          <w:rFonts w:cs="Times New Roman"/>
          <w:lang w:val="en-US"/>
        </w:rPr>
        <w:t>.</w:t>
      </w:r>
    </w:p>
    <w:sectPr w:rsidR="00EF704B" w:rsidRPr="003D4695" w:rsidSect="00232B61">
      <w:headerReference w:type="even" r:id="rId11"/>
      <w:headerReference w:type="default" r:id="rId12"/>
      <w:footerReference w:type="default" r:id="rId13"/>
      <w:headerReference w:type="first" r:id="rId14"/>
      <w:footerReference w:type="first" r:id="rId15"/>
      <w:pgSz w:w="11907" w:h="16840" w:code="9"/>
      <w:pgMar w:top="1134" w:right="1134" w:bottom="1134" w:left="1134" w:header="907" w:footer="79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2814" w14:textId="77777777" w:rsidR="00232B61" w:rsidRDefault="00232B61" w:rsidP="005243B3">
      <w:pPr>
        <w:spacing w:before="0" w:after="0"/>
      </w:pPr>
      <w:r>
        <w:separator/>
      </w:r>
    </w:p>
  </w:endnote>
  <w:endnote w:type="continuationSeparator" w:id="0">
    <w:p w14:paraId="5D5F1ED3" w14:textId="77777777" w:rsidR="00232B61" w:rsidRDefault="00232B61" w:rsidP="005243B3">
      <w:pPr>
        <w:spacing w:before="0" w:after="0"/>
      </w:pPr>
      <w:r>
        <w:continuationSeparator/>
      </w:r>
    </w:p>
  </w:endnote>
  <w:endnote w:type="continuationNotice" w:id="1">
    <w:p w14:paraId="00646882" w14:textId="77777777" w:rsidR="00232B61" w:rsidRDefault="00232B6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371647-AB92-4ED6-AAF3-007A75A83FC9}"/>
    <w:embedBold r:id="rId2" w:fontKey="{C4338194-A327-48CD-A5A9-912E05D3152F}"/>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embedRegular r:id="rId3" w:subsetted="1" w:fontKey="{2B4C3BF1-9CF3-4EC2-8DBE-F685E2DB1351}"/>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1080" w14:textId="5CC6A9DA" w:rsidR="00ED229A" w:rsidRDefault="00DA7845" w:rsidP="00ED229A">
    <w:pPr>
      <w:spacing w:before="0" w:after="0"/>
    </w:pPr>
    <w:r>
      <w:rPr>
        <w:noProof/>
      </w:rPr>
      <mc:AlternateContent>
        <mc:Choice Requires="wps">
          <w:drawing>
            <wp:anchor distT="0" distB="0" distL="114300" distR="114300" simplePos="0" relativeHeight="251659264" behindDoc="0" locked="0" layoutInCell="0" allowOverlap="1" wp14:anchorId="4C6EF965" wp14:editId="01EB5D22">
              <wp:simplePos x="0" y="0"/>
              <wp:positionH relativeFrom="page">
                <wp:posOffset>0</wp:posOffset>
              </wp:positionH>
              <wp:positionV relativeFrom="page">
                <wp:posOffset>10241280</wp:posOffset>
              </wp:positionV>
              <wp:extent cx="7560945" cy="260985"/>
              <wp:effectExtent l="0" t="0" r="0" b="5715"/>
              <wp:wrapNone/>
              <wp:docPr id="1829325952" name="MSIPCM49ad493d8c2e33e2e872eb7e" descr="{&quot;HashCode&quot;:-89011598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09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775B1" w14:textId="46BE19C9" w:rsidR="00DA7845" w:rsidRPr="00DA7845" w:rsidRDefault="00DA7845" w:rsidP="00DA7845">
                          <w:pPr>
                            <w:spacing w:before="0" w:after="0"/>
                            <w:jc w:val="left"/>
                            <w:rPr>
                              <w:rFonts w:ascii="Trebuchet MS" w:hAnsi="Trebuchet MS"/>
                              <w:color w:val="008542"/>
                              <w:sz w:val="18"/>
                            </w:rPr>
                          </w:pPr>
                          <w:r w:rsidRPr="00DA7845">
                            <w:rPr>
                              <w:rFonts w:ascii="Trebuchet MS" w:hAnsi="Trebuchet MS"/>
                              <w:color w:val="008542"/>
                              <w:sz w:val="18"/>
                            </w:rPr>
                            <w:t>INTERNA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C6EF965" id="_x0000_t202" coordsize="21600,21600" o:spt="202" path="m,l,21600r21600,l21600,xe">
              <v:stroke joinstyle="miter"/>
              <v:path gradientshapeok="t" o:connecttype="rect"/>
            </v:shapetype>
            <v:shape id="MSIPCM49ad493d8c2e33e2e872eb7e" o:spid="_x0000_s1026" type="#_x0000_t202" alt="{&quot;HashCode&quot;:-890115982,&quot;Height&quot;:842.0,&quot;Width&quot;:595.0,&quot;Placement&quot;:&quot;Footer&quot;,&quot;Index&quot;:&quot;Primary&quot;,&quot;Section&quot;:1,&quot;Top&quot;:0.0,&quot;Left&quot;:0.0}" style="position:absolute;left:0;text-align:left;margin-left:0;margin-top:806.4pt;width:595.35pt;height:20.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yGGAIAACUEAAAOAAAAZHJzL2Uyb0RvYy54bWysU99v2jAQfp+0/8Hy+0hgwNqIULFWTJNQ&#10;W4lOfTaOTSLZPs82JOyv39kJUHV7mvbinO8u9+P7Pi/uOq3IUTjfgCnpeJRTIgyHqjH7kv54WX+6&#10;ocQHZiqmwIiSnoSnd8uPHxatLcQEalCVcASLGF+0tqR1CLbIMs9roZkfgRUGgxKcZgGvbp9VjrVY&#10;XatskufzrAVXWQdceI/ehz5Il6m+lIKHJym9CESVFGcL6XTp3MUzWy5YsXfM1g0fxmD/MIVmjcGm&#10;l1IPLDBycM0fpXTDHXiQYcRBZyBlw0XaAbcZ5++22dbMirQLguPtBSb//8ryx+PWPjsSuq/QIYER&#10;kNb6wqMz7tNJp+MXJyUYRwhPF9hEFwhH55fZPL+dzijhGJugfTOLZbLr39b58E2AJtEoqUNaElrs&#10;uPGhTz2nxGYG1o1SiRplSFvS+edZnn64RLC4MtjjOmu0QrfrhgV2UJ1wLwc95d7ydYPNN8yHZ+aQ&#10;Y1wFdRue8JAKsAkMFiU1uF9/88d8hB6jlLSomZL6nwfmBCXqu0FSJrNpnkeVpRsaLhm34+kUL7uz&#10;1xz0PaAex/g0LE9mzA3qbEoH+hV1vYrtMMQMx6Yl3Z3N+9BLGN8FF6tVSkI9WRY2Zmt5LB1xjJi+&#10;dK/M2QH4gJQ9wllWrHiHf5/bM7A6BJBNIici28M5AI5aTPQO7yaK/e09ZV1f9/I3AAAA//8DAFBL&#10;AwQUAAYACAAAACEAlPifuN8AAAALAQAADwAAAGRycy9kb3ducmV2LnhtbEyPwU7DMBBE70j8g7VI&#10;3KiTIgoJcaqqUpHggEroB7jxkqTY6yh22vD3bE5w3JnR7LxiPTkrzjiEzpOCdJGAQKq96ahRcPjc&#10;3T2BCFGT0dYTKvjBAOvy+qrQufEX+sBzFRvBJRRyraCNsc+lDHWLToeF75HY+/KD05HPoZFm0Bcu&#10;d1Yuk2Qlne6IP7S6x22L9Xc1OgUbHNPwanenl+5Q7d9O73Ew20yp25tp8wwi4hT/wjDP5+lQ8qaj&#10;H8kEYRUwSGR1lS6ZYPbTLHkEcZy1h/sMZFnI/wzlLwAAAP//AwBQSwECLQAUAAYACAAAACEAtoM4&#10;kv4AAADhAQAAEwAAAAAAAAAAAAAAAAAAAAAAW0NvbnRlbnRfVHlwZXNdLnhtbFBLAQItABQABgAI&#10;AAAAIQA4/SH/1gAAAJQBAAALAAAAAAAAAAAAAAAAAC8BAABfcmVscy8ucmVsc1BLAQItABQABgAI&#10;AAAAIQDPZQyGGAIAACUEAAAOAAAAAAAAAAAAAAAAAC4CAABkcnMvZTJvRG9jLnhtbFBLAQItABQA&#10;BgAIAAAAIQCU+J+43wAAAAsBAAAPAAAAAAAAAAAAAAAAAHIEAABkcnMvZG93bnJldi54bWxQSwUG&#10;AAAAAAQABADzAAAAfgUAAAAA&#10;" o:allowincell="f" filled="f" stroked="f" strokeweight=".5pt">
              <v:textbox inset="20pt,0,,0">
                <w:txbxContent>
                  <w:p w14:paraId="137775B1" w14:textId="46BE19C9" w:rsidR="00DA7845" w:rsidRPr="00DA7845" w:rsidRDefault="00DA7845" w:rsidP="00DA7845">
                    <w:pPr>
                      <w:spacing w:before="0" w:after="0"/>
                      <w:jc w:val="left"/>
                      <w:rPr>
                        <w:rFonts w:ascii="Trebuchet MS" w:hAnsi="Trebuchet MS"/>
                        <w:color w:val="008542"/>
                        <w:sz w:val="18"/>
                      </w:rPr>
                    </w:pPr>
                    <w:r w:rsidRPr="00DA7845">
                      <w:rPr>
                        <w:rFonts w:ascii="Trebuchet MS" w:hAnsi="Trebuchet MS"/>
                        <w:color w:val="008542"/>
                        <w:sz w:val="18"/>
                      </w:rPr>
                      <w:t>INTERNA</w:t>
                    </w:r>
                  </w:p>
                </w:txbxContent>
              </v:textbox>
              <w10:wrap anchorx="page" anchory="page"/>
            </v:shape>
          </w:pict>
        </mc:Fallback>
      </mc:AlternateContent>
    </w:r>
  </w:p>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D229A" w:rsidRPr="00807663" w14:paraId="66A61B7B" w14:textId="77777777" w:rsidTr="00A53668">
      <w:trPr>
        <w:jc w:val="right"/>
      </w:trPr>
      <w:tc>
        <w:tcPr>
          <w:tcW w:w="9629" w:type="dxa"/>
        </w:tcPr>
        <w:p w14:paraId="3C9CCE60" w14:textId="77777777" w:rsidR="00ED229A" w:rsidRPr="00807663" w:rsidRDefault="00ED229A" w:rsidP="00ED229A">
          <w:pPr>
            <w:pStyle w:val="Rodap"/>
            <w:spacing w:before="0" w:after="0"/>
            <w:jc w:val="right"/>
            <w:rPr>
              <w:rFonts w:cs="Arial"/>
              <w:sz w:val="20"/>
            </w:rPr>
          </w:pPr>
          <w:r w:rsidRPr="00807663">
            <w:rPr>
              <w:rFonts w:cs="Arial"/>
              <w:sz w:val="20"/>
            </w:rPr>
            <w:t xml:space="preserve">Page </w:t>
          </w:r>
          <w:r w:rsidRPr="00807663">
            <w:rPr>
              <w:rFonts w:cs="Arial"/>
              <w:sz w:val="20"/>
            </w:rPr>
            <w:fldChar w:fldCharType="begin"/>
          </w:r>
          <w:r w:rsidRPr="00807663">
            <w:rPr>
              <w:rFonts w:cs="Arial"/>
              <w:sz w:val="20"/>
            </w:rPr>
            <w:instrText>PAGE  \* Arabic  \* MERGEFORMAT</w:instrText>
          </w:r>
          <w:r w:rsidRPr="00807663">
            <w:rPr>
              <w:rFonts w:cs="Arial"/>
              <w:sz w:val="20"/>
            </w:rPr>
            <w:fldChar w:fldCharType="separate"/>
          </w:r>
          <w:r>
            <w:rPr>
              <w:sz w:val="20"/>
            </w:rPr>
            <w:t>2</w:t>
          </w:r>
          <w:r w:rsidRPr="00807663">
            <w:rPr>
              <w:rFonts w:cs="Arial"/>
              <w:sz w:val="20"/>
            </w:rPr>
            <w:fldChar w:fldCharType="end"/>
          </w:r>
          <w:r w:rsidRPr="00807663">
            <w:rPr>
              <w:rFonts w:cs="Arial"/>
              <w:sz w:val="20"/>
            </w:rPr>
            <w:t xml:space="preserve"> of </w:t>
          </w:r>
          <w:r w:rsidRPr="00807663">
            <w:rPr>
              <w:rFonts w:cs="Arial"/>
              <w:sz w:val="20"/>
            </w:rPr>
            <w:fldChar w:fldCharType="begin"/>
          </w:r>
          <w:r w:rsidRPr="00807663">
            <w:rPr>
              <w:rFonts w:cs="Arial"/>
              <w:sz w:val="20"/>
            </w:rPr>
            <w:instrText>NUMPAGES \ * Arábico \ * MERGEFORMAT</w:instrText>
          </w:r>
          <w:r w:rsidRPr="00807663">
            <w:rPr>
              <w:rFonts w:cs="Arial"/>
              <w:sz w:val="20"/>
            </w:rPr>
            <w:fldChar w:fldCharType="separate"/>
          </w:r>
          <w:r>
            <w:rPr>
              <w:sz w:val="20"/>
            </w:rPr>
            <w:t>37</w:t>
          </w:r>
          <w:r w:rsidRPr="00807663">
            <w:rPr>
              <w:rFonts w:cs="Arial"/>
              <w:sz w:val="20"/>
            </w:rPr>
            <w:fldChar w:fldCharType="end"/>
          </w:r>
        </w:p>
      </w:tc>
    </w:tr>
  </w:tbl>
  <w:p w14:paraId="12D96705" w14:textId="026C9E57" w:rsidR="00466246" w:rsidRPr="00CA35F6" w:rsidRDefault="00466246" w:rsidP="00ED229A">
    <w:pPr>
      <w:pStyle w:val="Rodap"/>
      <w:spacing w:before="0" w:after="0"/>
      <w:rPr>
        <w:sz w:val="12"/>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C329" w14:textId="3C1DC77E" w:rsidR="007B0E96" w:rsidRPr="00651660" w:rsidRDefault="00DA7845" w:rsidP="007B0E96">
    <w:pPr>
      <w:spacing w:before="0" w:after="0"/>
      <w:rPr>
        <w:sz w:val="20"/>
      </w:rPr>
    </w:pPr>
    <w:r>
      <w:rPr>
        <w:noProof/>
        <w:sz w:val="20"/>
      </w:rPr>
      <mc:AlternateContent>
        <mc:Choice Requires="wps">
          <w:drawing>
            <wp:anchor distT="0" distB="0" distL="114300" distR="114300" simplePos="0" relativeHeight="251660288" behindDoc="0" locked="0" layoutInCell="0" allowOverlap="1" wp14:anchorId="5D7B0F27" wp14:editId="0CBDFB54">
              <wp:simplePos x="0" y="0"/>
              <wp:positionH relativeFrom="page">
                <wp:posOffset>0</wp:posOffset>
              </wp:positionH>
              <wp:positionV relativeFrom="page">
                <wp:posOffset>10241280</wp:posOffset>
              </wp:positionV>
              <wp:extent cx="7560945" cy="260985"/>
              <wp:effectExtent l="0" t="0" r="0" b="5715"/>
              <wp:wrapNone/>
              <wp:docPr id="1487086423" name="MSIPCM1e9d4e99b786fa5995f07f26" descr="{&quot;HashCode&quot;:-89011598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09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BBC9" w14:textId="0A7DD589" w:rsidR="00DA7845" w:rsidRPr="00DA7845" w:rsidRDefault="00DA7845" w:rsidP="00DA7845">
                          <w:pPr>
                            <w:spacing w:before="0" w:after="0"/>
                            <w:jc w:val="left"/>
                            <w:rPr>
                              <w:rFonts w:ascii="Trebuchet MS" w:hAnsi="Trebuchet MS"/>
                              <w:color w:val="008542"/>
                              <w:sz w:val="18"/>
                            </w:rPr>
                          </w:pPr>
                          <w:r w:rsidRPr="00DA7845">
                            <w:rPr>
                              <w:rFonts w:ascii="Trebuchet MS" w:hAnsi="Trebuchet MS"/>
                              <w:color w:val="008542"/>
                              <w:sz w:val="18"/>
                            </w:rPr>
                            <w:t>INTERNA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7B0F27" id="_x0000_t202" coordsize="21600,21600" o:spt="202" path="m,l,21600r21600,l21600,xe">
              <v:stroke joinstyle="miter"/>
              <v:path gradientshapeok="t" o:connecttype="rect"/>
            </v:shapetype>
            <v:shape id="MSIPCM1e9d4e99b786fa5995f07f26" o:spid="_x0000_s1027" type="#_x0000_t202" alt="{&quot;HashCode&quot;:-890115982,&quot;Height&quot;:842.0,&quot;Width&quot;:595.0,&quot;Placement&quot;:&quot;Footer&quot;,&quot;Index&quot;:&quot;FirstPage&quot;,&quot;Section&quot;:1,&quot;Top&quot;:0.0,&quot;Left&quot;:0.0}" style="position:absolute;left:0;text-align:left;margin-left:0;margin-top:806.4pt;width:595.35pt;height:20.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lTGgIAACwEAAAOAAAAZHJzL2Uyb0RvYy54bWysU8tu2zAQvBfoPxC815Jd200Ey4GbwEUB&#10;IwngFDlTFGkJILksSVtyv75Lyo8g7anohVrurvYxM1zc9VqRg3C+BVPS8SinRBgOdWt2Jf3xsv50&#10;Q4kPzNRMgRElPQpP75YfPyw6W4gJNKBq4QgWMb7obEmbEGyRZZ43QjM/AisMBiU4zQJe3S6rHeuw&#10;ulbZJM/nWQeutg648B69D0OQLlN9KQUPT1J6EYgqKc4W0unSWcUzWy5YsXPMNi0/jcH+YQrNWoNN&#10;L6UeWGBk79o/SumWO/Agw4iDzkDKlou0A24zzt9ts22YFWkXBMfbC0z+/5Xlj4etfXYk9F+hRwIj&#10;IJ31hUdn3KeXTscvTkowjhAeL7CJPhCOzi+zeX47nVHCMTZB+2YWy2TXv63z4ZsATaJRUoe0JLTY&#10;YePDkHpOic0MrFulEjXKkK6k88+zPP1wiWBxZbDHddZohb7qSVu/2aOC+ojrORiY95avW5xhw3x4&#10;Zg6pxo1QvuEJD6kAe8HJoqQB9+tv/piPDGCUkg6lU1L/c8+coER9N8jNZDbN8yi2dEPDJeN2PJ3i&#10;pTp7zV7fA8pyjC/E8mTG3KDOpnSgX1Heq9gOQ8xwbFrS6mzeh0HJ+Dy4WK1SEsrKsrAxW8tj6Qhn&#10;hPalf2XOnvAPyNwjnNXFinc0DLkDEat9ANkmjiLAA5wn3FGSieXT84maf3tPWddHvvwNAAD//wMA&#10;UEsDBBQABgAIAAAAIQCU+J+43wAAAAsBAAAPAAAAZHJzL2Rvd25yZXYueG1sTI/BTsMwEETvSPyD&#10;tUjcqJMiCglxqqpSkeCASugHuPGSpNjrKHba8PdsTnDcmdHsvGI9OSvOOITOk4J0kYBAqr3pqFFw&#10;+NzdPYEIUZPR1hMq+MEA6/L6qtC58Rf6wHMVG8ElFHKtoI2xz6UMdYtOh4Xvkdj78oPTkc+hkWbQ&#10;Fy53Vi6TZCWd7og/tLrHbYv1dzU6BRsc0/Bqd6eX7lDt307vcTDbTKnbm2nzDCLiFP/CMM/n6VDy&#10;pqMfyQRhFTBIZHWVLplg9tMseQRxnLWH+wxkWcj/DOUvAAAA//8DAFBLAQItABQABgAIAAAAIQC2&#10;gziS/gAAAOEBAAATAAAAAAAAAAAAAAAAAAAAAABbQ29udGVudF9UeXBlc10ueG1sUEsBAi0AFAAG&#10;AAgAAAAhADj9If/WAAAAlAEAAAsAAAAAAAAAAAAAAAAALwEAAF9yZWxzLy5yZWxzUEsBAi0AFAAG&#10;AAgAAAAhAINYGVMaAgAALAQAAA4AAAAAAAAAAAAAAAAALgIAAGRycy9lMm9Eb2MueG1sUEsBAi0A&#10;FAAGAAgAAAAhAJT4n7jfAAAACwEAAA8AAAAAAAAAAAAAAAAAdAQAAGRycy9kb3ducmV2LnhtbFBL&#10;BQYAAAAABAAEAPMAAACABQAAAAA=&#10;" o:allowincell="f" filled="f" stroked="f" strokeweight=".5pt">
              <v:textbox inset="20pt,0,,0">
                <w:txbxContent>
                  <w:p w14:paraId="0E21BBC9" w14:textId="0A7DD589" w:rsidR="00DA7845" w:rsidRPr="00DA7845" w:rsidRDefault="00DA7845" w:rsidP="00DA7845">
                    <w:pPr>
                      <w:spacing w:before="0" w:after="0"/>
                      <w:jc w:val="left"/>
                      <w:rPr>
                        <w:rFonts w:ascii="Trebuchet MS" w:hAnsi="Trebuchet MS"/>
                        <w:color w:val="008542"/>
                        <w:sz w:val="18"/>
                      </w:rPr>
                    </w:pPr>
                    <w:r w:rsidRPr="00DA7845">
                      <w:rPr>
                        <w:rFonts w:ascii="Trebuchet MS" w:hAnsi="Trebuchet MS"/>
                        <w:color w:val="008542"/>
                        <w:sz w:val="18"/>
                      </w:rPr>
                      <w:t>INTERNA</w:t>
                    </w:r>
                  </w:p>
                </w:txbxContent>
              </v:textbox>
              <w10:wrap anchorx="page" anchory="page"/>
            </v:shape>
          </w:pict>
        </mc:Fallback>
      </mc:AlternateContent>
    </w:r>
  </w:p>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B0E96" w:rsidRPr="00651660" w14:paraId="3463FEA3" w14:textId="77777777" w:rsidTr="00A53668">
      <w:trPr>
        <w:jc w:val="right"/>
      </w:trPr>
      <w:tc>
        <w:tcPr>
          <w:tcW w:w="9629" w:type="dxa"/>
        </w:tcPr>
        <w:p w14:paraId="4675E877" w14:textId="77777777" w:rsidR="007B0E96" w:rsidRPr="00651660" w:rsidRDefault="007B0E96" w:rsidP="007B0E96">
          <w:pPr>
            <w:pStyle w:val="Rodap"/>
            <w:spacing w:before="0" w:after="0"/>
            <w:jc w:val="right"/>
            <w:rPr>
              <w:rFonts w:cs="Arial"/>
              <w:sz w:val="20"/>
            </w:rPr>
          </w:pPr>
          <w:r w:rsidRPr="00651660">
            <w:rPr>
              <w:rFonts w:cs="Arial"/>
              <w:sz w:val="20"/>
            </w:rPr>
            <w:t xml:space="preserve">Page </w:t>
          </w:r>
          <w:r w:rsidRPr="00651660">
            <w:rPr>
              <w:rFonts w:cs="Arial"/>
              <w:sz w:val="20"/>
            </w:rPr>
            <w:fldChar w:fldCharType="begin"/>
          </w:r>
          <w:r w:rsidRPr="00651660">
            <w:rPr>
              <w:rFonts w:cs="Arial"/>
              <w:sz w:val="20"/>
            </w:rPr>
            <w:instrText>PAGE  \* Arabic  \* MERGEFORMAT</w:instrText>
          </w:r>
          <w:r w:rsidRPr="00651660">
            <w:rPr>
              <w:rFonts w:cs="Arial"/>
              <w:sz w:val="20"/>
            </w:rPr>
            <w:fldChar w:fldCharType="separate"/>
          </w:r>
          <w:r>
            <w:rPr>
              <w:sz w:val="20"/>
            </w:rPr>
            <w:t>1</w:t>
          </w:r>
          <w:r w:rsidRPr="00651660">
            <w:rPr>
              <w:rFonts w:cs="Arial"/>
              <w:sz w:val="20"/>
            </w:rPr>
            <w:fldChar w:fldCharType="end"/>
          </w:r>
          <w:r w:rsidRPr="00651660">
            <w:rPr>
              <w:rFonts w:cs="Arial"/>
              <w:sz w:val="20"/>
            </w:rPr>
            <w:t xml:space="preserve"> of </w:t>
          </w:r>
          <w:r w:rsidRPr="00651660">
            <w:rPr>
              <w:rFonts w:cs="Arial"/>
              <w:sz w:val="20"/>
            </w:rPr>
            <w:fldChar w:fldCharType="begin"/>
          </w:r>
          <w:r w:rsidRPr="00651660">
            <w:rPr>
              <w:rFonts w:cs="Arial"/>
              <w:sz w:val="20"/>
            </w:rPr>
            <w:instrText>NUMPAGES \ * Arábico \ * MERGEFORMAT</w:instrText>
          </w:r>
          <w:r w:rsidRPr="00651660">
            <w:rPr>
              <w:rFonts w:cs="Arial"/>
              <w:sz w:val="20"/>
            </w:rPr>
            <w:fldChar w:fldCharType="separate"/>
          </w:r>
          <w:r>
            <w:rPr>
              <w:sz w:val="20"/>
            </w:rPr>
            <w:t>37</w:t>
          </w:r>
          <w:r w:rsidRPr="00651660">
            <w:rPr>
              <w:rFonts w:cs="Arial"/>
              <w:sz w:val="20"/>
            </w:rPr>
            <w:fldChar w:fldCharType="end"/>
          </w:r>
        </w:p>
      </w:tc>
    </w:tr>
  </w:tbl>
  <w:p w14:paraId="240D683D" w14:textId="77777777" w:rsidR="00CA6FD9" w:rsidRPr="007B0E96" w:rsidRDefault="00CA6FD9" w:rsidP="00745E0F">
    <w:pPr>
      <w:pStyle w:val="Rodap"/>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92566" w14:textId="77777777" w:rsidR="00232B61" w:rsidRDefault="00232B61" w:rsidP="005243B3">
      <w:pPr>
        <w:spacing w:before="0" w:after="0"/>
      </w:pPr>
      <w:r>
        <w:separator/>
      </w:r>
    </w:p>
  </w:footnote>
  <w:footnote w:type="continuationSeparator" w:id="0">
    <w:p w14:paraId="166CD487" w14:textId="77777777" w:rsidR="00232B61" w:rsidRDefault="00232B61" w:rsidP="005243B3">
      <w:pPr>
        <w:spacing w:before="0" w:after="0"/>
      </w:pPr>
      <w:r>
        <w:continuationSeparator/>
      </w:r>
    </w:p>
  </w:footnote>
  <w:footnote w:type="continuationNotice" w:id="1">
    <w:p w14:paraId="7AE5CF87" w14:textId="77777777" w:rsidR="00232B61" w:rsidRDefault="00232B6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5BA8" w14:textId="77777777" w:rsidR="00466246" w:rsidRDefault="00466246" w:rsidP="009C075B">
    <w:pPr>
      <w:pStyle w:val="Cabealho"/>
    </w:pPr>
  </w:p>
  <w:p w14:paraId="47C328C1" w14:textId="3A504FC6" w:rsidR="00466246" w:rsidRPr="009843FA" w:rsidRDefault="00466246" w:rsidP="005243B3">
    <w:pPr>
      <w:pStyle w:val="DocumentID"/>
      <w:framePr w:wrap="around"/>
      <w:rPr>
        <w:lang w:val="pt-BR"/>
      </w:rPr>
    </w:pPr>
    <w:r>
      <w:rPr>
        <w:color w:val="2B579A"/>
        <w:shd w:val="clear" w:color="auto" w:fill="E6E6E6"/>
      </w:rPr>
      <w:fldChar w:fldCharType="begin"/>
    </w:r>
    <w:r w:rsidRPr="009843FA">
      <w:rPr>
        <w:lang w:val="pt-BR"/>
      </w:rPr>
      <w:instrText xml:space="preserve"> DOCPROPERTY "DocID"  \* MERGEFORMAT </w:instrText>
    </w:r>
    <w:r>
      <w:rPr>
        <w:color w:val="2B579A"/>
        <w:shd w:val="clear" w:color="auto" w:fill="E6E6E6"/>
      </w:rPr>
      <w:fldChar w:fldCharType="separate"/>
    </w:r>
    <w:r w:rsidR="007217E2">
      <w:rPr>
        <w:b/>
        <w:bCs/>
        <w:color w:val="2B579A"/>
        <w:shd w:val="clear" w:color="auto" w:fill="E6E6E6"/>
        <w:lang w:val="pt-BR"/>
      </w:rPr>
      <w:t>Erro! Nome de propriedade do documento desconhecido.</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4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5064"/>
      <w:gridCol w:w="5064"/>
    </w:tblGrid>
    <w:tr w:rsidR="00C439C2" w:rsidRPr="00A026A9" w14:paraId="058B3A27" w14:textId="77777777" w:rsidTr="00132213">
      <w:trPr>
        <w:trHeight w:val="709"/>
      </w:trPr>
      <w:tc>
        <w:tcPr>
          <w:tcW w:w="4565" w:type="dxa"/>
        </w:tcPr>
        <w:p w14:paraId="12BDD6A3" w14:textId="77777777" w:rsidR="00C439C2" w:rsidRPr="00A026A9" w:rsidRDefault="00C439C2" w:rsidP="00C439C2">
          <w:pPr>
            <w:spacing w:before="0" w:after="0"/>
            <w:rPr>
              <w:b/>
              <w:sz w:val="20"/>
            </w:rPr>
          </w:pPr>
          <w:r w:rsidRPr="00A026A9">
            <w:rPr>
              <w:b/>
              <w:noProof/>
              <w:sz w:val="20"/>
            </w:rPr>
            <w:drawing>
              <wp:inline distT="0" distB="0" distL="0" distR="0" wp14:anchorId="1CFCA53A" wp14:editId="235B5D6A">
                <wp:extent cx="1714292" cy="508959"/>
                <wp:effectExtent l="0" t="0" r="635" b="5715"/>
                <wp:docPr id="1399982480" name="Imagem 1"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24022" name="Imagem 1"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46425" cy="518499"/>
                        </a:xfrm>
                        <a:prstGeom prst="rect">
                          <a:avLst/>
                        </a:prstGeom>
                      </pic:spPr>
                    </pic:pic>
                  </a:graphicData>
                </a:graphic>
              </wp:inline>
            </w:drawing>
          </w:r>
        </w:p>
      </w:tc>
      <w:tc>
        <w:tcPr>
          <w:tcW w:w="5064" w:type="dxa"/>
          <w:vAlign w:val="center"/>
        </w:tcPr>
        <w:p w14:paraId="7193806F" w14:textId="61E1D5FA" w:rsidR="00C439C2" w:rsidRPr="00D130EB" w:rsidRDefault="00C439C2" w:rsidP="00C439C2">
          <w:pPr>
            <w:spacing w:before="0" w:after="0"/>
            <w:jc w:val="right"/>
            <w:rPr>
              <w:b/>
              <w:bCs/>
              <w:sz w:val="20"/>
              <w:lang w:val="en-US"/>
            </w:rPr>
          </w:pPr>
          <w:r w:rsidRPr="00D130EB">
            <w:rPr>
              <w:b/>
              <w:bCs/>
              <w:sz w:val="20"/>
              <w:lang w:val="en-US"/>
            </w:rPr>
            <w:t>CONTRACT No. 5900.012564</w:t>
          </w:r>
          <w:r w:rsidR="00046D5F">
            <w:rPr>
              <w:b/>
              <w:bCs/>
              <w:sz w:val="20"/>
              <w:lang w:val="en-US"/>
            </w:rPr>
            <w:t>0</w:t>
          </w:r>
          <w:r w:rsidRPr="00D130EB">
            <w:rPr>
              <w:b/>
              <w:bCs/>
              <w:sz w:val="20"/>
              <w:lang w:val="en-US"/>
            </w:rPr>
            <w:t>.23.2</w:t>
          </w:r>
        </w:p>
        <w:p w14:paraId="79749F77" w14:textId="42B3254D" w:rsidR="00C439C2" w:rsidRPr="00C439C2" w:rsidRDefault="00C439C2" w:rsidP="00C439C2">
          <w:pPr>
            <w:spacing w:before="0" w:after="0"/>
            <w:jc w:val="right"/>
            <w:rPr>
              <w:b/>
              <w:bCs/>
              <w:sz w:val="20"/>
              <w:lang w:val="en-US"/>
            </w:rPr>
          </w:pPr>
          <w:r w:rsidRPr="009B4EB8">
            <w:rPr>
              <w:b/>
              <w:sz w:val="20"/>
              <w:lang w:val="en-US"/>
            </w:rPr>
            <w:t>EXHIBIT I - SCOPE OF SUPPLY</w:t>
          </w:r>
        </w:p>
      </w:tc>
      <w:tc>
        <w:tcPr>
          <w:tcW w:w="5064" w:type="dxa"/>
          <w:vAlign w:val="center"/>
        </w:tcPr>
        <w:p w14:paraId="17DFF373" w14:textId="33E1D351" w:rsidR="00C439C2" w:rsidRPr="00A026A9" w:rsidRDefault="00C439C2" w:rsidP="00C439C2">
          <w:pPr>
            <w:spacing w:before="0" w:after="0"/>
            <w:jc w:val="right"/>
            <w:rPr>
              <w:b/>
              <w:sz w:val="20"/>
            </w:rPr>
          </w:pPr>
          <w:r w:rsidRPr="00A026A9">
            <w:rPr>
              <w:b/>
              <w:bCs/>
              <w:sz w:val="20"/>
            </w:rPr>
            <w:t>CONTRACT No. 5900.012564</w:t>
          </w:r>
          <w:r>
            <w:rPr>
              <w:b/>
              <w:bCs/>
              <w:sz w:val="20"/>
            </w:rPr>
            <w:t>0</w:t>
          </w:r>
          <w:r w:rsidRPr="00A026A9">
            <w:rPr>
              <w:b/>
              <w:bCs/>
              <w:sz w:val="20"/>
            </w:rPr>
            <w:t>.23.2</w:t>
          </w:r>
        </w:p>
      </w:tc>
    </w:tr>
  </w:tbl>
  <w:p w14:paraId="4E453DF1" w14:textId="77777777" w:rsidR="00466246" w:rsidRDefault="00466246" w:rsidP="009C075B">
    <w:pPr>
      <w:pStyle w:val="Cabealho"/>
    </w:pPr>
  </w:p>
  <w:p w14:paraId="492C4D1E" w14:textId="77777777" w:rsidR="009C075B" w:rsidRDefault="009C075B" w:rsidP="009C075B">
    <w:pPr>
      <w:pStyle w:val="Cabealho"/>
    </w:pPr>
  </w:p>
  <w:p w14:paraId="1DA94289" w14:textId="77777777" w:rsidR="009C075B" w:rsidRPr="00CA6FD9" w:rsidRDefault="009C075B" w:rsidP="009C075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5064"/>
    </w:tblGrid>
    <w:tr w:rsidR="004D3187" w:rsidRPr="00A026A9" w14:paraId="58E42646" w14:textId="77777777" w:rsidTr="00A53668">
      <w:trPr>
        <w:trHeight w:val="709"/>
      </w:trPr>
      <w:tc>
        <w:tcPr>
          <w:tcW w:w="4565" w:type="dxa"/>
        </w:tcPr>
        <w:p w14:paraId="51C18E41" w14:textId="77777777" w:rsidR="004D3187" w:rsidRPr="00A026A9" w:rsidRDefault="004D3187" w:rsidP="004D3187">
          <w:pPr>
            <w:spacing w:before="0" w:after="0"/>
            <w:rPr>
              <w:b/>
              <w:sz w:val="20"/>
            </w:rPr>
          </w:pPr>
          <w:r w:rsidRPr="00A026A9">
            <w:rPr>
              <w:b/>
              <w:noProof/>
              <w:sz w:val="20"/>
            </w:rPr>
            <w:drawing>
              <wp:inline distT="0" distB="0" distL="0" distR="0" wp14:anchorId="7E891B49" wp14:editId="6CE8CA5C">
                <wp:extent cx="1714292" cy="508959"/>
                <wp:effectExtent l="0" t="0" r="635" b="5715"/>
                <wp:docPr id="874630393" name="Imagem 1"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24022" name="Imagem 1"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46425" cy="518499"/>
                        </a:xfrm>
                        <a:prstGeom prst="rect">
                          <a:avLst/>
                        </a:prstGeom>
                      </pic:spPr>
                    </pic:pic>
                  </a:graphicData>
                </a:graphic>
              </wp:inline>
            </w:drawing>
          </w:r>
        </w:p>
      </w:tc>
      <w:tc>
        <w:tcPr>
          <w:tcW w:w="5064" w:type="dxa"/>
          <w:vAlign w:val="center"/>
        </w:tcPr>
        <w:p w14:paraId="097B43C9" w14:textId="77777777" w:rsidR="004D3187" w:rsidRPr="00A026A9" w:rsidRDefault="004D3187" w:rsidP="004D3187">
          <w:pPr>
            <w:spacing w:before="0" w:after="0"/>
            <w:jc w:val="right"/>
            <w:rPr>
              <w:b/>
              <w:sz w:val="20"/>
            </w:rPr>
          </w:pPr>
          <w:r w:rsidRPr="00A026A9">
            <w:rPr>
              <w:b/>
              <w:bCs/>
              <w:sz w:val="20"/>
            </w:rPr>
            <w:t>CONTRACT No. 5900.012564</w:t>
          </w:r>
          <w:r>
            <w:rPr>
              <w:b/>
              <w:bCs/>
              <w:sz w:val="20"/>
            </w:rPr>
            <w:t>0</w:t>
          </w:r>
          <w:r w:rsidRPr="00A026A9">
            <w:rPr>
              <w:b/>
              <w:bCs/>
              <w:sz w:val="20"/>
            </w:rPr>
            <w:t>.23.2</w:t>
          </w:r>
        </w:p>
      </w:tc>
    </w:tr>
  </w:tbl>
  <w:p w14:paraId="439D245F" w14:textId="77777777" w:rsidR="004D3187" w:rsidRPr="00CA6FD9" w:rsidRDefault="004D3187" w:rsidP="009C075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9BC49A4"/>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6"/>
    <w:multiLevelType w:val="multilevel"/>
    <w:tmpl w:val="8536CE2E"/>
    <w:lvl w:ilvl="0">
      <w:numFmt w:val="none"/>
      <w:pStyle w:val="CM52"/>
      <w:lvlText w:val=""/>
      <w:lvlJc w:val="left"/>
      <w:pPr>
        <w:tabs>
          <w:tab w:val="num" w:pos="360"/>
        </w:tabs>
      </w:pPr>
    </w:lvl>
    <w:lvl w:ilvl="1">
      <w:numFmt w:val="decimal"/>
      <w:pStyle w:val="AODocTxt"/>
      <w:lvlText w:val=""/>
      <w:lvlJc w:val="left"/>
    </w:lvl>
    <w:lvl w:ilvl="2">
      <w:numFmt w:val="decimal"/>
      <w:pStyle w:val="AODocTxtL1"/>
      <w:lvlText w:val=""/>
      <w:lvlJc w:val="left"/>
    </w:lvl>
    <w:lvl w:ilvl="3">
      <w:numFmt w:val="decimal"/>
      <w:pStyle w:val="AODocTxtL2"/>
      <w:lvlText w:val=""/>
      <w:lvlJc w:val="left"/>
    </w:lvl>
    <w:lvl w:ilvl="4">
      <w:numFmt w:val="decimal"/>
      <w:pStyle w:val="AODocTxtL3"/>
      <w:lvlText w:val=""/>
      <w:lvlJc w:val="left"/>
    </w:lvl>
    <w:lvl w:ilvl="5">
      <w:numFmt w:val="decimal"/>
      <w:lvlText w:val=""/>
      <w:lvlJc w:val="left"/>
    </w:lvl>
    <w:lvl w:ilvl="6">
      <w:numFmt w:val="decimal"/>
      <w:lvlText w:val=""/>
      <w:lvlJc w:val="left"/>
    </w:lvl>
    <w:lvl w:ilvl="7">
      <w:numFmt w:val="decimal"/>
      <w:lvlText w:val="V"/>
      <w:lvlJc w:val="left"/>
    </w:lvl>
    <w:lvl w:ilvl="8">
      <w:numFmt w:val="decimal"/>
      <w:lvlText w:val=""/>
      <w:lvlJc w:val="left"/>
    </w:lvl>
  </w:abstractNum>
  <w:abstractNum w:abstractNumId="2" w15:restartNumberingAfterBreak="0">
    <w:nsid w:val="01ED05F6"/>
    <w:multiLevelType w:val="multilevel"/>
    <w:tmpl w:val="D5887A98"/>
    <w:lvl w:ilvl="0">
      <w:numFmt w:val="decimal"/>
      <w:pStyle w:val="TITULO1"/>
      <w:lvlText w:val=""/>
      <w:lvlJc w:val="left"/>
    </w:lvl>
    <w:lvl w:ilvl="1">
      <w:numFmt w:val="decimal"/>
      <w:lvlText w:val=""/>
      <w:lvlJc w:val="left"/>
    </w:lvl>
    <w:lvl w:ilvl="2">
      <w:numFmt w:val="decimal"/>
      <w:lvlText w:val=""/>
      <w:lvlJc w:val="left"/>
    </w:lvl>
    <w:lvl w:ilvl="3">
      <w:numFmt w:val="decimal"/>
      <w:pStyle w:val="EstiloEstiloTtulo4"/>
      <w:lvlText w:val=""/>
      <w:lvlJc w:val="left"/>
    </w:lvl>
    <w:lvl w:ilvl="4">
      <w:numFmt w:val="decimal"/>
      <w:lvlText w:val=""/>
      <w:lvlJc w:val="left"/>
    </w:lvl>
    <w:lvl w:ilvl="5">
      <w:numFmt w:val="decimal"/>
      <w:pStyle w:val="Ttulo6"/>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1D1403"/>
    <w:multiLevelType w:val="hybridMultilevel"/>
    <w:tmpl w:val="CED42D7C"/>
    <w:lvl w:ilvl="0" w:tplc="94A0236E">
      <w:numFmt w:val="decimal"/>
      <w:lvlText w:val=""/>
      <w:lvlJc w:val="left"/>
    </w:lvl>
    <w:lvl w:ilvl="1" w:tplc="9250AE06">
      <w:numFmt w:val="decimal"/>
      <w:lvlText w:val=""/>
      <w:lvlJc w:val="left"/>
    </w:lvl>
    <w:lvl w:ilvl="2" w:tplc="8780A452">
      <w:numFmt w:val="decimal"/>
      <w:lvlText w:val=""/>
      <w:lvlJc w:val="left"/>
    </w:lvl>
    <w:lvl w:ilvl="3" w:tplc="8C783E54">
      <w:numFmt w:val="decimal"/>
      <w:lvlText w:val=""/>
      <w:lvlJc w:val="left"/>
    </w:lvl>
    <w:lvl w:ilvl="4" w:tplc="9648DFAA">
      <w:numFmt w:val="decimal"/>
      <w:lvlText w:val=""/>
      <w:lvlJc w:val="left"/>
    </w:lvl>
    <w:lvl w:ilvl="5" w:tplc="355E9DEC">
      <w:numFmt w:val="decimal"/>
      <w:lvlText w:val=""/>
      <w:lvlJc w:val="left"/>
    </w:lvl>
    <w:lvl w:ilvl="6" w:tplc="053E9D94">
      <w:numFmt w:val="decimal"/>
      <w:lvlText w:val=""/>
      <w:lvlJc w:val="left"/>
    </w:lvl>
    <w:lvl w:ilvl="7" w:tplc="D2BAA82A">
      <w:numFmt w:val="decimal"/>
      <w:lvlText w:val=""/>
      <w:lvlJc w:val="left"/>
    </w:lvl>
    <w:lvl w:ilvl="8" w:tplc="CFEE915A">
      <w:numFmt w:val="decimal"/>
      <w:lvlText w:val=""/>
      <w:lvlJc w:val="left"/>
    </w:lvl>
  </w:abstractNum>
  <w:abstractNum w:abstractNumId="4" w15:restartNumberingAfterBreak="0">
    <w:nsid w:val="047404A9"/>
    <w:multiLevelType w:val="hybridMultilevel"/>
    <w:tmpl w:val="EE92EA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C3B5F82"/>
    <w:multiLevelType w:val="hybridMultilevel"/>
    <w:tmpl w:val="9E3617B6"/>
    <w:lvl w:ilvl="0" w:tplc="20F4A09E">
      <w:numFmt w:val="decimal"/>
      <w:lvlText w:val=""/>
      <w:lvlJc w:val="left"/>
    </w:lvl>
    <w:lvl w:ilvl="1" w:tplc="5D26EE1C">
      <w:numFmt w:val="decimal"/>
      <w:lvlText w:val=""/>
      <w:lvlJc w:val="left"/>
    </w:lvl>
    <w:lvl w:ilvl="2" w:tplc="265E4D8C">
      <w:numFmt w:val="decimal"/>
      <w:lvlText w:val=""/>
      <w:lvlJc w:val="left"/>
    </w:lvl>
    <w:lvl w:ilvl="3" w:tplc="87E287E6">
      <w:numFmt w:val="decimal"/>
      <w:lvlText w:val=""/>
      <w:lvlJc w:val="left"/>
    </w:lvl>
    <w:lvl w:ilvl="4" w:tplc="EFA67472">
      <w:numFmt w:val="decimal"/>
      <w:lvlText w:val=""/>
      <w:lvlJc w:val="left"/>
    </w:lvl>
    <w:lvl w:ilvl="5" w:tplc="D578E1C8">
      <w:numFmt w:val="decimal"/>
      <w:lvlText w:val=""/>
      <w:lvlJc w:val="left"/>
    </w:lvl>
    <w:lvl w:ilvl="6" w:tplc="52EECA80">
      <w:numFmt w:val="decimal"/>
      <w:lvlText w:val=""/>
      <w:lvlJc w:val="left"/>
    </w:lvl>
    <w:lvl w:ilvl="7" w:tplc="0BB0A39A">
      <w:numFmt w:val="decimal"/>
      <w:lvlText w:val=""/>
      <w:lvlJc w:val="left"/>
    </w:lvl>
    <w:lvl w:ilvl="8" w:tplc="C8AACAA8">
      <w:numFmt w:val="decimal"/>
      <w:lvlText w:val=""/>
      <w:lvlJc w:val="left"/>
    </w:lvl>
  </w:abstractNum>
  <w:abstractNum w:abstractNumId="6" w15:restartNumberingAfterBreak="0">
    <w:nsid w:val="0C750358"/>
    <w:multiLevelType w:val="hybridMultilevel"/>
    <w:tmpl w:val="C47A1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34D3134"/>
    <w:multiLevelType w:val="hybridMultilevel"/>
    <w:tmpl w:val="767E4E70"/>
    <w:lvl w:ilvl="0" w:tplc="8E3E5B2E">
      <w:numFmt w:val="decimal"/>
      <w:pStyle w:val="Bullet2"/>
      <w:lvlText w:val=""/>
      <w:lvlJc w:val="left"/>
    </w:lvl>
    <w:lvl w:ilvl="1" w:tplc="83C810F0">
      <w:numFmt w:val="decimal"/>
      <w:lvlText w:val=""/>
      <w:lvlJc w:val="left"/>
    </w:lvl>
    <w:lvl w:ilvl="2" w:tplc="48D2F5E6">
      <w:numFmt w:val="decimal"/>
      <w:lvlText w:val=""/>
      <w:lvlJc w:val="left"/>
    </w:lvl>
    <w:lvl w:ilvl="3" w:tplc="16B46D68">
      <w:numFmt w:val="decimal"/>
      <w:lvlText w:val=""/>
      <w:lvlJc w:val="left"/>
    </w:lvl>
    <w:lvl w:ilvl="4" w:tplc="8ADA6E02">
      <w:numFmt w:val="decimal"/>
      <w:lvlText w:val=""/>
      <w:lvlJc w:val="left"/>
    </w:lvl>
    <w:lvl w:ilvl="5" w:tplc="9F308136">
      <w:numFmt w:val="decimal"/>
      <w:lvlText w:val=""/>
      <w:lvlJc w:val="left"/>
    </w:lvl>
    <w:lvl w:ilvl="6" w:tplc="9632A590">
      <w:numFmt w:val="decimal"/>
      <w:lvlText w:val=""/>
      <w:lvlJc w:val="left"/>
    </w:lvl>
    <w:lvl w:ilvl="7" w:tplc="38324AF0">
      <w:numFmt w:val="decimal"/>
      <w:lvlText w:val=""/>
      <w:lvlJc w:val="left"/>
    </w:lvl>
    <w:lvl w:ilvl="8" w:tplc="342CF330">
      <w:numFmt w:val="decimal"/>
      <w:lvlText w:val=""/>
      <w:lvlJc w:val="left"/>
    </w:lvl>
  </w:abstractNum>
  <w:abstractNum w:abstractNumId="8" w15:restartNumberingAfterBreak="0">
    <w:nsid w:val="1DEA4AB9"/>
    <w:multiLevelType w:val="multilevel"/>
    <w:tmpl w:val="CC3826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DD2BFC"/>
    <w:multiLevelType w:val="hybridMultilevel"/>
    <w:tmpl w:val="6B4A5D2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13742FC"/>
    <w:multiLevelType w:val="hybridMultilevel"/>
    <w:tmpl w:val="2DBA9DC6"/>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2622417"/>
    <w:multiLevelType w:val="hybridMultilevel"/>
    <w:tmpl w:val="18C81A9A"/>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8B374E4"/>
    <w:multiLevelType w:val="multilevel"/>
    <w:tmpl w:val="7DD6E8FA"/>
    <w:lvl w:ilvl="0">
      <w:numFmt w:val="decimal"/>
      <w:pStyle w:val="EstiloTtulo1LatimArial"/>
      <w:lvlText w:val=""/>
      <w:lvlJc w:val="left"/>
    </w:lvl>
    <w:lvl w:ilvl="1">
      <w:numFmt w:val="decimal"/>
      <w:pStyle w:val="EstiloTtulo2LatimArial"/>
      <w:lvlText w:val=""/>
      <w:lvlJc w:val="left"/>
    </w:lvl>
    <w:lvl w:ilvl="2">
      <w:numFmt w:val="decimal"/>
      <w:pStyle w:val="EstiloTtulo3LatimArial"/>
      <w:lvlText w:val=""/>
      <w:lvlJc w:val="left"/>
    </w:lvl>
    <w:lvl w:ilvl="3">
      <w:numFmt w:val="decimal"/>
      <w:pStyle w:val="EstiloTtulo4Arial"/>
      <w:lvlText w:val=""/>
      <w:lvlJc w:val="left"/>
    </w:lvl>
    <w:lvl w:ilvl="4">
      <w:numFmt w:val="decimal"/>
      <w:pStyle w:val="EstiloTtulo5Ari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9368D5"/>
    <w:multiLevelType w:val="hybridMultilevel"/>
    <w:tmpl w:val="F25EB0AC"/>
    <w:lvl w:ilvl="0" w:tplc="00E0DE66">
      <w:numFmt w:val="decimal"/>
      <w:lvlText w:val=""/>
      <w:lvlJc w:val="left"/>
    </w:lvl>
    <w:lvl w:ilvl="1" w:tplc="A9349B78">
      <w:numFmt w:val="decimal"/>
      <w:lvlText w:val=""/>
      <w:lvlJc w:val="left"/>
    </w:lvl>
    <w:lvl w:ilvl="2" w:tplc="C8389436">
      <w:numFmt w:val="decimal"/>
      <w:lvlText w:val=""/>
      <w:lvlJc w:val="left"/>
    </w:lvl>
    <w:lvl w:ilvl="3" w:tplc="7DFCBBA8">
      <w:numFmt w:val="decimal"/>
      <w:lvlText w:val=""/>
      <w:lvlJc w:val="left"/>
    </w:lvl>
    <w:lvl w:ilvl="4" w:tplc="D02005DE">
      <w:numFmt w:val="decimal"/>
      <w:lvlText w:val=""/>
      <w:lvlJc w:val="left"/>
    </w:lvl>
    <w:lvl w:ilvl="5" w:tplc="72022E7C">
      <w:numFmt w:val="decimal"/>
      <w:lvlText w:val=""/>
      <w:lvlJc w:val="left"/>
    </w:lvl>
    <w:lvl w:ilvl="6" w:tplc="99109C52">
      <w:numFmt w:val="decimal"/>
      <w:lvlText w:val=""/>
      <w:lvlJc w:val="left"/>
    </w:lvl>
    <w:lvl w:ilvl="7" w:tplc="5FACBFFA">
      <w:numFmt w:val="decimal"/>
      <w:lvlText w:val=""/>
      <w:lvlJc w:val="left"/>
    </w:lvl>
    <w:lvl w:ilvl="8" w:tplc="4ACA97CC">
      <w:numFmt w:val="decimal"/>
      <w:lvlText w:val=""/>
      <w:lvlJc w:val="left"/>
    </w:lvl>
  </w:abstractNum>
  <w:abstractNum w:abstractNumId="14" w15:restartNumberingAfterBreak="0">
    <w:nsid w:val="46F855BD"/>
    <w:multiLevelType w:val="hybridMultilevel"/>
    <w:tmpl w:val="37AC2EC8"/>
    <w:lvl w:ilvl="0" w:tplc="F6104568">
      <w:numFmt w:val="decimal"/>
      <w:pStyle w:val="Appendix"/>
      <w:lvlText w:val=""/>
      <w:lvlJc w:val="left"/>
    </w:lvl>
    <w:lvl w:ilvl="1" w:tplc="246486A4">
      <w:numFmt w:val="decimal"/>
      <w:lvlText w:val=""/>
      <w:lvlJc w:val="left"/>
    </w:lvl>
    <w:lvl w:ilvl="2" w:tplc="CE9CD28E">
      <w:numFmt w:val="decimal"/>
      <w:lvlText w:val=""/>
      <w:lvlJc w:val="left"/>
    </w:lvl>
    <w:lvl w:ilvl="3" w:tplc="0E866A8C">
      <w:numFmt w:val="decimal"/>
      <w:lvlText w:val=""/>
      <w:lvlJc w:val="left"/>
    </w:lvl>
    <w:lvl w:ilvl="4" w:tplc="1632FFD8">
      <w:numFmt w:val="decimal"/>
      <w:lvlText w:val=""/>
      <w:lvlJc w:val="left"/>
    </w:lvl>
    <w:lvl w:ilvl="5" w:tplc="AC92CA8E">
      <w:numFmt w:val="decimal"/>
      <w:lvlText w:val=""/>
      <w:lvlJc w:val="left"/>
    </w:lvl>
    <w:lvl w:ilvl="6" w:tplc="21B8D0E2">
      <w:numFmt w:val="decimal"/>
      <w:lvlText w:val=""/>
      <w:lvlJc w:val="left"/>
    </w:lvl>
    <w:lvl w:ilvl="7" w:tplc="0E06391A">
      <w:numFmt w:val="decimal"/>
      <w:lvlText w:val=""/>
      <w:lvlJc w:val="left"/>
    </w:lvl>
    <w:lvl w:ilvl="8" w:tplc="0862F8E0">
      <w:numFmt w:val="decimal"/>
      <w:lvlText w:val=""/>
      <w:lvlJc w:val="left"/>
    </w:lvl>
  </w:abstractNum>
  <w:abstractNum w:abstractNumId="15" w15:restartNumberingAfterBreak="0">
    <w:nsid w:val="4A2B10C0"/>
    <w:multiLevelType w:val="hybridMultilevel"/>
    <w:tmpl w:val="A4B4F4FC"/>
    <w:lvl w:ilvl="0" w:tplc="61AECA1E">
      <w:numFmt w:val="decimal"/>
      <w:lvlText w:val=""/>
      <w:lvlJc w:val="left"/>
    </w:lvl>
    <w:lvl w:ilvl="1" w:tplc="829279C4">
      <w:numFmt w:val="decimal"/>
      <w:lvlText w:val=""/>
      <w:lvlJc w:val="left"/>
    </w:lvl>
    <w:lvl w:ilvl="2" w:tplc="F170E17C">
      <w:numFmt w:val="decimal"/>
      <w:lvlText w:val=""/>
      <w:lvlJc w:val="left"/>
    </w:lvl>
    <w:lvl w:ilvl="3" w:tplc="F710C442">
      <w:numFmt w:val="decimal"/>
      <w:lvlText w:val=""/>
      <w:lvlJc w:val="left"/>
    </w:lvl>
    <w:lvl w:ilvl="4" w:tplc="BD26D0E4">
      <w:numFmt w:val="decimal"/>
      <w:lvlText w:val=""/>
      <w:lvlJc w:val="left"/>
    </w:lvl>
    <w:lvl w:ilvl="5" w:tplc="39A86106">
      <w:numFmt w:val="decimal"/>
      <w:lvlText w:val=""/>
      <w:lvlJc w:val="left"/>
    </w:lvl>
    <w:lvl w:ilvl="6" w:tplc="8DA6C446">
      <w:numFmt w:val="decimal"/>
      <w:lvlText w:val=""/>
      <w:lvlJc w:val="left"/>
    </w:lvl>
    <w:lvl w:ilvl="7" w:tplc="51F454B8">
      <w:numFmt w:val="decimal"/>
      <w:lvlText w:val=""/>
      <w:lvlJc w:val="left"/>
    </w:lvl>
    <w:lvl w:ilvl="8" w:tplc="8F228090">
      <w:numFmt w:val="decimal"/>
      <w:lvlText w:val=""/>
      <w:lvlJc w:val="left"/>
    </w:lvl>
  </w:abstractNum>
  <w:abstractNum w:abstractNumId="16" w15:restartNumberingAfterBreak="0">
    <w:nsid w:val="4A696957"/>
    <w:multiLevelType w:val="hybridMultilevel"/>
    <w:tmpl w:val="2924D15A"/>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8881AD1"/>
    <w:multiLevelType w:val="hybridMultilevel"/>
    <w:tmpl w:val="3432DA44"/>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A24714C"/>
    <w:multiLevelType w:val="hybridMultilevel"/>
    <w:tmpl w:val="755494CA"/>
    <w:lvl w:ilvl="0" w:tplc="8C668672">
      <w:numFmt w:val="decimal"/>
      <w:lvlText w:val=""/>
      <w:lvlJc w:val="left"/>
    </w:lvl>
    <w:lvl w:ilvl="1" w:tplc="6C28A3F2">
      <w:numFmt w:val="decimal"/>
      <w:lvlText w:val=""/>
      <w:lvlJc w:val="left"/>
    </w:lvl>
    <w:lvl w:ilvl="2" w:tplc="E6F6FC86">
      <w:numFmt w:val="decimal"/>
      <w:lvlText w:val=""/>
      <w:lvlJc w:val="left"/>
    </w:lvl>
    <w:lvl w:ilvl="3" w:tplc="622811EC">
      <w:numFmt w:val="decimal"/>
      <w:lvlText w:val=""/>
      <w:lvlJc w:val="left"/>
    </w:lvl>
    <w:lvl w:ilvl="4" w:tplc="DB249F0C">
      <w:numFmt w:val="decimal"/>
      <w:lvlText w:val=""/>
      <w:lvlJc w:val="left"/>
    </w:lvl>
    <w:lvl w:ilvl="5" w:tplc="F9D29818">
      <w:numFmt w:val="decimal"/>
      <w:lvlText w:val=""/>
      <w:lvlJc w:val="left"/>
    </w:lvl>
    <w:lvl w:ilvl="6" w:tplc="5C80283C">
      <w:numFmt w:val="decimal"/>
      <w:lvlText w:val=""/>
      <w:lvlJc w:val="left"/>
    </w:lvl>
    <w:lvl w:ilvl="7" w:tplc="1430BFA8">
      <w:numFmt w:val="decimal"/>
      <w:lvlText w:val=""/>
      <w:lvlJc w:val="left"/>
    </w:lvl>
    <w:lvl w:ilvl="8" w:tplc="0E08A02E">
      <w:numFmt w:val="decimal"/>
      <w:lvlText w:val=""/>
      <w:lvlJc w:val="left"/>
    </w:lvl>
  </w:abstractNum>
  <w:abstractNum w:abstractNumId="19" w15:restartNumberingAfterBreak="0">
    <w:nsid w:val="66650EF4"/>
    <w:multiLevelType w:val="hybridMultilevel"/>
    <w:tmpl w:val="AA6A580C"/>
    <w:lvl w:ilvl="0" w:tplc="D778A9A8">
      <w:numFmt w:val="decimal"/>
      <w:pStyle w:val="Bullet"/>
      <w:lvlText w:val=""/>
      <w:lvlJc w:val="left"/>
    </w:lvl>
    <w:lvl w:ilvl="1" w:tplc="1B5CE18A">
      <w:numFmt w:val="decimal"/>
      <w:lvlText w:val=""/>
      <w:lvlJc w:val="left"/>
    </w:lvl>
    <w:lvl w:ilvl="2" w:tplc="F9FCC84E">
      <w:numFmt w:val="decimal"/>
      <w:lvlText w:val=""/>
      <w:lvlJc w:val="left"/>
    </w:lvl>
    <w:lvl w:ilvl="3" w:tplc="DE2CEAC6">
      <w:numFmt w:val="decimal"/>
      <w:lvlText w:val=""/>
      <w:lvlJc w:val="left"/>
    </w:lvl>
    <w:lvl w:ilvl="4" w:tplc="3EEAFCDC">
      <w:numFmt w:val="decimal"/>
      <w:lvlText w:val=""/>
      <w:lvlJc w:val="left"/>
    </w:lvl>
    <w:lvl w:ilvl="5" w:tplc="2FD0A8CE">
      <w:numFmt w:val="decimal"/>
      <w:lvlText w:val=""/>
      <w:lvlJc w:val="left"/>
    </w:lvl>
    <w:lvl w:ilvl="6" w:tplc="7B9C7ABC">
      <w:numFmt w:val="decimal"/>
      <w:lvlText w:val=""/>
      <w:lvlJc w:val="left"/>
    </w:lvl>
    <w:lvl w:ilvl="7" w:tplc="FC225EEE">
      <w:numFmt w:val="decimal"/>
      <w:lvlText w:val=""/>
      <w:lvlJc w:val="left"/>
    </w:lvl>
    <w:lvl w:ilvl="8" w:tplc="26B07274">
      <w:numFmt w:val="decimal"/>
      <w:lvlText w:val=""/>
      <w:lvlJc w:val="left"/>
    </w:lvl>
  </w:abstractNum>
  <w:abstractNum w:abstractNumId="20" w15:restartNumberingAfterBreak="0">
    <w:nsid w:val="6BEB5329"/>
    <w:multiLevelType w:val="hybridMultilevel"/>
    <w:tmpl w:val="2368A9BE"/>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C2A6741"/>
    <w:multiLevelType w:val="hybridMultilevel"/>
    <w:tmpl w:val="B15E185E"/>
    <w:lvl w:ilvl="0" w:tplc="3E3834B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E905B12"/>
    <w:multiLevelType w:val="hybridMultilevel"/>
    <w:tmpl w:val="303AAB92"/>
    <w:lvl w:ilvl="0" w:tplc="009A5AB2">
      <w:numFmt w:val="decimal"/>
      <w:lvlText w:val=""/>
      <w:lvlJc w:val="left"/>
    </w:lvl>
    <w:lvl w:ilvl="1" w:tplc="C060B206">
      <w:numFmt w:val="decimal"/>
      <w:lvlText w:val=""/>
      <w:lvlJc w:val="left"/>
    </w:lvl>
    <w:lvl w:ilvl="2" w:tplc="0C1852EC">
      <w:numFmt w:val="decimal"/>
      <w:lvlText w:val=""/>
      <w:lvlJc w:val="left"/>
    </w:lvl>
    <w:lvl w:ilvl="3" w:tplc="94CE2324">
      <w:numFmt w:val="decimal"/>
      <w:lvlText w:val=""/>
      <w:lvlJc w:val="left"/>
    </w:lvl>
    <w:lvl w:ilvl="4" w:tplc="A5D68D6A">
      <w:numFmt w:val="decimal"/>
      <w:lvlText w:val=""/>
      <w:lvlJc w:val="left"/>
    </w:lvl>
    <w:lvl w:ilvl="5" w:tplc="8B56E81E">
      <w:numFmt w:val="decimal"/>
      <w:lvlText w:val=""/>
      <w:lvlJc w:val="left"/>
    </w:lvl>
    <w:lvl w:ilvl="6" w:tplc="58343636">
      <w:numFmt w:val="decimal"/>
      <w:lvlText w:val=""/>
      <w:lvlJc w:val="left"/>
    </w:lvl>
    <w:lvl w:ilvl="7" w:tplc="0F84B6BA">
      <w:numFmt w:val="decimal"/>
      <w:lvlText w:val=""/>
      <w:lvlJc w:val="left"/>
    </w:lvl>
    <w:lvl w:ilvl="8" w:tplc="8CA886D8">
      <w:numFmt w:val="decimal"/>
      <w:lvlText w:val=""/>
      <w:lvlJc w:val="left"/>
    </w:lvl>
  </w:abstractNum>
  <w:abstractNum w:abstractNumId="23" w15:restartNumberingAfterBreak="0">
    <w:nsid w:val="7AA84234"/>
    <w:multiLevelType w:val="hybridMultilevel"/>
    <w:tmpl w:val="1E02894A"/>
    <w:lvl w:ilvl="0" w:tplc="4D60CBBC">
      <w:numFmt w:val="decimal"/>
      <w:lvlText w:val=""/>
      <w:lvlJc w:val="left"/>
    </w:lvl>
    <w:lvl w:ilvl="1" w:tplc="A782C104">
      <w:numFmt w:val="decimal"/>
      <w:lvlText w:val=""/>
      <w:lvlJc w:val="left"/>
    </w:lvl>
    <w:lvl w:ilvl="2" w:tplc="627A6B76">
      <w:numFmt w:val="decimal"/>
      <w:lvlText w:val=""/>
      <w:lvlJc w:val="left"/>
    </w:lvl>
    <w:lvl w:ilvl="3" w:tplc="0C940302">
      <w:numFmt w:val="decimal"/>
      <w:lvlText w:val=""/>
      <w:lvlJc w:val="left"/>
    </w:lvl>
    <w:lvl w:ilvl="4" w:tplc="D9449A50">
      <w:numFmt w:val="decimal"/>
      <w:lvlText w:val=""/>
      <w:lvlJc w:val="left"/>
    </w:lvl>
    <w:lvl w:ilvl="5" w:tplc="8758C43E">
      <w:numFmt w:val="decimal"/>
      <w:lvlText w:val=""/>
      <w:lvlJc w:val="left"/>
    </w:lvl>
    <w:lvl w:ilvl="6" w:tplc="20B08B40">
      <w:numFmt w:val="decimal"/>
      <w:lvlText w:val=""/>
      <w:lvlJc w:val="left"/>
    </w:lvl>
    <w:lvl w:ilvl="7" w:tplc="84423836">
      <w:numFmt w:val="decimal"/>
      <w:lvlText w:val=""/>
      <w:lvlJc w:val="left"/>
    </w:lvl>
    <w:lvl w:ilvl="8" w:tplc="01348EDE">
      <w:numFmt w:val="decimal"/>
      <w:lvlText w:val=""/>
      <w:lvlJc w:val="left"/>
    </w:lvl>
  </w:abstractNum>
  <w:abstractNum w:abstractNumId="24" w15:restartNumberingAfterBreak="0">
    <w:nsid w:val="7B1940B9"/>
    <w:multiLevelType w:val="hybridMultilevel"/>
    <w:tmpl w:val="67767AC2"/>
    <w:lvl w:ilvl="0" w:tplc="1884BDDE">
      <w:numFmt w:val="decimal"/>
      <w:lvlText w:val=""/>
      <w:lvlJc w:val="left"/>
    </w:lvl>
    <w:lvl w:ilvl="1" w:tplc="6A50DDD4">
      <w:numFmt w:val="decimal"/>
      <w:lvlText w:val=""/>
      <w:lvlJc w:val="left"/>
    </w:lvl>
    <w:lvl w:ilvl="2" w:tplc="C16A94A0">
      <w:numFmt w:val="decimal"/>
      <w:lvlText w:val=""/>
      <w:lvlJc w:val="left"/>
    </w:lvl>
    <w:lvl w:ilvl="3" w:tplc="347A9168">
      <w:numFmt w:val="decimal"/>
      <w:lvlText w:val=""/>
      <w:lvlJc w:val="left"/>
    </w:lvl>
    <w:lvl w:ilvl="4" w:tplc="A68E27B6">
      <w:numFmt w:val="decimal"/>
      <w:lvlText w:val=""/>
      <w:lvlJc w:val="left"/>
    </w:lvl>
    <w:lvl w:ilvl="5" w:tplc="E0AE0EAE">
      <w:numFmt w:val="decimal"/>
      <w:lvlText w:val=""/>
      <w:lvlJc w:val="left"/>
    </w:lvl>
    <w:lvl w:ilvl="6" w:tplc="99C46486">
      <w:numFmt w:val="decimal"/>
      <w:lvlText w:val=""/>
      <w:lvlJc w:val="left"/>
    </w:lvl>
    <w:lvl w:ilvl="7" w:tplc="F7787C94">
      <w:numFmt w:val="decimal"/>
      <w:lvlText w:val=""/>
      <w:lvlJc w:val="left"/>
    </w:lvl>
    <w:lvl w:ilvl="8" w:tplc="D98455EE">
      <w:numFmt w:val="decimal"/>
      <w:lvlText w:val=""/>
      <w:lvlJc w:val="left"/>
    </w:lvl>
  </w:abstractNum>
  <w:num w:numId="1" w16cid:durableId="2049522030">
    <w:abstractNumId w:val="2"/>
  </w:num>
  <w:num w:numId="2" w16cid:durableId="1223713277">
    <w:abstractNumId w:val="12"/>
  </w:num>
  <w:num w:numId="3" w16cid:durableId="1487552199">
    <w:abstractNumId w:val="7"/>
  </w:num>
  <w:num w:numId="4" w16cid:durableId="187839355">
    <w:abstractNumId w:val="14"/>
  </w:num>
  <w:num w:numId="5" w16cid:durableId="1992978252">
    <w:abstractNumId w:val="19"/>
  </w:num>
  <w:num w:numId="6" w16cid:durableId="123432029">
    <w:abstractNumId w:val="0"/>
  </w:num>
  <w:num w:numId="7" w16cid:durableId="545291253">
    <w:abstractNumId w:val="1"/>
  </w:num>
  <w:num w:numId="8" w16cid:durableId="1414860677">
    <w:abstractNumId w:val="5"/>
  </w:num>
  <w:num w:numId="9" w16cid:durableId="659118282">
    <w:abstractNumId w:val="24"/>
  </w:num>
  <w:num w:numId="10" w16cid:durableId="368342359">
    <w:abstractNumId w:val="18"/>
  </w:num>
  <w:num w:numId="11" w16cid:durableId="641352741">
    <w:abstractNumId w:val="3"/>
  </w:num>
  <w:num w:numId="12" w16cid:durableId="236286596">
    <w:abstractNumId w:val="22"/>
  </w:num>
  <w:num w:numId="13" w16cid:durableId="271784078">
    <w:abstractNumId w:val="13"/>
  </w:num>
  <w:num w:numId="14" w16cid:durableId="1408382854">
    <w:abstractNumId w:val="15"/>
  </w:num>
  <w:num w:numId="15" w16cid:durableId="6140971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0804731">
    <w:abstractNumId w:val="23"/>
  </w:num>
  <w:num w:numId="17" w16cid:durableId="2070306072">
    <w:abstractNumId w:val="23"/>
    <w:lvlOverride w:ilvl="0">
      <w:lvl w:ilvl="0" w:tplc="4D60CBBC">
        <w:start w:val="1"/>
        <w:numFmt w:val="bullet"/>
        <w:lvlText w:val=""/>
        <w:lvlJc w:val="left"/>
        <w:pPr>
          <w:ind w:left="720" w:hanging="360"/>
        </w:pPr>
        <w:rPr>
          <w:rFonts w:ascii="Symbol" w:hAnsi="Symbol"/>
          <w:color w:val="auto"/>
          <w:u w:val="none"/>
        </w:rPr>
      </w:lvl>
    </w:lvlOverride>
    <w:lvlOverride w:ilvl="1">
      <w:lvl w:ilvl="1" w:tplc="A782C104">
        <w:start w:val="1"/>
        <w:numFmt w:val="bullet"/>
        <w:lvlText w:val="o"/>
        <w:lvlJc w:val="left"/>
        <w:pPr>
          <w:ind w:left="1440" w:hanging="360"/>
        </w:pPr>
        <w:rPr>
          <w:rFonts w:ascii="Courier New" w:hAnsi="Courier New"/>
        </w:rPr>
      </w:lvl>
    </w:lvlOverride>
    <w:lvlOverride w:ilvl="2">
      <w:lvl w:ilvl="2" w:tplc="627A6B76">
        <w:start w:val="1"/>
        <w:numFmt w:val="bullet"/>
        <w:lvlText w:val=""/>
        <w:lvlJc w:val="left"/>
        <w:pPr>
          <w:ind w:left="2160" w:hanging="360"/>
        </w:pPr>
        <w:rPr>
          <w:rFonts w:ascii="Wingdings" w:hAnsi="Wingdings"/>
        </w:rPr>
      </w:lvl>
    </w:lvlOverride>
    <w:lvlOverride w:ilvl="3">
      <w:lvl w:ilvl="3" w:tplc="0C940302">
        <w:start w:val="1"/>
        <w:numFmt w:val="bullet"/>
        <w:lvlText w:val=""/>
        <w:lvlJc w:val="left"/>
        <w:pPr>
          <w:ind w:left="2880" w:hanging="360"/>
        </w:pPr>
        <w:rPr>
          <w:rFonts w:ascii="Symbol" w:hAnsi="Symbol"/>
        </w:rPr>
      </w:lvl>
    </w:lvlOverride>
    <w:lvlOverride w:ilvl="4">
      <w:lvl w:ilvl="4" w:tplc="D9449A50">
        <w:start w:val="1"/>
        <w:numFmt w:val="bullet"/>
        <w:lvlText w:val="o"/>
        <w:lvlJc w:val="left"/>
        <w:pPr>
          <w:ind w:left="3600" w:hanging="360"/>
        </w:pPr>
        <w:rPr>
          <w:rFonts w:ascii="Courier New" w:hAnsi="Courier New"/>
        </w:rPr>
      </w:lvl>
    </w:lvlOverride>
    <w:lvlOverride w:ilvl="5">
      <w:lvl w:ilvl="5" w:tplc="8758C43E">
        <w:start w:val="1"/>
        <w:numFmt w:val="bullet"/>
        <w:lvlText w:val=""/>
        <w:lvlJc w:val="left"/>
        <w:pPr>
          <w:ind w:left="4320" w:hanging="360"/>
        </w:pPr>
        <w:rPr>
          <w:rFonts w:ascii="Wingdings" w:hAnsi="Wingdings"/>
        </w:rPr>
      </w:lvl>
    </w:lvlOverride>
    <w:lvlOverride w:ilvl="6">
      <w:lvl w:ilvl="6" w:tplc="20B08B40">
        <w:start w:val="1"/>
        <w:numFmt w:val="bullet"/>
        <w:lvlText w:val=""/>
        <w:lvlJc w:val="left"/>
        <w:pPr>
          <w:ind w:left="5040" w:hanging="360"/>
        </w:pPr>
        <w:rPr>
          <w:rFonts w:ascii="Symbol" w:hAnsi="Symbol"/>
        </w:rPr>
      </w:lvl>
    </w:lvlOverride>
    <w:lvlOverride w:ilvl="7">
      <w:lvl w:ilvl="7" w:tplc="84423836">
        <w:start w:val="1"/>
        <w:numFmt w:val="bullet"/>
        <w:lvlText w:val="o"/>
        <w:lvlJc w:val="left"/>
        <w:pPr>
          <w:ind w:left="5760" w:hanging="360"/>
        </w:pPr>
        <w:rPr>
          <w:rFonts w:ascii="Courier New" w:hAnsi="Courier New"/>
        </w:rPr>
      </w:lvl>
    </w:lvlOverride>
    <w:lvlOverride w:ilvl="8">
      <w:lvl w:ilvl="8" w:tplc="01348EDE">
        <w:start w:val="1"/>
        <w:numFmt w:val="bullet"/>
        <w:lvlText w:val=""/>
        <w:lvlJc w:val="left"/>
        <w:pPr>
          <w:ind w:left="6480" w:hanging="360"/>
        </w:pPr>
        <w:rPr>
          <w:rFonts w:ascii="Wingdings" w:hAnsi="Wingdings"/>
        </w:rPr>
      </w:lvl>
    </w:lvlOverride>
  </w:num>
  <w:num w:numId="18" w16cid:durableId="922032417">
    <w:abstractNumId w:val="5"/>
    <w:lvlOverride w:ilvl="0">
      <w:lvl w:ilvl="0" w:tplc="20F4A09E">
        <w:start w:val="1"/>
        <w:numFmt w:val="bullet"/>
        <w:lvlText w:val=""/>
        <w:lvlJc w:val="left"/>
        <w:pPr>
          <w:tabs>
            <w:tab w:val="left" w:pos="720"/>
          </w:tabs>
          <w:ind w:left="720" w:hanging="360"/>
        </w:pPr>
        <w:rPr>
          <w:rFonts w:ascii="Symbol" w:hAnsi="Symbol"/>
          <w:color w:val="auto"/>
          <w:u w:val="none"/>
        </w:rPr>
      </w:lvl>
    </w:lvlOverride>
    <w:lvlOverride w:ilvl="1">
      <w:lvl w:ilvl="1" w:tplc="5D26EE1C">
        <w:start w:val="1"/>
        <w:numFmt w:val="bullet"/>
        <w:lvlText w:val="o"/>
        <w:lvlJc w:val="left"/>
        <w:pPr>
          <w:tabs>
            <w:tab w:val="left" w:pos="900"/>
          </w:tabs>
          <w:ind w:left="900" w:hanging="360"/>
        </w:pPr>
        <w:rPr>
          <w:rFonts w:ascii="Courier New" w:hAnsi="Courier New"/>
        </w:rPr>
      </w:lvl>
    </w:lvlOverride>
    <w:lvlOverride w:ilvl="2">
      <w:lvl w:ilvl="2" w:tplc="265E4D8C">
        <w:start w:val="1"/>
        <w:numFmt w:val="bullet"/>
        <w:lvlText w:val=""/>
        <w:lvlJc w:val="left"/>
        <w:pPr>
          <w:tabs>
            <w:tab w:val="left" w:pos="1620"/>
          </w:tabs>
          <w:ind w:left="1620" w:hanging="360"/>
        </w:pPr>
        <w:rPr>
          <w:rFonts w:ascii="Wingdings" w:hAnsi="Wingdings"/>
        </w:rPr>
      </w:lvl>
    </w:lvlOverride>
    <w:lvlOverride w:ilvl="3">
      <w:lvl w:ilvl="3" w:tplc="87E287E6">
        <w:start w:val="1"/>
        <w:numFmt w:val="bullet"/>
        <w:lvlText w:val=""/>
        <w:lvlJc w:val="left"/>
        <w:pPr>
          <w:tabs>
            <w:tab w:val="left" w:pos="2340"/>
          </w:tabs>
          <w:ind w:left="2340" w:hanging="360"/>
        </w:pPr>
        <w:rPr>
          <w:rFonts w:ascii="Symbol" w:hAnsi="Symbol"/>
        </w:rPr>
      </w:lvl>
    </w:lvlOverride>
    <w:lvlOverride w:ilvl="4">
      <w:lvl w:ilvl="4" w:tplc="EFA67472">
        <w:start w:val="1"/>
        <w:numFmt w:val="bullet"/>
        <w:lvlText w:val="o"/>
        <w:lvlJc w:val="left"/>
        <w:pPr>
          <w:tabs>
            <w:tab w:val="left" w:pos="3060"/>
          </w:tabs>
          <w:ind w:left="3060" w:hanging="360"/>
        </w:pPr>
        <w:rPr>
          <w:rFonts w:ascii="Courier New" w:hAnsi="Courier New"/>
        </w:rPr>
      </w:lvl>
    </w:lvlOverride>
    <w:lvlOverride w:ilvl="5">
      <w:lvl w:ilvl="5" w:tplc="D578E1C8">
        <w:start w:val="1"/>
        <w:numFmt w:val="bullet"/>
        <w:lvlText w:val=""/>
        <w:lvlJc w:val="left"/>
        <w:pPr>
          <w:tabs>
            <w:tab w:val="left" w:pos="3780"/>
          </w:tabs>
          <w:ind w:left="3780" w:hanging="360"/>
        </w:pPr>
        <w:rPr>
          <w:rFonts w:ascii="Wingdings" w:hAnsi="Wingdings"/>
        </w:rPr>
      </w:lvl>
    </w:lvlOverride>
    <w:lvlOverride w:ilvl="6">
      <w:lvl w:ilvl="6" w:tplc="52EECA80">
        <w:start w:val="1"/>
        <w:numFmt w:val="bullet"/>
        <w:lvlText w:val=""/>
        <w:lvlJc w:val="left"/>
        <w:pPr>
          <w:tabs>
            <w:tab w:val="left" w:pos="4500"/>
          </w:tabs>
          <w:ind w:left="4500" w:hanging="360"/>
        </w:pPr>
        <w:rPr>
          <w:rFonts w:ascii="Symbol" w:hAnsi="Symbol"/>
        </w:rPr>
      </w:lvl>
    </w:lvlOverride>
    <w:lvlOverride w:ilvl="7">
      <w:lvl w:ilvl="7" w:tplc="0BB0A39A">
        <w:start w:val="1"/>
        <w:numFmt w:val="bullet"/>
        <w:lvlText w:val="o"/>
        <w:lvlJc w:val="left"/>
        <w:pPr>
          <w:tabs>
            <w:tab w:val="left" w:pos="5220"/>
          </w:tabs>
          <w:ind w:left="5220" w:hanging="360"/>
        </w:pPr>
        <w:rPr>
          <w:rFonts w:ascii="Courier New" w:hAnsi="Courier New"/>
        </w:rPr>
      </w:lvl>
    </w:lvlOverride>
    <w:lvlOverride w:ilvl="8">
      <w:lvl w:ilvl="8" w:tplc="C8AACAA8">
        <w:start w:val="1"/>
        <w:numFmt w:val="bullet"/>
        <w:lvlText w:val=""/>
        <w:lvlJc w:val="left"/>
        <w:pPr>
          <w:tabs>
            <w:tab w:val="left" w:pos="5940"/>
          </w:tabs>
          <w:ind w:left="5940" w:hanging="360"/>
        </w:pPr>
        <w:rPr>
          <w:rFonts w:ascii="Wingdings" w:hAnsi="Wingdings"/>
        </w:rPr>
      </w:lvl>
    </w:lvlOverride>
  </w:num>
  <w:num w:numId="19" w16cid:durableId="1837456981">
    <w:abstractNumId w:val="6"/>
  </w:num>
  <w:num w:numId="20" w16cid:durableId="1019354193">
    <w:abstractNumId w:val="9"/>
  </w:num>
  <w:num w:numId="21" w16cid:durableId="371882421">
    <w:abstractNumId w:val="4"/>
  </w:num>
  <w:num w:numId="22" w16cid:durableId="2004358451">
    <w:abstractNumId w:val="10"/>
  </w:num>
  <w:num w:numId="23" w16cid:durableId="93017872">
    <w:abstractNumId w:val="17"/>
  </w:num>
  <w:num w:numId="24" w16cid:durableId="1114909577">
    <w:abstractNumId w:val="11"/>
  </w:num>
  <w:num w:numId="25" w16cid:durableId="1361709906">
    <w:abstractNumId w:val="20"/>
  </w:num>
  <w:num w:numId="26" w16cid:durableId="1921599359">
    <w:abstractNumId w:val="16"/>
  </w:num>
  <w:num w:numId="27" w16cid:durableId="6847943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E1"/>
    <w:rsid w:val="00000374"/>
    <w:rsid w:val="00000ED4"/>
    <w:rsid w:val="000011C0"/>
    <w:rsid w:val="00001239"/>
    <w:rsid w:val="00001B63"/>
    <w:rsid w:val="00001E91"/>
    <w:rsid w:val="000020AE"/>
    <w:rsid w:val="0000232E"/>
    <w:rsid w:val="0000239F"/>
    <w:rsid w:val="0000258B"/>
    <w:rsid w:val="00002C09"/>
    <w:rsid w:val="00003A74"/>
    <w:rsid w:val="00004996"/>
    <w:rsid w:val="00004E62"/>
    <w:rsid w:val="0000555D"/>
    <w:rsid w:val="00005ECC"/>
    <w:rsid w:val="00006052"/>
    <w:rsid w:val="000064DC"/>
    <w:rsid w:val="0000746B"/>
    <w:rsid w:val="00007548"/>
    <w:rsid w:val="0000783D"/>
    <w:rsid w:val="000079CF"/>
    <w:rsid w:val="0001040F"/>
    <w:rsid w:val="00010BEE"/>
    <w:rsid w:val="00010F7E"/>
    <w:rsid w:val="00011596"/>
    <w:rsid w:val="0001261F"/>
    <w:rsid w:val="00012A63"/>
    <w:rsid w:val="00012B95"/>
    <w:rsid w:val="00012CE7"/>
    <w:rsid w:val="00012DA1"/>
    <w:rsid w:val="00012F13"/>
    <w:rsid w:val="00014060"/>
    <w:rsid w:val="000147D9"/>
    <w:rsid w:val="0001523F"/>
    <w:rsid w:val="000155B0"/>
    <w:rsid w:val="000156FC"/>
    <w:rsid w:val="0001583F"/>
    <w:rsid w:val="00015B58"/>
    <w:rsid w:val="00015BD8"/>
    <w:rsid w:val="00016292"/>
    <w:rsid w:val="0001694D"/>
    <w:rsid w:val="00016B18"/>
    <w:rsid w:val="00016D6C"/>
    <w:rsid w:val="00016E02"/>
    <w:rsid w:val="0001736B"/>
    <w:rsid w:val="000203A3"/>
    <w:rsid w:val="00020852"/>
    <w:rsid w:val="00020885"/>
    <w:rsid w:val="00020895"/>
    <w:rsid w:val="00020AF8"/>
    <w:rsid w:val="00020C72"/>
    <w:rsid w:val="00020D70"/>
    <w:rsid w:val="000213D6"/>
    <w:rsid w:val="000213FF"/>
    <w:rsid w:val="00021737"/>
    <w:rsid w:val="00021971"/>
    <w:rsid w:val="00021F51"/>
    <w:rsid w:val="00022030"/>
    <w:rsid w:val="00022DF5"/>
    <w:rsid w:val="00023B69"/>
    <w:rsid w:val="00023EC0"/>
    <w:rsid w:val="000240D0"/>
    <w:rsid w:val="00024DE9"/>
    <w:rsid w:val="00025003"/>
    <w:rsid w:val="00025913"/>
    <w:rsid w:val="00025F26"/>
    <w:rsid w:val="000263F9"/>
    <w:rsid w:val="000267D4"/>
    <w:rsid w:val="000267DF"/>
    <w:rsid w:val="000272ED"/>
    <w:rsid w:val="0002783A"/>
    <w:rsid w:val="00027AE5"/>
    <w:rsid w:val="00027B3A"/>
    <w:rsid w:val="00030613"/>
    <w:rsid w:val="00030833"/>
    <w:rsid w:val="00030B0D"/>
    <w:rsid w:val="00031B5D"/>
    <w:rsid w:val="00031BBF"/>
    <w:rsid w:val="00031D68"/>
    <w:rsid w:val="00031F19"/>
    <w:rsid w:val="00033A54"/>
    <w:rsid w:val="0003428D"/>
    <w:rsid w:val="00034D08"/>
    <w:rsid w:val="00034D7F"/>
    <w:rsid w:val="00034E99"/>
    <w:rsid w:val="0003584F"/>
    <w:rsid w:val="00036DF6"/>
    <w:rsid w:val="0003720C"/>
    <w:rsid w:val="00037747"/>
    <w:rsid w:val="00042DD4"/>
    <w:rsid w:val="000435AC"/>
    <w:rsid w:val="00043C93"/>
    <w:rsid w:val="00043EFC"/>
    <w:rsid w:val="00043F35"/>
    <w:rsid w:val="000447FB"/>
    <w:rsid w:val="00044845"/>
    <w:rsid w:val="00044FE0"/>
    <w:rsid w:val="00045CC0"/>
    <w:rsid w:val="00045EE9"/>
    <w:rsid w:val="00046B86"/>
    <w:rsid w:val="00046CE4"/>
    <w:rsid w:val="00046D5F"/>
    <w:rsid w:val="00047579"/>
    <w:rsid w:val="00047727"/>
    <w:rsid w:val="00047C41"/>
    <w:rsid w:val="00047FEE"/>
    <w:rsid w:val="0005015D"/>
    <w:rsid w:val="00050503"/>
    <w:rsid w:val="00050578"/>
    <w:rsid w:val="00051691"/>
    <w:rsid w:val="00051A32"/>
    <w:rsid w:val="00052499"/>
    <w:rsid w:val="00052751"/>
    <w:rsid w:val="0005278E"/>
    <w:rsid w:val="00052C90"/>
    <w:rsid w:val="00053477"/>
    <w:rsid w:val="000534E3"/>
    <w:rsid w:val="0005380C"/>
    <w:rsid w:val="00054062"/>
    <w:rsid w:val="000542D2"/>
    <w:rsid w:val="00055391"/>
    <w:rsid w:val="000556DE"/>
    <w:rsid w:val="00055873"/>
    <w:rsid w:val="00055A7A"/>
    <w:rsid w:val="00055AA3"/>
    <w:rsid w:val="00055D64"/>
    <w:rsid w:val="00056516"/>
    <w:rsid w:val="00056AF7"/>
    <w:rsid w:val="00056E89"/>
    <w:rsid w:val="00057455"/>
    <w:rsid w:val="00057E59"/>
    <w:rsid w:val="00060364"/>
    <w:rsid w:val="00060637"/>
    <w:rsid w:val="000609AF"/>
    <w:rsid w:val="00061A9B"/>
    <w:rsid w:val="00063AA9"/>
    <w:rsid w:val="00063FC8"/>
    <w:rsid w:val="00064A1C"/>
    <w:rsid w:val="00065168"/>
    <w:rsid w:val="00065E5C"/>
    <w:rsid w:val="000662A7"/>
    <w:rsid w:val="00066A8B"/>
    <w:rsid w:val="00066AF2"/>
    <w:rsid w:val="00067C73"/>
    <w:rsid w:val="00070731"/>
    <w:rsid w:val="0007075D"/>
    <w:rsid w:val="00070933"/>
    <w:rsid w:val="00071393"/>
    <w:rsid w:val="0007150B"/>
    <w:rsid w:val="00071A5D"/>
    <w:rsid w:val="000720C9"/>
    <w:rsid w:val="00072278"/>
    <w:rsid w:val="000724F7"/>
    <w:rsid w:val="00072613"/>
    <w:rsid w:val="0007299B"/>
    <w:rsid w:val="00072EE5"/>
    <w:rsid w:val="0007344D"/>
    <w:rsid w:val="0007348C"/>
    <w:rsid w:val="0007349C"/>
    <w:rsid w:val="0007403E"/>
    <w:rsid w:val="000745FC"/>
    <w:rsid w:val="00074635"/>
    <w:rsid w:val="00074A46"/>
    <w:rsid w:val="00075AEA"/>
    <w:rsid w:val="00076A78"/>
    <w:rsid w:val="00077614"/>
    <w:rsid w:val="00077D18"/>
    <w:rsid w:val="00077F01"/>
    <w:rsid w:val="00077F81"/>
    <w:rsid w:val="00077FEB"/>
    <w:rsid w:val="0008036F"/>
    <w:rsid w:val="00081058"/>
    <w:rsid w:val="0008125D"/>
    <w:rsid w:val="00081386"/>
    <w:rsid w:val="000824CA"/>
    <w:rsid w:val="00082706"/>
    <w:rsid w:val="00083B4D"/>
    <w:rsid w:val="00083D42"/>
    <w:rsid w:val="000843FA"/>
    <w:rsid w:val="00084780"/>
    <w:rsid w:val="000848E7"/>
    <w:rsid w:val="00084C4F"/>
    <w:rsid w:val="00085378"/>
    <w:rsid w:val="000853E0"/>
    <w:rsid w:val="000855C9"/>
    <w:rsid w:val="00086487"/>
    <w:rsid w:val="00086547"/>
    <w:rsid w:val="00086708"/>
    <w:rsid w:val="00086A7F"/>
    <w:rsid w:val="00086B89"/>
    <w:rsid w:val="000875D5"/>
    <w:rsid w:val="000877ED"/>
    <w:rsid w:val="0008781D"/>
    <w:rsid w:val="0008791C"/>
    <w:rsid w:val="00087BD2"/>
    <w:rsid w:val="00087E44"/>
    <w:rsid w:val="0009001B"/>
    <w:rsid w:val="0009012D"/>
    <w:rsid w:val="00090B4E"/>
    <w:rsid w:val="00090E5A"/>
    <w:rsid w:val="000910FB"/>
    <w:rsid w:val="0009145D"/>
    <w:rsid w:val="00091670"/>
    <w:rsid w:val="000919CE"/>
    <w:rsid w:val="00091D89"/>
    <w:rsid w:val="00091DA1"/>
    <w:rsid w:val="00091DFC"/>
    <w:rsid w:val="0009280E"/>
    <w:rsid w:val="000928BB"/>
    <w:rsid w:val="00092CAA"/>
    <w:rsid w:val="00093334"/>
    <w:rsid w:val="00093659"/>
    <w:rsid w:val="000948CF"/>
    <w:rsid w:val="00095202"/>
    <w:rsid w:val="00095B35"/>
    <w:rsid w:val="00095DC0"/>
    <w:rsid w:val="00095E5D"/>
    <w:rsid w:val="000962CA"/>
    <w:rsid w:val="0009641F"/>
    <w:rsid w:val="00096EB1"/>
    <w:rsid w:val="000A0546"/>
    <w:rsid w:val="000A08F4"/>
    <w:rsid w:val="000A0964"/>
    <w:rsid w:val="000A1053"/>
    <w:rsid w:val="000A27DD"/>
    <w:rsid w:val="000A2B26"/>
    <w:rsid w:val="000A2B36"/>
    <w:rsid w:val="000A2B65"/>
    <w:rsid w:val="000A2BDF"/>
    <w:rsid w:val="000A362A"/>
    <w:rsid w:val="000A38EE"/>
    <w:rsid w:val="000A3C2A"/>
    <w:rsid w:val="000A407D"/>
    <w:rsid w:val="000A475D"/>
    <w:rsid w:val="000A504F"/>
    <w:rsid w:val="000A50E6"/>
    <w:rsid w:val="000A535A"/>
    <w:rsid w:val="000A54E9"/>
    <w:rsid w:val="000A5F30"/>
    <w:rsid w:val="000A624D"/>
    <w:rsid w:val="000A6543"/>
    <w:rsid w:val="000A6AB7"/>
    <w:rsid w:val="000A7947"/>
    <w:rsid w:val="000B0940"/>
    <w:rsid w:val="000B09F1"/>
    <w:rsid w:val="000B0A16"/>
    <w:rsid w:val="000B0D28"/>
    <w:rsid w:val="000B1133"/>
    <w:rsid w:val="000B115E"/>
    <w:rsid w:val="000B14C8"/>
    <w:rsid w:val="000B162D"/>
    <w:rsid w:val="000B16F4"/>
    <w:rsid w:val="000B20D1"/>
    <w:rsid w:val="000B2268"/>
    <w:rsid w:val="000B22AA"/>
    <w:rsid w:val="000B297B"/>
    <w:rsid w:val="000B38D4"/>
    <w:rsid w:val="000B3999"/>
    <w:rsid w:val="000B474B"/>
    <w:rsid w:val="000B4A69"/>
    <w:rsid w:val="000B4B1D"/>
    <w:rsid w:val="000B4C07"/>
    <w:rsid w:val="000B4F5E"/>
    <w:rsid w:val="000B4FF8"/>
    <w:rsid w:val="000B51A5"/>
    <w:rsid w:val="000B5685"/>
    <w:rsid w:val="000B6EFC"/>
    <w:rsid w:val="000B7616"/>
    <w:rsid w:val="000B79AA"/>
    <w:rsid w:val="000B79D8"/>
    <w:rsid w:val="000B79F0"/>
    <w:rsid w:val="000B7D1A"/>
    <w:rsid w:val="000B7E65"/>
    <w:rsid w:val="000C0F59"/>
    <w:rsid w:val="000C12CB"/>
    <w:rsid w:val="000C1612"/>
    <w:rsid w:val="000C1BFC"/>
    <w:rsid w:val="000C1C84"/>
    <w:rsid w:val="000C25C5"/>
    <w:rsid w:val="000C2727"/>
    <w:rsid w:val="000C2D87"/>
    <w:rsid w:val="000C2E3D"/>
    <w:rsid w:val="000C34A5"/>
    <w:rsid w:val="000C3A12"/>
    <w:rsid w:val="000C3B28"/>
    <w:rsid w:val="000C4E7B"/>
    <w:rsid w:val="000C5663"/>
    <w:rsid w:val="000C5C47"/>
    <w:rsid w:val="000C5EFC"/>
    <w:rsid w:val="000C63DC"/>
    <w:rsid w:val="000C6751"/>
    <w:rsid w:val="000C6A9A"/>
    <w:rsid w:val="000C6B14"/>
    <w:rsid w:val="000C778E"/>
    <w:rsid w:val="000D08BB"/>
    <w:rsid w:val="000D0C16"/>
    <w:rsid w:val="000D1A50"/>
    <w:rsid w:val="000D1B0E"/>
    <w:rsid w:val="000D2BC3"/>
    <w:rsid w:val="000D2C51"/>
    <w:rsid w:val="000D2FE3"/>
    <w:rsid w:val="000D33BA"/>
    <w:rsid w:val="000D3CEF"/>
    <w:rsid w:val="000D3D84"/>
    <w:rsid w:val="000D4BE4"/>
    <w:rsid w:val="000D526A"/>
    <w:rsid w:val="000D57C6"/>
    <w:rsid w:val="000D5C0C"/>
    <w:rsid w:val="000D6519"/>
    <w:rsid w:val="000D663A"/>
    <w:rsid w:val="000D6D02"/>
    <w:rsid w:val="000D72C5"/>
    <w:rsid w:val="000D75F5"/>
    <w:rsid w:val="000D7610"/>
    <w:rsid w:val="000D7D6D"/>
    <w:rsid w:val="000E002B"/>
    <w:rsid w:val="000E0436"/>
    <w:rsid w:val="000E0CE3"/>
    <w:rsid w:val="000E12EC"/>
    <w:rsid w:val="000E2C26"/>
    <w:rsid w:val="000E2C98"/>
    <w:rsid w:val="000E3BF7"/>
    <w:rsid w:val="000E3E14"/>
    <w:rsid w:val="000E455A"/>
    <w:rsid w:val="000E4D74"/>
    <w:rsid w:val="000E4F94"/>
    <w:rsid w:val="000E5A9D"/>
    <w:rsid w:val="000F00C6"/>
    <w:rsid w:val="000F027A"/>
    <w:rsid w:val="000F05DC"/>
    <w:rsid w:val="000F0915"/>
    <w:rsid w:val="000F0E2A"/>
    <w:rsid w:val="000F1012"/>
    <w:rsid w:val="000F11D5"/>
    <w:rsid w:val="000F1CEA"/>
    <w:rsid w:val="000F20F0"/>
    <w:rsid w:val="000F2174"/>
    <w:rsid w:val="000F2D5E"/>
    <w:rsid w:val="000F35EC"/>
    <w:rsid w:val="000F4B27"/>
    <w:rsid w:val="000F4F83"/>
    <w:rsid w:val="000F5DD2"/>
    <w:rsid w:val="000F6268"/>
    <w:rsid w:val="000F67B8"/>
    <w:rsid w:val="000F69D7"/>
    <w:rsid w:val="000F7028"/>
    <w:rsid w:val="001004E5"/>
    <w:rsid w:val="00100A65"/>
    <w:rsid w:val="00100C76"/>
    <w:rsid w:val="00100D12"/>
    <w:rsid w:val="00100FE2"/>
    <w:rsid w:val="00101410"/>
    <w:rsid w:val="00103F61"/>
    <w:rsid w:val="00104295"/>
    <w:rsid w:val="00104471"/>
    <w:rsid w:val="001052F1"/>
    <w:rsid w:val="00106414"/>
    <w:rsid w:val="00106E89"/>
    <w:rsid w:val="00107634"/>
    <w:rsid w:val="00107985"/>
    <w:rsid w:val="00107C7C"/>
    <w:rsid w:val="00110003"/>
    <w:rsid w:val="00113079"/>
    <w:rsid w:val="0011307A"/>
    <w:rsid w:val="0011307D"/>
    <w:rsid w:val="001131F4"/>
    <w:rsid w:val="00113651"/>
    <w:rsid w:val="001138B9"/>
    <w:rsid w:val="00113CF0"/>
    <w:rsid w:val="00113D86"/>
    <w:rsid w:val="00113DC0"/>
    <w:rsid w:val="001149F5"/>
    <w:rsid w:val="00114BC7"/>
    <w:rsid w:val="00114FE6"/>
    <w:rsid w:val="00115016"/>
    <w:rsid w:val="00115E56"/>
    <w:rsid w:val="00116782"/>
    <w:rsid w:val="00116B94"/>
    <w:rsid w:val="00116CA4"/>
    <w:rsid w:val="00117056"/>
    <w:rsid w:val="0011771B"/>
    <w:rsid w:val="001179A8"/>
    <w:rsid w:val="00117BAE"/>
    <w:rsid w:val="00117F34"/>
    <w:rsid w:val="0012028C"/>
    <w:rsid w:val="00120619"/>
    <w:rsid w:val="001206F6"/>
    <w:rsid w:val="00120940"/>
    <w:rsid w:val="00120A3D"/>
    <w:rsid w:val="00121B5F"/>
    <w:rsid w:val="00121BB4"/>
    <w:rsid w:val="00122345"/>
    <w:rsid w:val="00122880"/>
    <w:rsid w:val="00122C52"/>
    <w:rsid w:val="0012455B"/>
    <w:rsid w:val="00124CC7"/>
    <w:rsid w:val="00124DF4"/>
    <w:rsid w:val="001253B0"/>
    <w:rsid w:val="00125F62"/>
    <w:rsid w:val="001264DA"/>
    <w:rsid w:val="00126778"/>
    <w:rsid w:val="00127094"/>
    <w:rsid w:val="001270CD"/>
    <w:rsid w:val="00127431"/>
    <w:rsid w:val="00127CB4"/>
    <w:rsid w:val="00130280"/>
    <w:rsid w:val="001302D0"/>
    <w:rsid w:val="001304AC"/>
    <w:rsid w:val="00130844"/>
    <w:rsid w:val="00130CC3"/>
    <w:rsid w:val="00130DF7"/>
    <w:rsid w:val="0013107B"/>
    <w:rsid w:val="0013164D"/>
    <w:rsid w:val="00131B0F"/>
    <w:rsid w:val="00131D3F"/>
    <w:rsid w:val="0013248F"/>
    <w:rsid w:val="001324B5"/>
    <w:rsid w:val="00132609"/>
    <w:rsid w:val="00132D40"/>
    <w:rsid w:val="00133324"/>
    <w:rsid w:val="00133705"/>
    <w:rsid w:val="00133A53"/>
    <w:rsid w:val="001347D0"/>
    <w:rsid w:val="001348B0"/>
    <w:rsid w:val="001348EB"/>
    <w:rsid w:val="00135224"/>
    <w:rsid w:val="00135C15"/>
    <w:rsid w:val="00135C70"/>
    <w:rsid w:val="00135DAD"/>
    <w:rsid w:val="00135E6A"/>
    <w:rsid w:val="00136175"/>
    <w:rsid w:val="001362E8"/>
    <w:rsid w:val="001362EE"/>
    <w:rsid w:val="00136CB7"/>
    <w:rsid w:val="00136F19"/>
    <w:rsid w:val="00136FC8"/>
    <w:rsid w:val="0013708F"/>
    <w:rsid w:val="00137BDF"/>
    <w:rsid w:val="00137D60"/>
    <w:rsid w:val="00140751"/>
    <w:rsid w:val="00140DA5"/>
    <w:rsid w:val="00141018"/>
    <w:rsid w:val="001418F9"/>
    <w:rsid w:val="00141AC0"/>
    <w:rsid w:val="00142336"/>
    <w:rsid w:val="001429F2"/>
    <w:rsid w:val="00142B54"/>
    <w:rsid w:val="00142FDE"/>
    <w:rsid w:val="00143354"/>
    <w:rsid w:val="0014395A"/>
    <w:rsid w:val="001441D4"/>
    <w:rsid w:val="00144C89"/>
    <w:rsid w:val="00144D91"/>
    <w:rsid w:val="001468C8"/>
    <w:rsid w:val="00146C53"/>
    <w:rsid w:val="001470FD"/>
    <w:rsid w:val="001479A2"/>
    <w:rsid w:val="00147CB9"/>
    <w:rsid w:val="00150381"/>
    <w:rsid w:val="001505F8"/>
    <w:rsid w:val="00150603"/>
    <w:rsid w:val="0015083F"/>
    <w:rsid w:val="00150980"/>
    <w:rsid w:val="00151B28"/>
    <w:rsid w:val="001520F7"/>
    <w:rsid w:val="00152B68"/>
    <w:rsid w:val="00152BF9"/>
    <w:rsid w:val="00152DA4"/>
    <w:rsid w:val="00152F70"/>
    <w:rsid w:val="00153AC4"/>
    <w:rsid w:val="00153C9E"/>
    <w:rsid w:val="0015428D"/>
    <w:rsid w:val="001546CB"/>
    <w:rsid w:val="0015480C"/>
    <w:rsid w:val="0015562F"/>
    <w:rsid w:val="00155722"/>
    <w:rsid w:val="00155D15"/>
    <w:rsid w:val="001564AF"/>
    <w:rsid w:val="00156DD6"/>
    <w:rsid w:val="00156E65"/>
    <w:rsid w:val="00156F98"/>
    <w:rsid w:val="00157755"/>
    <w:rsid w:val="00157FE0"/>
    <w:rsid w:val="00160AEE"/>
    <w:rsid w:val="00160E67"/>
    <w:rsid w:val="00160E71"/>
    <w:rsid w:val="00160FAB"/>
    <w:rsid w:val="0016140B"/>
    <w:rsid w:val="00162703"/>
    <w:rsid w:val="00162C99"/>
    <w:rsid w:val="0016346C"/>
    <w:rsid w:val="00163736"/>
    <w:rsid w:val="00164040"/>
    <w:rsid w:val="00164129"/>
    <w:rsid w:val="0016462A"/>
    <w:rsid w:val="00164B6A"/>
    <w:rsid w:val="00164CA8"/>
    <w:rsid w:val="00165729"/>
    <w:rsid w:val="00165D88"/>
    <w:rsid w:val="00165DDF"/>
    <w:rsid w:val="00166C0F"/>
    <w:rsid w:val="001674EA"/>
    <w:rsid w:val="00167A38"/>
    <w:rsid w:val="00167C50"/>
    <w:rsid w:val="00167C8F"/>
    <w:rsid w:val="00167D3A"/>
    <w:rsid w:val="00170F24"/>
    <w:rsid w:val="00171F41"/>
    <w:rsid w:val="00172070"/>
    <w:rsid w:val="00173A4A"/>
    <w:rsid w:val="00173C96"/>
    <w:rsid w:val="00173E8F"/>
    <w:rsid w:val="001741EA"/>
    <w:rsid w:val="00174925"/>
    <w:rsid w:val="00174A35"/>
    <w:rsid w:val="001757A5"/>
    <w:rsid w:val="00175E83"/>
    <w:rsid w:val="00175F8F"/>
    <w:rsid w:val="00176141"/>
    <w:rsid w:val="00176BD8"/>
    <w:rsid w:val="00177BFD"/>
    <w:rsid w:val="00177ED8"/>
    <w:rsid w:val="00180097"/>
    <w:rsid w:val="001805A6"/>
    <w:rsid w:val="00180658"/>
    <w:rsid w:val="001811DB"/>
    <w:rsid w:val="001815B3"/>
    <w:rsid w:val="00181B81"/>
    <w:rsid w:val="00182935"/>
    <w:rsid w:val="00182A98"/>
    <w:rsid w:val="0018387C"/>
    <w:rsid w:val="00183E47"/>
    <w:rsid w:val="0018452B"/>
    <w:rsid w:val="00184954"/>
    <w:rsid w:val="00185A75"/>
    <w:rsid w:val="00185ABA"/>
    <w:rsid w:val="00186BAA"/>
    <w:rsid w:val="00187801"/>
    <w:rsid w:val="00187919"/>
    <w:rsid w:val="00187D3B"/>
    <w:rsid w:val="00190895"/>
    <w:rsid w:val="00191138"/>
    <w:rsid w:val="001915A9"/>
    <w:rsid w:val="00191613"/>
    <w:rsid w:val="001916AB"/>
    <w:rsid w:val="001917E1"/>
    <w:rsid w:val="001918DB"/>
    <w:rsid w:val="00192133"/>
    <w:rsid w:val="0019267B"/>
    <w:rsid w:val="00192B13"/>
    <w:rsid w:val="00192F2F"/>
    <w:rsid w:val="001930A8"/>
    <w:rsid w:val="001931E6"/>
    <w:rsid w:val="00193869"/>
    <w:rsid w:val="001939FF"/>
    <w:rsid w:val="00193CED"/>
    <w:rsid w:val="0019443A"/>
    <w:rsid w:val="00194485"/>
    <w:rsid w:val="00194CB0"/>
    <w:rsid w:val="00196A17"/>
    <w:rsid w:val="00196CF1"/>
    <w:rsid w:val="001972A4"/>
    <w:rsid w:val="00197D3E"/>
    <w:rsid w:val="001A0057"/>
    <w:rsid w:val="001A024B"/>
    <w:rsid w:val="001A0422"/>
    <w:rsid w:val="001A0E94"/>
    <w:rsid w:val="001A12A4"/>
    <w:rsid w:val="001A1C92"/>
    <w:rsid w:val="001A255E"/>
    <w:rsid w:val="001A5812"/>
    <w:rsid w:val="001A6591"/>
    <w:rsid w:val="001A6BC2"/>
    <w:rsid w:val="001A7F0C"/>
    <w:rsid w:val="001B00D6"/>
    <w:rsid w:val="001B00EF"/>
    <w:rsid w:val="001B03A6"/>
    <w:rsid w:val="001B0706"/>
    <w:rsid w:val="001B0A62"/>
    <w:rsid w:val="001B0EB2"/>
    <w:rsid w:val="001B17AD"/>
    <w:rsid w:val="001B19AE"/>
    <w:rsid w:val="001B1A21"/>
    <w:rsid w:val="001B1D19"/>
    <w:rsid w:val="001B2C6A"/>
    <w:rsid w:val="001B31D5"/>
    <w:rsid w:val="001B56BD"/>
    <w:rsid w:val="001B5FE9"/>
    <w:rsid w:val="001B6469"/>
    <w:rsid w:val="001B7271"/>
    <w:rsid w:val="001B7CED"/>
    <w:rsid w:val="001C0D0E"/>
    <w:rsid w:val="001C1123"/>
    <w:rsid w:val="001C1225"/>
    <w:rsid w:val="001C1A49"/>
    <w:rsid w:val="001C1EAE"/>
    <w:rsid w:val="001C2358"/>
    <w:rsid w:val="001C2417"/>
    <w:rsid w:val="001C2722"/>
    <w:rsid w:val="001C279C"/>
    <w:rsid w:val="001C29F2"/>
    <w:rsid w:val="001C306F"/>
    <w:rsid w:val="001C35C0"/>
    <w:rsid w:val="001C3BB1"/>
    <w:rsid w:val="001C4340"/>
    <w:rsid w:val="001C444B"/>
    <w:rsid w:val="001C4592"/>
    <w:rsid w:val="001C5040"/>
    <w:rsid w:val="001C53D6"/>
    <w:rsid w:val="001C7AD2"/>
    <w:rsid w:val="001CF59F"/>
    <w:rsid w:val="001D004A"/>
    <w:rsid w:val="001D0310"/>
    <w:rsid w:val="001D0915"/>
    <w:rsid w:val="001D0A4D"/>
    <w:rsid w:val="001D0ED0"/>
    <w:rsid w:val="001D13D5"/>
    <w:rsid w:val="001D169A"/>
    <w:rsid w:val="001D27C4"/>
    <w:rsid w:val="001D27E8"/>
    <w:rsid w:val="001D29F8"/>
    <w:rsid w:val="001D2B87"/>
    <w:rsid w:val="001D2C1D"/>
    <w:rsid w:val="001D3A9C"/>
    <w:rsid w:val="001D3AC8"/>
    <w:rsid w:val="001D3B86"/>
    <w:rsid w:val="001D3BCD"/>
    <w:rsid w:val="001D4549"/>
    <w:rsid w:val="001D4DAF"/>
    <w:rsid w:val="001D551F"/>
    <w:rsid w:val="001D59F0"/>
    <w:rsid w:val="001D6076"/>
    <w:rsid w:val="001D661F"/>
    <w:rsid w:val="001D6996"/>
    <w:rsid w:val="001D6D04"/>
    <w:rsid w:val="001D6E4C"/>
    <w:rsid w:val="001D7159"/>
    <w:rsid w:val="001D78DB"/>
    <w:rsid w:val="001E03F6"/>
    <w:rsid w:val="001E0945"/>
    <w:rsid w:val="001E0FA4"/>
    <w:rsid w:val="001E1793"/>
    <w:rsid w:val="001E2022"/>
    <w:rsid w:val="001E2822"/>
    <w:rsid w:val="001E29EC"/>
    <w:rsid w:val="001E31FB"/>
    <w:rsid w:val="001E39AB"/>
    <w:rsid w:val="001E3A2A"/>
    <w:rsid w:val="001E3B16"/>
    <w:rsid w:val="001E3E16"/>
    <w:rsid w:val="001E45FD"/>
    <w:rsid w:val="001E4642"/>
    <w:rsid w:val="001E5837"/>
    <w:rsid w:val="001E5A7F"/>
    <w:rsid w:val="001E6139"/>
    <w:rsid w:val="001E6FED"/>
    <w:rsid w:val="001E7D82"/>
    <w:rsid w:val="001F11B1"/>
    <w:rsid w:val="001F127C"/>
    <w:rsid w:val="001F15FB"/>
    <w:rsid w:val="001F21B1"/>
    <w:rsid w:val="001F2B59"/>
    <w:rsid w:val="001F2E44"/>
    <w:rsid w:val="001F4BDD"/>
    <w:rsid w:val="001F4F38"/>
    <w:rsid w:val="001F5EF1"/>
    <w:rsid w:val="001F60F9"/>
    <w:rsid w:val="001F6FB4"/>
    <w:rsid w:val="002000E4"/>
    <w:rsid w:val="002001E4"/>
    <w:rsid w:val="00201A8A"/>
    <w:rsid w:val="00201F9E"/>
    <w:rsid w:val="00202278"/>
    <w:rsid w:val="002023F6"/>
    <w:rsid w:val="00202518"/>
    <w:rsid w:val="002026A8"/>
    <w:rsid w:val="002026E6"/>
    <w:rsid w:val="00202DD8"/>
    <w:rsid w:val="00202E3D"/>
    <w:rsid w:val="00203B0C"/>
    <w:rsid w:val="00203FE2"/>
    <w:rsid w:val="002056DF"/>
    <w:rsid w:val="00205887"/>
    <w:rsid w:val="00205D35"/>
    <w:rsid w:val="002063E5"/>
    <w:rsid w:val="00207182"/>
    <w:rsid w:val="00207665"/>
    <w:rsid w:val="002079DF"/>
    <w:rsid w:val="00207AE0"/>
    <w:rsid w:val="00207D3C"/>
    <w:rsid w:val="00207D5C"/>
    <w:rsid w:val="00207F69"/>
    <w:rsid w:val="002110B7"/>
    <w:rsid w:val="0021186E"/>
    <w:rsid w:val="00211FCE"/>
    <w:rsid w:val="002121F6"/>
    <w:rsid w:val="002124D0"/>
    <w:rsid w:val="00212877"/>
    <w:rsid w:val="00213019"/>
    <w:rsid w:val="00213216"/>
    <w:rsid w:val="00213AD6"/>
    <w:rsid w:val="00213D46"/>
    <w:rsid w:val="00214052"/>
    <w:rsid w:val="0021442D"/>
    <w:rsid w:val="002145B6"/>
    <w:rsid w:val="00214873"/>
    <w:rsid w:val="0021539E"/>
    <w:rsid w:val="0021558D"/>
    <w:rsid w:val="00215C47"/>
    <w:rsid w:val="00217C4A"/>
    <w:rsid w:val="0022036C"/>
    <w:rsid w:val="0022058B"/>
    <w:rsid w:val="00221E32"/>
    <w:rsid w:val="00222724"/>
    <w:rsid w:val="002238F7"/>
    <w:rsid w:val="00224605"/>
    <w:rsid w:val="00224671"/>
    <w:rsid w:val="00225651"/>
    <w:rsid w:val="00225F82"/>
    <w:rsid w:val="00226332"/>
    <w:rsid w:val="00226B44"/>
    <w:rsid w:val="002273D5"/>
    <w:rsid w:val="002277FE"/>
    <w:rsid w:val="0022783B"/>
    <w:rsid w:val="00227A7B"/>
    <w:rsid w:val="00227E9F"/>
    <w:rsid w:val="00230C0D"/>
    <w:rsid w:val="0023105E"/>
    <w:rsid w:val="0023159A"/>
    <w:rsid w:val="002315B5"/>
    <w:rsid w:val="0023173F"/>
    <w:rsid w:val="00231CE5"/>
    <w:rsid w:val="002326A0"/>
    <w:rsid w:val="00232779"/>
    <w:rsid w:val="0023298A"/>
    <w:rsid w:val="002329B5"/>
    <w:rsid w:val="00232B17"/>
    <w:rsid w:val="00232B61"/>
    <w:rsid w:val="00235063"/>
    <w:rsid w:val="00235417"/>
    <w:rsid w:val="00235614"/>
    <w:rsid w:val="00235E06"/>
    <w:rsid w:val="00235F9D"/>
    <w:rsid w:val="00236618"/>
    <w:rsid w:val="00236C51"/>
    <w:rsid w:val="0023700C"/>
    <w:rsid w:val="0024054D"/>
    <w:rsid w:val="002409D5"/>
    <w:rsid w:val="00241B17"/>
    <w:rsid w:val="00241CA5"/>
    <w:rsid w:val="00241CFA"/>
    <w:rsid w:val="002422E1"/>
    <w:rsid w:val="00242454"/>
    <w:rsid w:val="002426D7"/>
    <w:rsid w:val="002427D2"/>
    <w:rsid w:val="00242BBC"/>
    <w:rsid w:val="00243183"/>
    <w:rsid w:val="00244462"/>
    <w:rsid w:val="002444D3"/>
    <w:rsid w:val="00244C25"/>
    <w:rsid w:val="00244F53"/>
    <w:rsid w:val="0024506B"/>
    <w:rsid w:val="00245340"/>
    <w:rsid w:val="00245647"/>
    <w:rsid w:val="00246F38"/>
    <w:rsid w:val="00247166"/>
    <w:rsid w:val="002472B2"/>
    <w:rsid w:val="00247C13"/>
    <w:rsid w:val="00247CF2"/>
    <w:rsid w:val="00247F90"/>
    <w:rsid w:val="00247FD3"/>
    <w:rsid w:val="00250517"/>
    <w:rsid w:val="0025118F"/>
    <w:rsid w:val="002512E5"/>
    <w:rsid w:val="00251B46"/>
    <w:rsid w:val="00251C5C"/>
    <w:rsid w:val="00251E60"/>
    <w:rsid w:val="00252903"/>
    <w:rsid w:val="00252D64"/>
    <w:rsid w:val="00252FE9"/>
    <w:rsid w:val="00253532"/>
    <w:rsid w:val="00253607"/>
    <w:rsid w:val="002536D0"/>
    <w:rsid w:val="00253B74"/>
    <w:rsid w:val="002541E9"/>
    <w:rsid w:val="002542B0"/>
    <w:rsid w:val="002548A7"/>
    <w:rsid w:val="00254ED7"/>
    <w:rsid w:val="0025533D"/>
    <w:rsid w:val="00255599"/>
    <w:rsid w:val="00255699"/>
    <w:rsid w:val="002579D3"/>
    <w:rsid w:val="00257DE8"/>
    <w:rsid w:val="00260C74"/>
    <w:rsid w:val="00261024"/>
    <w:rsid w:val="002616CD"/>
    <w:rsid w:val="00261840"/>
    <w:rsid w:val="00261A09"/>
    <w:rsid w:val="00261D16"/>
    <w:rsid w:val="00262159"/>
    <w:rsid w:val="002623C9"/>
    <w:rsid w:val="00262BD7"/>
    <w:rsid w:val="00263493"/>
    <w:rsid w:val="002637CD"/>
    <w:rsid w:val="00263938"/>
    <w:rsid w:val="00264544"/>
    <w:rsid w:val="002645FE"/>
    <w:rsid w:val="002647E6"/>
    <w:rsid w:val="00265B11"/>
    <w:rsid w:val="00265C3D"/>
    <w:rsid w:val="00265D8D"/>
    <w:rsid w:val="00266F64"/>
    <w:rsid w:val="00267675"/>
    <w:rsid w:val="00270646"/>
    <w:rsid w:val="00270FBD"/>
    <w:rsid w:val="00271AE0"/>
    <w:rsid w:val="00272826"/>
    <w:rsid w:val="00272C64"/>
    <w:rsid w:val="00272EDD"/>
    <w:rsid w:val="00273679"/>
    <w:rsid w:val="0027381D"/>
    <w:rsid w:val="00274265"/>
    <w:rsid w:val="002746B2"/>
    <w:rsid w:val="002749B1"/>
    <w:rsid w:val="00274DA7"/>
    <w:rsid w:val="00274F01"/>
    <w:rsid w:val="002755C4"/>
    <w:rsid w:val="00275776"/>
    <w:rsid w:val="002759D8"/>
    <w:rsid w:val="00275C49"/>
    <w:rsid w:val="002761BF"/>
    <w:rsid w:val="00276361"/>
    <w:rsid w:val="002765DD"/>
    <w:rsid w:val="0027676C"/>
    <w:rsid w:val="002776C4"/>
    <w:rsid w:val="0028059F"/>
    <w:rsid w:val="0028063D"/>
    <w:rsid w:val="00280862"/>
    <w:rsid w:val="00280C07"/>
    <w:rsid w:val="00280DE6"/>
    <w:rsid w:val="002813A3"/>
    <w:rsid w:val="002817E7"/>
    <w:rsid w:val="00281ACA"/>
    <w:rsid w:val="00282B0D"/>
    <w:rsid w:val="00282C3C"/>
    <w:rsid w:val="002831EB"/>
    <w:rsid w:val="00283B02"/>
    <w:rsid w:val="00283B19"/>
    <w:rsid w:val="002842BC"/>
    <w:rsid w:val="002842E9"/>
    <w:rsid w:val="0028470E"/>
    <w:rsid w:val="00284785"/>
    <w:rsid w:val="002849EE"/>
    <w:rsid w:val="002855F1"/>
    <w:rsid w:val="00285878"/>
    <w:rsid w:val="00285B41"/>
    <w:rsid w:val="002861E4"/>
    <w:rsid w:val="002864CE"/>
    <w:rsid w:val="00286A70"/>
    <w:rsid w:val="00286D55"/>
    <w:rsid w:val="00286E6F"/>
    <w:rsid w:val="0028704D"/>
    <w:rsid w:val="00287071"/>
    <w:rsid w:val="0028732C"/>
    <w:rsid w:val="0028788D"/>
    <w:rsid w:val="00287920"/>
    <w:rsid w:val="002879E6"/>
    <w:rsid w:val="002907BC"/>
    <w:rsid w:val="0029093B"/>
    <w:rsid w:val="00290A63"/>
    <w:rsid w:val="0029111D"/>
    <w:rsid w:val="00291336"/>
    <w:rsid w:val="002917A7"/>
    <w:rsid w:val="00291EA1"/>
    <w:rsid w:val="00291ECB"/>
    <w:rsid w:val="00291F9A"/>
    <w:rsid w:val="002925C4"/>
    <w:rsid w:val="00294A95"/>
    <w:rsid w:val="0029552F"/>
    <w:rsid w:val="002955EE"/>
    <w:rsid w:val="0029561A"/>
    <w:rsid w:val="00295E57"/>
    <w:rsid w:val="002977DE"/>
    <w:rsid w:val="0029794B"/>
    <w:rsid w:val="002A04C3"/>
    <w:rsid w:val="002A0791"/>
    <w:rsid w:val="002A0925"/>
    <w:rsid w:val="002A0D09"/>
    <w:rsid w:val="002A0D1F"/>
    <w:rsid w:val="002A0D53"/>
    <w:rsid w:val="002A15AA"/>
    <w:rsid w:val="002A1A04"/>
    <w:rsid w:val="002A1A6C"/>
    <w:rsid w:val="002A1C14"/>
    <w:rsid w:val="002A1DF7"/>
    <w:rsid w:val="002A3207"/>
    <w:rsid w:val="002A3477"/>
    <w:rsid w:val="002A4E44"/>
    <w:rsid w:val="002A516B"/>
    <w:rsid w:val="002A5C65"/>
    <w:rsid w:val="002A6AEC"/>
    <w:rsid w:val="002A6CFD"/>
    <w:rsid w:val="002A710B"/>
    <w:rsid w:val="002A73FC"/>
    <w:rsid w:val="002A7B6C"/>
    <w:rsid w:val="002B02D5"/>
    <w:rsid w:val="002B17FD"/>
    <w:rsid w:val="002B180C"/>
    <w:rsid w:val="002B2028"/>
    <w:rsid w:val="002B40D5"/>
    <w:rsid w:val="002B4226"/>
    <w:rsid w:val="002B4252"/>
    <w:rsid w:val="002B45F5"/>
    <w:rsid w:val="002B48BA"/>
    <w:rsid w:val="002B4C67"/>
    <w:rsid w:val="002B4CF4"/>
    <w:rsid w:val="002B58C4"/>
    <w:rsid w:val="002B5B1E"/>
    <w:rsid w:val="002B613D"/>
    <w:rsid w:val="002B67D4"/>
    <w:rsid w:val="002B760B"/>
    <w:rsid w:val="002C002B"/>
    <w:rsid w:val="002C0DB7"/>
    <w:rsid w:val="002C10C1"/>
    <w:rsid w:val="002C1178"/>
    <w:rsid w:val="002C11E3"/>
    <w:rsid w:val="002C1DA7"/>
    <w:rsid w:val="002C2006"/>
    <w:rsid w:val="002C3B32"/>
    <w:rsid w:val="002C4715"/>
    <w:rsid w:val="002C4731"/>
    <w:rsid w:val="002C5002"/>
    <w:rsid w:val="002C5109"/>
    <w:rsid w:val="002C5519"/>
    <w:rsid w:val="002C57AF"/>
    <w:rsid w:val="002C60F7"/>
    <w:rsid w:val="002C67FC"/>
    <w:rsid w:val="002C6811"/>
    <w:rsid w:val="002C6863"/>
    <w:rsid w:val="002C6F2C"/>
    <w:rsid w:val="002D03AC"/>
    <w:rsid w:val="002D081D"/>
    <w:rsid w:val="002D1043"/>
    <w:rsid w:val="002D14B5"/>
    <w:rsid w:val="002D1686"/>
    <w:rsid w:val="002D2C41"/>
    <w:rsid w:val="002D3489"/>
    <w:rsid w:val="002D3548"/>
    <w:rsid w:val="002D4362"/>
    <w:rsid w:val="002D46B7"/>
    <w:rsid w:val="002D564A"/>
    <w:rsid w:val="002D59B6"/>
    <w:rsid w:val="002D5C34"/>
    <w:rsid w:val="002D5E0D"/>
    <w:rsid w:val="002D6702"/>
    <w:rsid w:val="002D6FCD"/>
    <w:rsid w:val="002E0706"/>
    <w:rsid w:val="002E07B8"/>
    <w:rsid w:val="002E18B2"/>
    <w:rsid w:val="002E193D"/>
    <w:rsid w:val="002E1E68"/>
    <w:rsid w:val="002E2054"/>
    <w:rsid w:val="002E2BAE"/>
    <w:rsid w:val="002E3127"/>
    <w:rsid w:val="002E34D7"/>
    <w:rsid w:val="002E37AC"/>
    <w:rsid w:val="002E478A"/>
    <w:rsid w:val="002E4BB8"/>
    <w:rsid w:val="002E4BEB"/>
    <w:rsid w:val="002E5B04"/>
    <w:rsid w:val="002E5B09"/>
    <w:rsid w:val="002E6D2F"/>
    <w:rsid w:val="002E70FD"/>
    <w:rsid w:val="002E7E6B"/>
    <w:rsid w:val="002E7EFF"/>
    <w:rsid w:val="002F0830"/>
    <w:rsid w:val="002F0CB9"/>
    <w:rsid w:val="002F1486"/>
    <w:rsid w:val="002F178D"/>
    <w:rsid w:val="002F17EA"/>
    <w:rsid w:val="002F1949"/>
    <w:rsid w:val="002F1BC2"/>
    <w:rsid w:val="002F34E8"/>
    <w:rsid w:val="002F469B"/>
    <w:rsid w:val="002F47B0"/>
    <w:rsid w:val="002F4C97"/>
    <w:rsid w:val="002F4FE8"/>
    <w:rsid w:val="002F5F1F"/>
    <w:rsid w:val="002F61AA"/>
    <w:rsid w:val="002F65B2"/>
    <w:rsid w:val="002F6F24"/>
    <w:rsid w:val="002F726E"/>
    <w:rsid w:val="002F7314"/>
    <w:rsid w:val="002F73B7"/>
    <w:rsid w:val="002F7820"/>
    <w:rsid w:val="002F79C6"/>
    <w:rsid w:val="002F7A13"/>
    <w:rsid w:val="00300B1B"/>
    <w:rsid w:val="00300EE1"/>
    <w:rsid w:val="00300F85"/>
    <w:rsid w:val="00301361"/>
    <w:rsid w:val="003017B1"/>
    <w:rsid w:val="0030241C"/>
    <w:rsid w:val="00302427"/>
    <w:rsid w:val="003025E1"/>
    <w:rsid w:val="00302C6D"/>
    <w:rsid w:val="00302DBB"/>
    <w:rsid w:val="003031BD"/>
    <w:rsid w:val="00303AB9"/>
    <w:rsid w:val="003042DD"/>
    <w:rsid w:val="00304D34"/>
    <w:rsid w:val="00305256"/>
    <w:rsid w:val="0030571E"/>
    <w:rsid w:val="003064E2"/>
    <w:rsid w:val="00306C50"/>
    <w:rsid w:val="00307950"/>
    <w:rsid w:val="00307C4C"/>
    <w:rsid w:val="00310580"/>
    <w:rsid w:val="00310DCA"/>
    <w:rsid w:val="0031239D"/>
    <w:rsid w:val="00312908"/>
    <w:rsid w:val="00312A04"/>
    <w:rsid w:val="00312F7F"/>
    <w:rsid w:val="0031300A"/>
    <w:rsid w:val="00313824"/>
    <w:rsid w:val="00313F7D"/>
    <w:rsid w:val="0031473C"/>
    <w:rsid w:val="00315450"/>
    <w:rsid w:val="00315F93"/>
    <w:rsid w:val="003161B7"/>
    <w:rsid w:val="00316A2D"/>
    <w:rsid w:val="003177D3"/>
    <w:rsid w:val="0031787F"/>
    <w:rsid w:val="00317E0F"/>
    <w:rsid w:val="00317E9F"/>
    <w:rsid w:val="003204E8"/>
    <w:rsid w:val="003206DF"/>
    <w:rsid w:val="00320C30"/>
    <w:rsid w:val="0032101E"/>
    <w:rsid w:val="003216A5"/>
    <w:rsid w:val="00322808"/>
    <w:rsid w:val="00322BD6"/>
    <w:rsid w:val="00322C2C"/>
    <w:rsid w:val="00323258"/>
    <w:rsid w:val="003236E1"/>
    <w:rsid w:val="00323B9E"/>
    <w:rsid w:val="00323C1C"/>
    <w:rsid w:val="0032459B"/>
    <w:rsid w:val="00324B0B"/>
    <w:rsid w:val="00324C88"/>
    <w:rsid w:val="00325292"/>
    <w:rsid w:val="00325F0C"/>
    <w:rsid w:val="003260EA"/>
    <w:rsid w:val="00326225"/>
    <w:rsid w:val="003266AF"/>
    <w:rsid w:val="00326913"/>
    <w:rsid w:val="00326B85"/>
    <w:rsid w:val="00326C03"/>
    <w:rsid w:val="00326CBE"/>
    <w:rsid w:val="00326D6E"/>
    <w:rsid w:val="00327037"/>
    <w:rsid w:val="003274A1"/>
    <w:rsid w:val="00327A74"/>
    <w:rsid w:val="0033010E"/>
    <w:rsid w:val="00330CF0"/>
    <w:rsid w:val="00330FDE"/>
    <w:rsid w:val="00331334"/>
    <w:rsid w:val="003316BD"/>
    <w:rsid w:val="00332022"/>
    <w:rsid w:val="00332C0A"/>
    <w:rsid w:val="00332D71"/>
    <w:rsid w:val="003334F0"/>
    <w:rsid w:val="00334045"/>
    <w:rsid w:val="00334198"/>
    <w:rsid w:val="0033578A"/>
    <w:rsid w:val="00335A6E"/>
    <w:rsid w:val="00335C80"/>
    <w:rsid w:val="00335CC5"/>
    <w:rsid w:val="00336181"/>
    <w:rsid w:val="0033697F"/>
    <w:rsid w:val="00336A34"/>
    <w:rsid w:val="00336E0A"/>
    <w:rsid w:val="003370C9"/>
    <w:rsid w:val="003376AC"/>
    <w:rsid w:val="00337970"/>
    <w:rsid w:val="00337D9D"/>
    <w:rsid w:val="00340289"/>
    <w:rsid w:val="003410CF"/>
    <w:rsid w:val="0034182D"/>
    <w:rsid w:val="00341969"/>
    <w:rsid w:val="00341D56"/>
    <w:rsid w:val="00343A72"/>
    <w:rsid w:val="003443FB"/>
    <w:rsid w:val="00344672"/>
    <w:rsid w:val="00344EA9"/>
    <w:rsid w:val="003456D3"/>
    <w:rsid w:val="00345BCF"/>
    <w:rsid w:val="00345E0C"/>
    <w:rsid w:val="00346228"/>
    <w:rsid w:val="0034706E"/>
    <w:rsid w:val="00347A13"/>
    <w:rsid w:val="00352622"/>
    <w:rsid w:val="00352A68"/>
    <w:rsid w:val="00352E07"/>
    <w:rsid w:val="00352EE7"/>
    <w:rsid w:val="003531CF"/>
    <w:rsid w:val="00353739"/>
    <w:rsid w:val="00353F9D"/>
    <w:rsid w:val="00354509"/>
    <w:rsid w:val="003547AB"/>
    <w:rsid w:val="00354E4E"/>
    <w:rsid w:val="003556C6"/>
    <w:rsid w:val="0035661C"/>
    <w:rsid w:val="00356649"/>
    <w:rsid w:val="003602D6"/>
    <w:rsid w:val="003603D1"/>
    <w:rsid w:val="003605E1"/>
    <w:rsid w:val="003606E7"/>
    <w:rsid w:val="0036092B"/>
    <w:rsid w:val="00360974"/>
    <w:rsid w:val="00360F61"/>
    <w:rsid w:val="00361149"/>
    <w:rsid w:val="00361493"/>
    <w:rsid w:val="00362121"/>
    <w:rsid w:val="00362696"/>
    <w:rsid w:val="003628E2"/>
    <w:rsid w:val="00363805"/>
    <w:rsid w:val="00363F26"/>
    <w:rsid w:val="0036417C"/>
    <w:rsid w:val="003641BA"/>
    <w:rsid w:val="00364782"/>
    <w:rsid w:val="00364C40"/>
    <w:rsid w:val="00365F18"/>
    <w:rsid w:val="00365F6B"/>
    <w:rsid w:val="00365F8C"/>
    <w:rsid w:val="00366B46"/>
    <w:rsid w:val="00367061"/>
    <w:rsid w:val="00367FB3"/>
    <w:rsid w:val="003706B8"/>
    <w:rsid w:val="00370B63"/>
    <w:rsid w:val="00370F62"/>
    <w:rsid w:val="00371A14"/>
    <w:rsid w:val="00371CA9"/>
    <w:rsid w:val="00371F91"/>
    <w:rsid w:val="00371F92"/>
    <w:rsid w:val="0037208B"/>
    <w:rsid w:val="00372AAC"/>
    <w:rsid w:val="00372E64"/>
    <w:rsid w:val="003733B4"/>
    <w:rsid w:val="00373FCE"/>
    <w:rsid w:val="003741A4"/>
    <w:rsid w:val="0037452B"/>
    <w:rsid w:val="003745C1"/>
    <w:rsid w:val="00374D52"/>
    <w:rsid w:val="0037546C"/>
    <w:rsid w:val="00376179"/>
    <w:rsid w:val="003763F2"/>
    <w:rsid w:val="00376C84"/>
    <w:rsid w:val="0037753E"/>
    <w:rsid w:val="00377982"/>
    <w:rsid w:val="003800A6"/>
    <w:rsid w:val="0038012C"/>
    <w:rsid w:val="0038015B"/>
    <w:rsid w:val="00380447"/>
    <w:rsid w:val="003805F4"/>
    <w:rsid w:val="0038067A"/>
    <w:rsid w:val="003807A5"/>
    <w:rsid w:val="003815E9"/>
    <w:rsid w:val="00381B9B"/>
    <w:rsid w:val="00382688"/>
    <w:rsid w:val="00383467"/>
    <w:rsid w:val="003834B9"/>
    <w:rsid w:val="00383C87"/>
    <w:rsid w:val="00385076"/>
    <w:rsid w:val="00385B2A"/>
    <w:rsid w:val="0038638A"/>
    <w:rsid w:val="0038682D"/>
    <w:rsid w:val="0038764B"/>
    <w:rsid w:val="0038773E"/>
    <w:rsid w:val="003877E5"/>
    <w:rsid w:val="0039036C"/>
    <w:rsid w:val="003904E4"/>
    <w:rsid w:val="00390747"/>
    <w:rsid w:val="00390C36"/>
    <w:rsid w:val="00390D90"/>
    <w:rsid w:val="0039146C"/>
    <w:rsid w:val="003917D4"/>
    <w:rsid w:val="00391E8B"/>
    <w:rsid w:val="00391FD8"/>
    <w:rsid w:val="003924DD"/>
    <w:rsid w:val="00393459"/>
    <w:rsid w:val="003934BC"/>
    <w:rsid w:val="003943F9"/>
    <w:rsid w:val="003946AF"/>
    <w:rsid w:val="00394C63"/>
    <w:rsid w:val="00395592"/>
    <w:rsid w:val="00395ECD"/>
    <w:rsid w:val="00396569"/>
    <w:rsid w:val="003965C0"/>
    <w:rsid w:val="00396788"/>
    <w:rsid w:val="003969A3"/>
    <w:rsid w:val="003A1B54"/>
    <w:rsid w:val="003A2423"/>
    <w:rsid w:val="003A3140"/>
    <w:rsid w:val="003A32FA"/>
    <w:rsid w:val="003A332F"/>
    <w:rsid w:val="003A3B5A"/>
    <w:rsid w:val="003A3D3C"/>
    <w:rsid w:val="003A4D2D"/>
    <w:rsid w:val="003A511D"/>
    <w:rsid w:val="003A55D2"/>
    <w:rsid w:val="003A5713"/>
    <w:rsid w:val="003A60BB"/>
    <w:rsid w:val="003A60ED"/>
    <w:rsid w:val="003A6102"/>
    <w:rsid w:val="003A62D5"/>
    <w:rsid w:val="003A63EB"/>
    <w:rsid w:val="003A6C43"/>
    <w:rsid w:val="003A7136"/>
    <w:rsid w:val="003A791E"/>
    <w:rsid w:val="003B0065"/>
    <w:rsid w:val="003B04A4"/>
    <w:rsid w:val="003B05AF"/>
    <w:rsid w:val="003B0B35"/>
    <w:rsid w:val="003B1097"/>
    <w:rsid w:val="003B1950"/>
    <w:rsid w:val="003B2CE1"/>
    <w:rsid w:val="003B2DE7"/>
    <w:rsid w:val="003B2E15"/>
    <w:rsid w:val="003B3D78"/>
    <w:rsid w:val="003B5F95"/>
    <w:rsid w:val="003B6346"/>
    <w:rsid w:val="003B6F52"/>
    <w:rsid w:val="003B7779"/>
    <w:rsid w:val="003C027A"/>
    <w:rsid w:val="003C03E6"/>
    <w:rsid w:val="003C041B"/>
    <w:rsid w:val="003C0D7A"/>
    <w:rsid w:val="003C149E"/>
    <w:rsid w:val="003C1544"/>
    <w:rsid w:val="003C1644"/>
    <w:rsid w:val="003C1665"/>
    <w:rsid w:val="003C1A6F"/>
    <w:rsid w:val="003C1B1E"/>
    <w:rsid w:val="003C2C37"/>
    <w:rsid w:val="003C3B2B"/>
    <w:rsid w:val="003C3B41"/>
    <w:rsid w:val="003C4119"/>
    <w:rsid w:val="003C4BC8"/>
    <w:rsid w:val="003C4BE7"/>
    <w:rsid w:val="003C4F0D"/>
    <w:rsid w:val="003C5724"/>
    <w:rsid w:val="003C58FD"/>
    <w:rsid w:val="003C5B7A"/>
    <w:rsid w:val="003C5DEE"/>
    <w:rsid w:val="003C61B9"/>
    <w:rsid w:val="003C6D94"/>
    <w:rsid w:val="003C6E47"/>
    <w:rsid w:val="003C71E3"/>
    <w:rsid w:val="003C7535"/>
    <w:rsid w:val="003C7A41"/>
    <w:rsid w:val="003C7BE0"/>
    <w:rsid w:val="003C7ECA"/>
    <w:rsid w:val="003D0D4A"/>
    <w:rsid w:val="003D3000"/>
    <w:rsid w:val="003D3241"/>
    <w:rsid w:val="003D32F3"/>
    <w:rsid w:val="003D432C"/>
    <w:rsid w:val="003D4695"/>
    <w:rsid w:val="003D4730"/>
    <w:rsid w:val="003D4777"/>
    <w:rsid w:val="003D4D7C"/>
    <w:rsid w:val="003D4F9A"/>
    <w:rsid w:val="003D586B"/>
    <w:rsid w:val="003D587F"/>
    <w:rsid w:val="003D5F11"/>
    <w:rsid w:val="003D672C"/>
    <w:rsid w:val="003E0082"/>
    <w:rsid w:val="003E07BB"/>
    <w:rsid w:val="003E0B3F"/>
    <w:rsid w:val="003E18D7"/>
    <w:rsid w:val="003E2390"/>
    <w:rsid w:val="003E2599"/>
    <w:rsid w:val="003E31AA"/>
    <w:rsid w:val="003E3417"/>
    <w:rsid w:val="003E42BE"/>
    <w:rsid w:val="003E46FA"/>
    <w:rsid w:val="003E4E60"/>
    <w:rsid w:val="003E5439"/>
    <w:rsid w:val="003E6079"/>
    <w:rsid w:val="003E633D"/>
    <w:rsid w:val="003E6968"/>
    <w:rsid w:val="003E696A"/>
    <w:rsid w:val="003E6A9A"/>
    <w:rsid w:val="003E6CAC"/>
    <w:rsid w:val="003E6E1A"/>
    <w:rsid w:val="003E78ED"/>
    <w:rsid w:val="003E7CEA"/>
    <w:rsid w:val="003E7F70"/>
    <w:rsid w:val="003F0CDA"/>
    <w:rsid w:val="003F0E1D"/>
    <w:rsid w:val="003F18AB"/>
    <w:rsid w:val="003F2B99"/>
    <w:rsid w:val="003F3065"/>
    <w:rsid w:val="003F315E"/>
    <w:rsid w:val="003F53AA"/>
    <w:rsid w:val="003F583C"/>
    <w:rsid w:val="003F5C4C"/>
    <w:rsid w:val="003F679B"/>
    <w:rsid w:val="003F6C69"/>
    <w:rsid w:val="003F7BE9"/>
    <w:rsid w:val="003F7CC7"/>
    <w:rsid w:val="00401629"/>
    <w:rsid w:val="004032F8"/>
    <w:rsid w:val="00404F17"/>
    <w:rsid w:val="004050AB"/>
    <w:rsid w:val="004053B3"/>
    <w:rsid w:val="00406389"/>
    <w:rsid w:val="0040638D"/>
    <w:rsid w:val="004065DD"/>
    <w:rsid w:val="004066EE"/>
    <w:rsid w:val="00406DB0"/>
    <w:rsid w:val="00407264"/>
    <w:rsid w:val="004072D9"/>
    <w:rsid w:val="00407307"/>
    <w:rsid w:val="00407990"/>
    <w:rsid w:val="00407C6B"/>
    <w:rsid w:val="00410C55"/>
    <w:rsid w:val="004113CB"/>
    <w:rsid w:val="00411869"/>
    <w:rsid w:val="00411A88"/>
    <w:rsid w:val="004120D5"/>
    <w:rsid w:val="0041243A"/>
    <w:rsid w:val="0041254F"/>
    <w:rsid w:val="00412735"/>
    <w:rsid w:val="00412D43"/>
    <w:rsid w:val="00413728"/>
    <w:rsid w:val="00413CC3"/>
    <w:rsid w:val="00413DD9"/>
    <w:rsid w:val="004149D8"/>
    <w:rsid w:val="00414B32"/>
    <w:rsid w:val="00415D1C"/>
    <w:rsid w:val="00416152"/>
    <w:rsid w:val="004167FE"/>
    <w:rsid w:val="00416BE4"/>
    <w:rsid w:val="00416C3A"/>
    <w:rsid w:val="00416F42"/>
    <w:rsid w:val="00417041"/>
    <w:rsid w:val="00417443"/>
    <w:rsid w:val="00417577"/>
    <w:rsid w:val="004178A0"/>
    <w:rsid w:val="00417C2E"/>
    <w:rsid w:val="0042037D"/>
    <w:rsid w:val="00420547"/>
    <w:rsid w:val="004205A9"/>
    <w:rsid w:val="00420E73"/>
    <w:rsid w:val="00421270"/>
    <w:rsid w:val="00422310"/>
    <w:rsid w:val="004224E2"/>
    <w:rsid w:val="004238EC"/>
    <w:rsid w:val="004239A0"/>
    <w:rsid w:val="00423B77"/>
    <w:rsid w:val="004243E0"/>
    <w:rsid w:val="00424624"/>
    <w:rsid w:val="004247BF"/>
    <w:rsid w:val="004249B1"/>
    <w:rsid w:val="004252A5"/>
    <w:rsid w:val="00425BA2"/>
    <w:rsid w:val="00425FD9"/>
    <w:rsid w:val="00426008"/>
    <w:rsid w:val="004264EF"/>
    <w:rsid w:val="00426D9E"/>
    <w:rsid w:val="004300C9"/>
    <w:rsid w:val="00430D42"/>
    <w:rsid w:val="00430FB1"/>
    <w:rsid w:val="004317B6"/>
    <w:rsid w:val="00432676"/>
    <w:rsid w:val="00432AF7"/>
    <w:rsid w:val="00433EDD"/>
    <w:rsid w:val="004343C5"/>
    <w:rsid w:val="00434B40"/>
    <w:rsid w:val="00434BD3"/>
    <w:rsid w:val="00434F96"/>
    <w:rsid w:val="00435970"/>
    <w:rsid w:val="00436656"/>
    <w:rsid w:val="00436B04"/>
    <w:rsid w:val="00436D29"/>
    <w:rsid w:val="00437808"/>
    <w:rsid w:val="004402E8"/>
    <w:rsid w:val="00440CF4"/>
    <w:rsid w:val="00440D69"/>
    <w:rsid w:val="00441168"/>
    <w:rsid w:val="0044249B"/>
    <w:rsid w:val="004427A0"/>
    <w:rsid w:val="00442D12"/>
    <w:rsid w:val="00442D3A"/>
    <w:rsid w:val="00443D39"/>
    <w:rsid w:val="00444081"/>
    <w:rsid w:val="00444508"/>
    <w:rsid w:val="004447C8"/>
    <w:rsid w:val="00446555"/>
    <w:rsid w:val="00446700"/>
    <w:rsid w:val="00446886"/>
    <w:rsid w:val="00446FBE"/>
    <w:rsid w:val="00447230"/>
    <w:rsid w:val="00447244"/>
    <w:rsid w:val="004478D4"/>
    <w:rsid w:val="004478D7"/>
    <w:rsid w:val="004478FB"/>
    <w:rsid w:val="00450AFE"/>
    <w:rsid w:val="00451292"/>
    <w:rsid w:val="00451A30"/>
    <w:rsid w:val="00451D85"/>
    <w:rsid w:val="00451FBB"/>
    <w:rsid w:val="0045231D"/>
    <w:rsid w:val="00452998"/>
    <w:rsid w:val="00453155"/>
    <w:rsid w:val="0045363E"/>
    <w:rsid w:val="00454188"/>
    <w:rsid w:val="004546DB"/>
    <w:rsid w:val="004548EF"/>
    <w:rsid w:val="0045604A"/>
    <w:rsid w:val="00456EB1"/>
    <w:rsid w:val="00457656"/>
    <w:rsid w:val="00457FD3"/>
    <w:rsid w:val="004602C3"/>
    <w:rsid w:val="00460634"/>
    <w:rsid w:val="00460C48"/>
    <w:rsid w:val="0046163D"/>
    <w:rsid w:val="004626D8"/>
    <w:rsid w:val="00462B25"/>
    <w:rsid w:val="004633D8"/>
    <w:rsid w:val="004638F5"/>
    <w:rsid w:val="00463BC5"/>
    <w:rsid w:val="00464E3E"/>
    <w:rsid w:val="00464EC7"/>
    <w:rsid w:val="00464F55"/>
    <w:rsid w:val="004656F5"/>
    <w:rsid w:val="004657E9"/>
    <w:rsid w:val="00465B57"/>
    <w:rsid w:val="00465DE7"/>
    <w:rsid w:val="00465EBD"/>
    <w:rsid w:val="00465FF6"/>
    <w:rsid w:val="00466246"/>
    <w:rsid w:val="00466737"/>
    <w:rsid w:val="00466D98"/>
    <w:rsid w:val="00466EEB"/>
    <w:rsid w:val="0046727D"/>
    <w:rsid w:val="00467A96"/>
    <w:rsid w:val="00467B72"/>
    <w:rsid w:val="00467E65"/>
    <w:rsid w:val="004706E0"/>
    <w:rsid w:val="00470711"/>
    <w:rsid w:val="00470D8C"/>
    <w:rsid w:val="00470FC6"/>
    <w:rsid w:val="00471009"/>
    <w:rsid w:val="0047132F"/>
    <w:rsid w:val="004713B9"/>
    <w:rsid w:val="0047160A"/>
    <w:rsid w:val="0047165C"/>
    <w:rsid w:val="00471966"/>
    <w:rsid w:val="00471A48"/>
    <w:rsid w:val="0047221E"/>
    <w:rsid w:val="004722C6"/>
    <w:rsid w:val="00472E28"/>
    <w:rsid w:val="0047382D"/>
    <w:rsid w:val="00473EC6"/>
    <w:rsid w:val="004752E3"/>
    <w:rsid w:val="004757D2"/>
    <w:rsid w:val="004759D5"/>
    <w:rsid w:val="00475A03"/>
    <w:rsid w:val="00475DCB"/>
    <w:rsid w:val="004766B9"/>
    <w:rsid w:val="004769AA"/>
    <w:rsid w:val="00476C20"/>
    <w:rsid w:val="00477229"/>
    <w:rsid w:val="004776AD"/>
    <w:rsid w:val="00480844"/>
    <w:rsid w:val="00480B64"/>
    <w:rsid w:val="0048112E"/>
    <w:rsid w:val="00481173"/>
    <w:rsid w:val="00482472"/>
    <w:rsid w:val="0048334C"/>
    <w:rsid w:val="00483358"/>
    <w:rsid w:val="004841E5"/>
    <w:rsid w:val="0048544A"/>
    <w:rsid w:val="00485557"/>
    <w:rsid w:val="004856B8"/>
    <w:rsid w:val="004865D8"/>
    <w:rsid w:val="004868A9"/>
    <w:rsid w:val="00486ACC"/>
    <w:rsid w:val="00486FD8"/>
    <w:rsid w:val="00487302"/>
    <w:rsid w:val="00487384"/>
    <w:rsid w:val="004900EB"/>
    <w:rsid w:val="004908C5"/>
    <w:rsid w:val="004911A8"/>
    <w:rsid w:val="004911C8"/>
    <w:rsid w:val="00491240"/>
    <w:rsid w:val="0049231D"/>
    <w:rsid w:val="0049360D"/>
    <w:rsid w:val="0049396E"/>
    <w:rsid w:val="00493AF2"/>
    <w:rsid w:val="00493DD9"/>
    <w:rsid w:val="00494372"/>
    <w:rsid w:val="004947D4"/>
    <w:rsid w:val="00494A97"/>
    <w:rsid w:val="004952EA"/>
    <w:rsid w:val="0049547B"/>
    <w:rsid w:val="0049567D"/>
    <w:rsid w:val="004959EE"/>
    <w:rsid w:val="00495A6B"/>
    <w:rsid w:val="00496347"/>
    <w:rsid w:val="0049646E"/>
    <w:rsid w:val="004969C1"/>
    <w:rsid w:val="004977AF"/>
    <w:rsid w:val="00497822"/>
    <w:rsid w:val="00497D7C"/>
    <w:rsid w:val="00497F2A"/>
    <w:rsid w:val="004A03F7"/>
    <w:rsid w:val="004A04B0"/>
    <w:rsid w:val="004A0529"/>
    <w:rsid w:val="004A082C"/>
    <w:rsid w:val="004A0C01"/>
    <w:rsid w:val="004A12FA"/>
    <w:rsid w:val="004A1786"/>
    <w:rsid w:val="004A1BEE"/>
    <w:rsid w:val="004A1D8C"/>
    <w:rsid w:val="004A1FE4"/>
    <w:rsid w:val="004A2E35"/>
    <w:rsid w:val="004A39F6"/>
    <w:rsid w:val="004A3C09"/>
    <w:rsid w:val="004A4167"/>
    <w:rsid w:val="004A468B"/>
    <w:rsid w:val="004A4EE5"/>
    <w:rsid w:val="004A5385"/>
    <w:rsid w:val="004A562E"/>
    <w:rsid w:val="004A5E58"/>
    <w:rsid w:val="004A606D"/>
    <w:rsid w:val="004A6123"/>
    <w:rsid w:val="004A6156"/>
    <w:rsid w:val="004A7D34"/>
    <w:rsid w:val="004B01E0"/>
    <w:rsid w:val="004B0223"/>
    <w:rsid w:val="004B06E5"/>
    <w:rsid w:val="004B098B"/>
    <w:rsid w:val="004B1487"/>
    <w:rsid w:val="004B1AC0"/>
    <w:rsid w:val="004B30B9"/>
    <w:rsid w:val="004B3459"/>
    <w:rsid w:val="004B372E"/>
    <w:rsid w:val="004B3CBF"/>
    <w:rsid w:val="004B40F3"/>
    <w:rsid w:val="004B4874"/>
    <w:rsid w:val="004B4A92"/>
    <w:rsid w:val="004B5164"/>
    <w:rsid w:val="004B517A"/>
    <w:rsid w:val="004B577C"/>
    <w:rsid w:val="004B5881"/>
    <w:rsid w:val="004B5BF8"/>
    <w:rsid w:val="004B60B7"/>
    <w:rsid w:val="004B640C"/>
    <w:rsid w:val="004B794D"/>
    <w:rsid w:val="004B7FE8"/>
    <w:rsid w:val="004C0AC2"/>
    <w:rsid w:val="004C112D"/>
    <w:rsid w:val="004C15F6"/>
    <w:rsid w:val="004C1E25"/>
    <w:rsid w:val="004C1ED1"/>
    <w:rsid w:val="004C2196"/>
    <w:rsid w:val="004C3353"/>
    <w:rsid w:val="004C36B0"/>
    <w:rsid w:val="004C3B57"/>
    <w:rsid w:val="004C3E74"/>
    <w:rsid w:val="004C459C"/>
    <w:rsid w:val="004C5127"/>
    <w:rsid w:val="004C5669"/>
    <w:rsid w:val="004C628B"/>
    <w:rsid w:val="004C681C"/>
    <w:rsid w:val="004C6CAD"/>
    <w:rsid w:val="004C6FEF"/>
    <w:rsid w:val="004C7247"/>
    <w:rsid w:val="004C7326"/>
    <w:rsid w:val="004C79AE"/>
    <w:rsid w:val="004C7E19"/>
    <w:rsid w:val="004D0888"/>
    <w:rsid w:val="004D1669"/>
    <w:rsid w:val="004D1731"/>
    <w:rsid w:val="004D1BAF"/>
    <w:rsid w:val="004D2A5A"/>
    <w:rsid w:val="004D3187"/>
    <w:rsid w:val="004D3A9C"/>
    <w:rsid w:val="004D3C62"/>
    <w:rsid w:val="004D4A39"/>
    <w:rsid w:val="004D4A41"/>
    <w:rsid w:val="004D4B2A"/>
    <w:rsid w:val="004D5257"/>
    <w:rsid w:val="004D5578"/>
    <w:rsid w:val="004D5CF8"/>
    <w:rsid w:val="004D61DE"/>
    <w:rsid w:val="004D69C9"/>
    <w:rsid w:val="004D7314"/>
    <w:rsid w:val="004E0495"/>
    <w:rsid w:val="004E1205"/>
    <w:rsid w:val="004E146A"/>
    <w:rsid w:val="004E150B"/>
    <w:rsid w:val="004E1E0E"/>
    <w:rsid w:val="004E241F"/>
    <w:rsid w:val="004E255D"/>
    <w:rsid w:val="004E27D1"/>
    <w:rsid w:val="004E2F95"/>
    <w:rsid w:val="004E3344"/>
    <w:rsid w:val="004E3C23"/>
    <w:rsid w:val="004E46D6"/>
    <w:rsid w:val="004E4FA7"/>
    <w:rsid w:val="004E517C"/>
    <w:rsid w:val="004E5499"/>
    <w:rsid w:val="004E61AC"/>
    <w:rsid w:val="004E634B"/>
    <w:rsid w:val="004E65C6"/>
    <w:rsid w:val="004E66F0"/>
    <w:rsid w:val="004E6887"/>
    <w:rsid w:val="004E69A8"/>
    <w:rsid w:val="004E69B8"/>
    <w:rsid w:val="004E6C2E"/>
    <w:rsid w:val="004E705E"/>
    <w:rsid w:val="004E7411"/>
    <w:rsid w:val="004E76A9"/>
    <w:rsid w:val="004E7E54"/>
    <w:rsid w:val="004F08CC"/>
    <w:rsid w:val="004F0ABF"/>
    <w:rsid w:val="004F0B9D"/>
    <w:rsid w:val="004F0E13"/>
    <w:rsid w:val="004F21BD"/>
    <w:rsid w:val="004F27B3"/>
    <w:rsid w:val="004F3AE9"/>
    <w:rsid w:val="004F4127"/>
    <w:rsid w:val="004F4656"/>
    <w:rsid w:val="004F48FB"/>
    <w:rsid w:val="004F4985"/>
    <w:rsid w:val="004F4E03"/>
    <w:rsid w:val="004F5391"/>
    <w:rsid w:val="004F582F"/>
    <w:rsid w:val="004F58CD"/>
    <w:rsid w:val="004F5C5E"/>
    <w:rsid w:val="004F5EF1"/>
    <w:rsid w:val="004F61A9"/>
    <w:rsid w:val="004F745F"/>
    <w:rsid w:val="004F751A"/>
    <w:rsid w:val="004F7E6E"/>
    <w:rsid w:val="00500274"/>
    <w:rsid w:val="0050042E"/>
    <w:rsid w:val="00500B59"/>
    <w:rsid w:val="00500E82"/>
    <w:rsid w:val="0050238F"/>
    <w:rsid w:val="005027A6"/>
    <w:rsid w:val="00503168"/>
    <w:rsid w:val="00503184"/>
    <w:rsid w:val="005031F2"/>
    <w:rsid w:val="00504470"/>
    <w:rsid w:val="00504CFF"/>
    <w:rsid w:val="00504DDA"/>
    <w:rsid w:val="0050538A"/>
    <w:rsid w:val="00505581"/>
    <w:rsid w:val="00505B28"/>
    <w:rsid w:val="0050753F"/>
    <w:rsid w:val="00507968"/>
    <w:rsid w:val="00507989"/>
    <w:rsid w:val="00510DFB"/>
    <w:rsid w:val="00511ACF"/>
    <w:rsid w:val="00512094"/>
    <w:rsid w:val="005131AA"/>
    <w:rsid w:val="00513719"/>
    <w:rsid w:val="00514AD8"/>
    <w:rsid w:val="00514D1E"/>
    <w:rsid w:val="005152A4"/>
    <w:rsid w:val="005152E2"/>
    <w:rsid w:val="00515768"/>
    <w:rsid w:val="00515C12"/>
    <w:rsid w:val="00515EF0"/>
    <w:rsid w:val="00516BF8"/>
    <w:rsid w:val="00516E1A"/>
    <w:rsid w:val="005170A3"/>
    <w:rsid w:val="005203BF"/>
    <w:rsid w:val="00521426"/>
    <w:rsid w:val="005214EC"/>
    <w:rsid w:val="00521AF5"/>
    <w:rsid w:val="005221D8"/>
    <w:rsid w:val="00523E50"/>
    <w:rsid w:val="005243B3"/>
    <w:rsid w:val="00524445"/>
    <w:rsid w:val="005245C4"/>
    <w:rsid w:val="00524DE0"/>
    <w:rsid w:val="00524E9C"/>
    <w:rsid w:val="005252FD"/>
    <w:rsid w:val="00525362"/>
    <w:rsid w:val="005253DF"/>
    <w:rsid w:val="00525666"/>
    <w:rsid w:val="005256D6"/>
    <w:rsid w:val="005259C6"/>
    <w:rsid w:val="00526B3F"/>
    <w:rsid w:val="005270BB"/>
    <w:rsid w:val="00530E6B"/>
    <w:rsid w:val="00531519"/>
    <w:rsid w:val="0053189F"/>
    <w:rsid w:val="00531AD1"/>
    <w:rsid w:val="005323FD"/>
    <w:rsid w:val="00532659"/>
    <w:rsid w:val="00532C52"/>
    <w:rsid w:val="0053322D"/>
    <w:rsid w:val="00533361"/>
    <w:rsid w:val="0053406D"/>
    <w:rsid w:val="00534700"/>
    <w:rsid w:val="00534779"/>
    <w:rsid w:val="00534AC6"/>
    <w:rsid w:val="00535025"/>
    <w:rsid w:val="0053526C"/>
    <w:rsid w:val="0053535A"/>
    <w:rsid w:val="005354E9"/>
    <w:rsid w:val="005356F2"/>
    <w:rsid w:val="0053575B"/>
    <w:rsid w:val="0053661C"/>
    <w:rsid w:val="00536800"/>
    <w:rsid w:val="00540D47"/>
    <w:rsid w:val="00541919"/>
    <w:rsid w:val="0054393F"/>
    <w:rsid w:val="00543C66"/>
    <w:rsid w:val="005441EC"/>
    <w:rsid w:val="00544463"/>
    <w:rsid w:val="00544C68"/>
    <w:rsid w:val="00544CD1"/>
    <w:rsid w:val="00544DD7"/>
    <w:rsid w:val="00544EF9"/>
    <w:rsid w:val="00545157"/>
    <w:rsid w:val="00545335"/>
    <w:rsid w:val="005454A6"/>
    <w:rsid w:val="00547AF0"/>
    <w:rsid w:val="00550094"/>
    <w:rsid w:val="005501AF"/>
    <w:rsid w:val="005502F2"/>
    <w:rsid w:val="0055144B"/>
    <w:rsid w:val="0055144F"/>
    <w:rsid w:val="0055149F"/>
    <w:rsid w:val="00551753"/>
    <w:rsid w:val="005519B5"/>
    <w:rsid w:val="00551CE7"/>
    <w:rsid w:val="00551E9B"/>
    <w:rsid w:val="0055251A"/>
    <w:rsid w:val="0055275C"/>
    <w:rsid w:val="00552909"/>
    <w:rsid w:val="00552A51"/>
    <w:rsid w:val="00554525"/>
    <w:rsid w:val="00554A43"/>
    <w:rsid w:val="00555247"/>
    <w:rsid w:val="00555322"/>
    <w:rsid w:val="005559B9"/>
    <w:rsid w:val="0055777C"/>
    <w:rsid w:val="00557CFE"/>
    <w:rsid w:val="00560400"/>
    <w:rsid w:val="00560B65"/>
    <w:rsid w:val="0056152C"/>
    <w:rsid w:val="00561C0A"/>
    <w:rsid w:val="005620C1"/>
    <w:rsid w:val="00563254"/>
    <w:rsid w:val="005634D1"/>
    <w:rsid w:val="00564106"/>
    <w:rsid w:val="00564302"/>
    <w:rsid w:val="00565110"/>
    <w:rsid w:val="0056532D"/>
    <w:rsid w:val="0056584E"/>
    <w:rsid w:val="00565E4F"/>
    <w:rsid w:val="00566290"/>
    <w:rsid w:val="005662A1"/>
    <w:rsid w:val="005662FB"/>
    <w:rsid w:val="005665DE"/>
    <w:rsid w:val="00566E7C"/>
    <w:rsid w:val="005676E8"/>
    <w:rsid w:val="00570010"/>
    <w:rsid w:val="0057003A"/>
    <w:rsid w:val="00570423"/>
    <w:rsid w:val="00570909"/>
    <w:rsid w:val="00571547"/>
    <w:rsid w:val="005715C1"/>
    <w:rsid w:val="00571951"/>
    <w:rsid w:val="00571A16"/>
    <w:rsid w:val="00571DF2"/>
    <w:rsid w:val="005736A3"/>
    <w:rsid w:val="005736BC"/>
    <w:rsid w:val="00573F62"/>
    <w:rsid w:val="005742C5"/>
    <w:rsid w:val="0057487A"/>
    <w:rsid w:val="00574DBB"/>
    <w:rsid w:val="00574EAA"/>
    <w:rsid w:val="005755EE"/>
    <w:rsid w:val="0057561E"/>
    <w:rsid w:val="00575857"/>
    <w:rsid w:val="00575DD4"/>
    <w:rsid w:val="00575E19"/>
    <w:rsid w:val="00576077"/>
    <w:rsid w:val="00576CDE"/>
    <w:rsid w:val="00576F76"/>
    <w:rsid w:val="00580150"/>
    <w:rsid w:val="00580CEF"/>
    <w:rsid w:val="00581476"/>
    <w:rsid w:val="005816AF"/>
    <w:rsid w:val="005819F5"/>
    <w:rsid w:val="005835AD"/>
    <w:rsid w:val="00584AC9"/>
    <w:rsid w:val="00585063"/>
    <w:rsid w:val="0058519B"/>
    <w:rsid w:val="00586DBA"/>
    <w:rsid w:val="00586DFC"/>
    <w:rsid w:val="00586EAC"/>
    <w:rsid w:val="00587137"/>
    <w:rsid w:val="00587387"/>
    <w:rsid w:val="005873EA"/>
    <w:rsid w:val="00587A0B"/>
    <w:rsid w:val="00590212"/>
    <w:rsid w:val="00590680"/>
    <w:rsid w:val="00590CE9"/>
    <w:rsid w:val="00590F8E"/>
    <w:rsid w:val="00591D9F"/>
    <w:rsid w:val="00591E2A"/>
    <w:rsid w:val="0059276C"/>
    <w:rsid w:val="00592870"/>
    <w:rsid w:val="00593388"/>
    <w:rsid w:val="0059399F"/>
    <w:rsid w:val="00593C39"/>
    <w:rsid w:val="00594303"/>
    <w:rsid w:val="00594C90"/>
    <w:rsid w:val="0059593B"/>
    <w:rsid w:val="00595F02"/>
    <w:rsid w:val="00595FF7"/>
    <w:rsid w:val="00597045"/>
    <w:rsid w:val="00597E2B"/>
    <w:rsid w:val="005A07F5"/>
    <w:rsid w:val="005A09C6"/>
    <w:rsid w:val="005A0CCB"/>
    <w:rsid w:val="005A1C26"/>
    <w:rsid w:val="005A2242"/>
    <w:rsid w:val="005A2BB6"/>
    <w:rsid w:val="005A2FDB"/>
    <w:rsid w:val="005A3394"/>
    <w:rsid w:val="005A3FDE"/>
    <w:rsid w:val="005A4640"/>
    <w:rsid w:val="005A4C0B"/>
    <w:rsid w:val="005A7541"/>
    <w:rsid w:val="005B0189"/>
    <w:rsid w:val="005B03AB"/>
    <w:rsid w:val="005B0DC6"/>
    <w:rsid w:val="005B13CD"/>
    <w:rsid w:val="005B20EE"/>
    <w:rsid w:val="005B2186"/>
    <w:rsid w:val="005B2343"/>
    <w:rsid w:val="005B2908"/>
    <w:rsid w:val="005B316B"/>
    <w:rsid w:val="005B3259"/>
    <w:rsid w:val="005B3A10"/>
    <w:rsid w:val="005B3DB4"/>
    <w:rsid w:val="005B4362"/>
    <w:rsid w:val="005B48D4"/>
    <w:rsid w:val="005B48EC"/>
    <w:rsid w:val="005B4D49"/>
    <w:rsid w:val="005B5010"/>
    <w:rsid w:val="005B52A5"/>
    <w:rsid w:val="005B5666"/>
    <w:rsid w:val="005B588D"/>
    <w:rsid w:val="005B5D47"/>
    <w:rsid w:val="005B5F88"/>
    <w:rsid w:val="005B6A49"/>
    <w:rsid w:val="005B6AF8"/>
    <w:rsid w:val="005B6C1B"/>
    <w:rsid w:val="005B73FE"/>
    <w:rsid w:val="005B79E8"/>
    <w:rsid w:val="005B7B80"/>
    <w:rsid w:val="005C0C3A"/>
    <w:rsid w:val="005C0DE4"/>
    <w:rsid w:val="005C0F1C"/>
    <w:rsid w:val="005C19D9"/>
    <w:rsid w:val="005C2182"/>
    <w:rsid w:val="005C21CE"/>
    <w:rsid w:val="005C221C"/>
    <w:rsid w:val="005C3B3D"/>
    <w:rsid w:val="005C4578"/>
    <w:rsid w:val="005C4CC0"/>
    <w:rsid w:val="005C5041"/>
    <w:rsid w:val="005C52FF"/>
    <w:rsid w:val="005C55A5"/>
    <w:rsid w:val="005C564C"/>
    <w:rsid w:val="005C636B"/>
    <w:rsid w:val="005C64C5"/>
    <w:rsid w:val="005C72CB"/>
    <w:rsid w:val="005C733E"/>
    <w:rsid w:val="005C7BCE"/>
    <w:rsid w:val="005D0692"/>
    <w:rsid w:val="005D119A"/>
    <w:rsid w:val="005D1791"/>
    <w:rsid w:val="005D1E41"/>
    <w:rsid w:val="005D2052"/>
    <w:rsid w:val="005D220B"/>
    <w:rsid w:val="005D28C0"/>
    <w:rsid w:val="005D2BE4"/>
    <w:rsid w:val="005D305F"/>
    <w:rsid w:val="005D3533"/>
    <w:rsid w:val="005D3575"/>
    <w:rsid w:val="005D3996"/>
    <w:rsid w:val="005D3BA0"/>
    <w:rsid w:val="005D448D"/>
    <w:rsid w:val="005D4550"/>
    <w:rsid w:val="005D4ABD"/>
    <w:rsid w:val="005D4F33"/>
    <w:rsid w:val="005D4F71"/>
    <w:rsid w:val="005D559F"/>
    <w:rsid w:val="005D588C"/>
    <w:rsid w:val="005D5EB1"/>
    <w:rsid w:val="005D6DFE"/>
    <w:rsid w:val="005D70E8"/>
    <w:rsid w:val="005D79B0"/>
    <w:rsid w:val="005D7C5D"/>
    <w:rsid w:val="005E06C4"/>
    <w:rsid w:val="005E08EC"/>
    <w:rsid w:val="005E0EEF"/>
    <w:rsid w:val="005E11AA"/>
    <w:rsid w:val="005E12AD"/>
    <w:rsid w:val="005E181F"/>
    <w:rsid w:val="005E1933"/>
    <w:rsid w:val="005E1B6F"/>
    <w:rsid w:val="005E1EBD"/>
    <w:rsid w:val="005E28D2"/>
    <w:rsid w:val="005E2C21"/>
    <w:rsid w:val="005E2DAA"/>
    <w:rsid w:val="005E322D"/>
    <w:rsid w:val="005E3293"/>
    <w:rsid w:val="005E38F1"/>
    <w:rsid w:val="005E3D77"/>
    <w:rsid w:val="005E47BD"/>
    <w:rsid w:val="005E5487"/>
    <w:rsid w:val="005E5945"/>
    <w:rsid w:val="005E5A91"/>
    <w:rsid w:val="005E5B0E"/>
    <w:rsid w:val="005E68DB"/>
    <w:rsid w:val="005E6AE9"/>
    <w:rsid w:val="005E700A"/>
    <w:rsid w:val="005E71F6"/>
    <w:rsid w:val="005E748B"/>
    <w:rsid w:val="005E7A3B"/>
    <w:rsid w:val="005F10E7"/>
    <w:rsid w:val="005F1FFC"/>
    <w:rsid w:val="005F2417"/>
    <w:rsid w:val="005F2EBB"/>
    <w:rsid w:val="005F4540"/>
    <w:rsid w:val="005F485B"/>
    <w:rsid w:val="005F5170"/>
    <w:rsid w:val="005F54E7"/>
    <w:rsid w:val="005F574F"/>
    <w:rsid w:val="005F5B45"/>
    <w:rsid w:val="005F5C31"/>
    <w:rsid w:val="005F61EB"/>
    <w:rsid w:val="005F6D57"/>
    <w:rsid w:val="005F7FFC"/>
    <w:rsid w:val="00600BA2"/>
    <w:rsid w:val="00600E27"/>
    <w:rsid w:val="00601217"/>
    <w:rsid w:val="00601527"/>
    <w:rsid w:val="00601742"/>
    <w:rsid w:val="0060218C"/>
    <w:rsid w:val="006027A2"/>
    <w:rsid w:val="00602B21"/>
    <w:rsid w:val="00602CD8"/>
    <w:rsid w:val="00602DBB"/>
    <w:rsid w:val="006036E4"/>
    <w:rsid w:val="0060398D"/>
    <w:rsid w:val="00604349"/>
    <w:rsid w:val="00604AD8"/>
    <w:rsid w:val="00604B11"/>
    <w:rsid w:val="00604E13"/>
    <w:rsid w:val="006053BD"/>
    <w:rsid w:val="0060597A"/>
    <w:rsid w:val="00605B32"/>
    <w:rsid w:val="00605D0E"/>
    <w:rsid w:val="006060F9"/>
    <w:rsid w:val="00606191"/>
    <w:rsid w:val="0060685A"/>
    <w:rsid w:val="00606BA4"/>
    <w:rsid w:val="006074F9"/>
    <w:rsid w:val="00607A16"/>
    <w:rsid w:val="00607AC9"/>
    <w:rsid w:val="00607FC7"/>
    <w:rsid w:val="0061009D"/>
    <w:rsid w:val="00610887"/>
    <w:rsid w:val="00611470"/>
    <w:rsid w:val="00611692"/>
    <w:rsid w:val="00611A4D"/>
    <w:rsid w:val="00611AF9"/>
    <w:rsid w:val="0061211E"/>
    <w:rsid w:val="00612133"/>
    <w:rsid w:val="00612A48"/>
    <w:rsid w:val="00612C87"/>
    <w:rsid w:val="00612EA7"/>
    <w:rsid w:val="0061355D"/>
    <w:rsid w:val="00613AB1"/>
    <w:rsid w:val="00613AFB"/>
    <w:rsid w:val="00614064"/>
    <w:rsid w:val="00614B65"/>
    <w:rsid w:val="006150DE"/>
    <w:rsid w:val="00616119"/>
    <w:rsid w:val="00616A9F"/>
    <w:rsid w:val="00616C43"/>
    <w:rsid w:val="0061793C"/>
    <w:rsid w:val="00617DA0"/>
    <w:rsid w:val="00617FAB"/>
    <w:rsid w:val="00620F47"/>
    <w:rsid w:val="00621B31"/>
    <w:rsid w:val="00621E8F"/>
    <w:rsid w:val="00622DA7"/>
    <w:rsid w:val="00623381"/>
    <w:rsid w:val="00623673"/>
    <w:rsid w:val="006236B8"/>
    <w:rsid w:val="00623795"/>
    <w:rsid w:val="006237B5"/>
    <w:rsid w:val="006237EB"/>
    <w:rsid w:val="00623B30"/>
    <w:rsid w:val="006242B2"/>
    <w:rsid w:val="006249CF"/>
    <w:rsid w:val="006250D6"/>
    <w:rsid w:val="0062643E"/>
    <w:rsid w:val="0062644E"/>
    <w:rsid w:val="006268BF"/>
    <w:rsid w:val="006269CE"/>
    <w:rsid w:val="006269DF"/>
    <w:rsid w:val="00626E8D"/>
    <w:rsid w:val="006303C0"/>
    <w:rsid w:val="006306AD"/>
    <w:rsid w:val="00631410"/>
    <w:rsid w:val="006317AB"/>
    <w:rsid w:val="006319F5"/>
    <w:rsid w:val="00631B05"/>
    <w:rsid w:val="00631E70"/>
    <w:rsid w:val="00631F4B"/>
    <w:rsid w:val="00632732"/>
    <w:rsid w:val="006339DA"/>
    <w:rsid w:val="00633D37"/>
    <w:rsid w:val="00634055"/>
    <w:rsid w:val="006341AC"/>
    <w:rsid w:val="006344B3"/>
    <w:rsid w:val="006353D6"/>
    <w:rsid w:val="00635D7A"/>
    <w:rsid w:val="006362D2"/>
    <w:rsid w:val="00636A04"/>
    <w:rsid w:val="00636E21"/>
    <w:rsid w:val="00637A8F"/>
    <w:rsid w:val="006402C7"/>
    <w:rsid w:val="00640C4A"/>
    <w:rsid w:val="006417DD"/>
    <w:rsid w:val="00641C16"/>
    <w:rsid w:val="00641E01"/>
    <w:rsid w:val="00642844"/>
    <w:rsid w:val="00642954"/>
    <w:rsid w:val="006434FF"/>
    <w:rsid w:val="00643883"/>
    <w:rsid w:val="00643A6E"/>
    <w:rsid w:val="006443F4"/>
    <w:rsid w:val="00644518"/>
    <w:rsid w:val="006456B6"/>
    <w:rsid w:val="00645769"/>
    <w:rsid w:val="006458EA"/>
    <w:rsid w:val="0064596C"/>
    <w:rsid w:val="00645D06"/>
    <w:rsid w:val="00645EB3"/>
    <w:rsid w:val="00646EAB"/>
    <w:rsid w:val="00646F7E"/>
    <w:rsid w:val="00647947"/>
    <w:rsid w:val="0065059E"/>
    <w:rsid w:val="00650CC1"/>
    <w:rsid w:val="00650CD8"/>
    <w:rsid w:val="00650D14"/>
    <w:rsid w:val="0065109A"/>
    <w:rsid w:val="00651421"/>
    <w:rsid w:val="006514FF"/>
    <w:rsid w:val="00652295"/>
    <w:rsid w:val="00652B4D"/>
    <w:rsid w:val="00652C3C"/>
    <w:rsid w:val="006534A3"/>
    <w:rsid w:val="00654175"/>
    <w:rsid w:val="006542B6"/>
    <w:rsid w:val="006543C5"/>
    <w:rsid w:val="00654C60"/>
    <w:rsid w:val="0065579F"/>
    <w:rsid w:val="00655CB7"/>
    <w:rsid w:val="00655D69"/>
    <w:rsid w:val="00656486"/>
    <w:rsid w:val="00656915"/>
    <w:rsid w:val="00656B7D"/>
    <w:rsid w:val="0065719C"/>
    <w:rsid w:val="006577B0"/>
    <w:rsid w:val="00657BC9"/>
    <w:rsid w:val="00660BC8"/>
    <w:rsid w:val="00661A28"/>
    <w:rsid w:val="00661B2D"/>
    <w:rsid w:val="00661E77"/>
    <w:rsid w:val="0066204D"/>
    <w:rsid w:val="0066273A"/>
    <w:rsid w:val="00662A74"/>
    <w:rsid w:val="00662AB8"/>
    <w:rsid w:val="0066463C"/>
    <w:rsid w:val="006649DA"/>
    <w:rsid w:val="00665ED3"/>
    <w:rsid w:val="00665F57"/>
    <w:rsid w:val="006666BC"/>
    <w:rsid w:val="00666A28"/>
    <w:rsid w:val="00666F5F"/>
    <w:rsid w:val="00670609"/>
    <w:rsid w:val="00670714"/>
    <w:rsid w:val="00671B81"/>
    <w:rsid w:val="00671B93"/>
    <w:rsid w:val="0067210A"/>
    <w:rsid w:val="00672579"/>
    <w:rsid w:val="0067343F"/>
    <w:rsid w:val="00673752"/>
    <w:rsid w:val="0067385F"/>
    <w:rsid w:val="00673D56"/>
    <w:rsid w:val="00674A5E"/>
    <w:rsid w:val="00675000"/>
    <w:rsid w:val="00675245"/>
    <w:rsid w:val="0067530A"/>
    <w:rsid w:val="006754F4"/>
    <w:rsid w:val="00675550"/>
    <w:rsid w:val="00675DFD"/>
    <w:rsid w:val="00676047"/>
    <w:rsid w:val="006762B1"/>
    <w:rsid w:val="00676B09"/>
    <w:rsid w:val="00676F1E"/>
    <w:rsid w:val="006771C1"/>
    <w:rsid w:val="006779EA"/>
    <w:rsid w:val="00677B92"/>
    <w:rsid w:val="0068021F"/>
    <w:rsid w:val="00680FCF"/>
    <w:rsid w:val="00680FE7"/>
    <w:rsid w:val="006814F1"/>
    <w:rsid w:val="006818D8"/>
    <w:rsid w:val="00681F8B"/>
    <w:rsid w:val="00682069"/>
    <w:rsid w:val="006823B2"/>
    <w:rsid w:val="006827B8"/>
    <w:rsid w:val="00682862"/>
    <w:rsid w:val="0068297E"/>
    <w:rsid w:val="00683428"/>
    <w:rsid w:val="006835EE"/>
    <w:rsid w:val="006835FE"/>
    <w:rsid w:val="00683DD1"/>
    <w:rsid w:val="00683E44"/>
    <w:rsid w:val="006840D1"/>
    <w:rsid w:val="0068462C"/>
    <w:rsid w:val="00684B07"/>
    <w:rsid w:val="00684D20"/>
    <w:rsid w:val="00684E0F"/>
    <w:rsid w:val="0068586C"/>
    <w:rsid w:val="006863DF"/>
    <w:rsid w:val="006866DD"/>
    <w:rsid w:val="006872EA"/>
    <w:rsid w:val="006877E6"/>
    <w:rsid w:val="00687A4D"/>
    <w:rsid w:val="00687B5B"/>
    <w:rsid w:val="00690C92"/>
    <w:rsid w:val="00691BD5"/>
    <w:rsid w:val="00691CE4"/>
    <w:rsid w:val="0069240C"/>
    <w:rsid w:val="00692745"/>
    <w:rsid w:val="0069294C"/>
    <w:rsid w:val="00692B9B"/>
    <w:rsid w:val="0069341F"/>
    <w:rsid w:val="0069355C"/>
    <w:rsid w:val="00693648"/>
    <w:rsid w:val="0069389B"/>
    <w:rsid w:val="00693AEE"/>
    <w:rsid w:val="00694646"/>
    <w:rsid w:val="006947A8"/>
    <w:rsid w:val="00694B26"/>
    <w:rsid w:val="006950E0"/>
    <w:rsid w:val="006958C6"/>
    <w:rsid w:val="006959B5"/>
    <w:rsid w:val="006966FB"/>
    <w:rsid w:val="00696BB6"/>
    <w:rsid w:val="00697272"/>
    <w:rsid w:val="00697397"/>
    <w:rsid w:val="00697714"/>
    <w:rsid w:val="006979A2"/>
    <w:rsid w:val="006A007E"/>
    <w:rsid w:val="006A0171"/>
    <w:rsid w:val="006A03C0"/>
    <w:rsid w:val="006A0741"/>
    <w:rsid w:val="006A074E"/>
    <w:rsid w:val="006A0DF8"/>
    <w:rsid w:val="006A103E"/>
    <w:rsid w:val="006A1396"/>
    <w:rsid w:val="006A13AB"/>
    <w:rsid w:val="006A1A95"/>
    <w:rsid w:val="006A27BB"/>
    <w:rsid w:val="006A3340"/>
    <w:rsid w:val="006A359D"/>
    <w:rsid w:val="006A3A1F"/>
    <w:rsid w:val="006A3FA8"/>
    <w:rsid w:val="006A46F2"/>
    <w:rsid w:val="006A49E6"/>
    <w:rsid w:val="006A4A78"/>
    <w:rsid w:val="006A53EC"/>
    <w:rsid w:val="006A5969"/>
    <w:rsid w:val="006A5A07"/>
    <w:rsid w:val="006A5F8D"/>
    <w:rsid w:val="006A6869"/>
    <w:rsid w:val="006B07F5"/>
    <w:rsid w:val="006B0BA6"/>
    <w:rsid w:val="006B11BD"/>
    <w:rsid w:val="006B1A9C"/>
    <w:rsid w:val="006B1B81"/>
    <w:rsid w:val="006B1CAE"/>
    <w:rsid w:val="006B2785"/>
    <w:rsid w:val="006B3013"/>
    <w:rsid w:val="006B35DD"/>
    <w:rsid w:val="006B3740"/>
    <w:rsid w:val="006B4129"/>
    <w:rsid w:val="006B45EC"/>
    <w:rsid w:val="006B4653"/>
    <w:rsid w:val="006B4B6E"/>
    <w:rsid w:val="006B5555"/>
    <w:rsid w:val="006B5F87"/>
    <w:rsid w:val="006B62CB"/>
    <w:rsid w:val="006B67A5"/>
    <w:rsid w:val="006B68A7"/>
    <w:rsid w:val="006B7D6D"/>
    <w:rsid w:val="006B7F65"/>
    <w:rsid w:val="006B7FA3"/>
    <w:rsid w:val="006C0300"/>
    <w:rsid w:val="006C07BB"/>
    <w:rsid w:val="006C0D6F"/>
    <w:rsid w:val="006C0F13"/>
    <w:rsid w:val="006C123B"/>
    <w:rsid w:val="006C1BAD"/>
    <w:rsid w:val="006C1F58"/>
    <w:rsid w:val="006C1FE4"/>
    <w:rsid w:val="006C26AE"/>
    <w:rsid w:val="006C2B5C"/>
    <w:rsid w:val="006C2BAD"/>
    <w:rsid w:val="006C37C8"/>
    <w:rsid w:val="006C3D4A"/>
    <w:rsid w:val="006C3EC8"/>
    <w:rsid w:val="006C4E3E"/>
    <w:rsid w:val="006C5366"/>
    <w:rsid w:val="006C57F9"/>
    <w:rsid w:val="006C5993"/>
    <w:rsid w:val="006C624F"/>
    <w:rsid w:val="006C6D2F"/>
    <w:rsid w:val="006C723D"/>
    <w:rsid w:val="006C7696"/>
    <w:rsid w:val="006C7B30"/>
    <w:rsid w:val="006D0454"/>
    <w:rsid w:val="006D1734"/>
    <w:rsid w:val="006D183C"/>
    <w:rsid w:val="006D191B"/>
    <w:rsid w:val="006D1B86"/>
    <w:rsid w:val="006D1DEA"/>
    <w:rsid w:val="006D2340"/>
    <w:rsid w:val="006D254E"/>
    <w:rsid w:val="006D33ED"/>
    <w:rsid w:val="006D38F0"/>
    <w:rsid w:val="006D3B87"/>
    <w:rsid w:val="006D4F27"/>
    <w:rsid w:val="006D5BED"/>
    <w:rsid w:val="006D5EC0"/>
    <w:rsid w:val="006D613F"/>
    <w:rsid w:val="006D6380"/>
    <w:rsid w:val="006D7A76"/>
    <w:rsid w:val="006D7F7F"/>
    <w:rsid w:val="006E04ED"/>
    <w:rsid w:val="006E0635"/>
    <w:rsid w:val="006E06D8"/>
    <w:rsid w:val="006E0907"/>
    <w:rsid w:val="006E0FF7"/>
    <w:rsid w:val="006E1604"/>
    <w:rsid w:val="006E19D4"/>
    <w:rsid w:val="006E2691"/>
    <w:rsid w:val="006E26B2"/>
    <w:rsid w:val="006E26F5"/>
    <w:rsid w:val="006E291E"/>
    <w:rsid w:val="006E29C9"/>
    <w:rsid w:val="006E2B85"/>
    <w:rsid w:val="006E2DB6"/>
    <w:rsid w:val="006E3A37"/>
    <w:rsid w:val="006E425E"/>
    <w:rsid w:val="006E4D54"/>
    <w:rsid w:val="006E4EB3"/>
    <w:rsid w:val="006E50B6"/>
    <w:rsid w:val="006E545A"/>
    <w:rsid w:val="006E5F07"/>
    <w:rsid w:val="006E60FD"/>
    <w:rsid w:val="006E67B0"/>
    <w:rsid w:val="006E6895"/>
    <w:rsid w:val="006E6B9E"/>
    <w:rsid w:val="006E72A7"/>
    <w:rsid w:val="006F0418"/>
    <w:rsid w:val="006F0456"/>
    <w:rsid w:val="006F0555"/>
    <w:rsid w:val="006F0B7A"/>
    <w:rsid w:val="006F0CAD"/>
    <w:rsid w:val="006F0D9C"/>
    <w:rsid w:val="006F22D8"/>
    <w:rsid w:val="006F26AE"/>
    <w:rsid w:val="006F293C"/>
    <w:rsid w:val="006F2960"/>
    <w:rsid w:val="006F3345"/>
    <w:rsid w:val="006F3F7D"/>
    <w:rsid w:val="006F4002"/>
    <w:rsid w:val="006F43F3"/>
    <w:rsid w:val="006F4813"/>
    <w:rsid w:val="006F4945"/>
    <w:rsid w:val="006F518E"/>
    <w:rsid w:val="006F530D"/>
    <w:rsid w:val="006F56D5"/>
    <w:rsid w:val="006F6672"/>
    <w:rsid w:val="006F690B"/>
    <w:rsid w:val="006F7244"/>
    <w:rsid w:val="006F7889"/>
    <w:rsid w:val="00700D9A"/>
    <w:rsid w:val="00700DEA"/>
    <w:rsid w:val="007014FD"/>
    <w:rsid w:val="0070196C"/>
    <w:rsid w:val="0070201A"/>
    <w:rsid w:val="00702533"/>
    <w:rsid w:val="007025FB"/>
    <w:rsid w:val="00702B83"/>
    <w:rsid w:val="00703351"/>
    <w:rsid w:val="00703DB4"/>
    <w:rsid w:val="00704CA0"/>
    <w:rsid w:val="00705528"/>
    <w:rsid w:val="0070612C"/>
    <w:rsid w:val="007061C8"/>
    <w:rsid w:val="00706566"/>
    <w:rsid w:val="0070656B"/>
    <w:rsid w:val="0070693A"/>
    <w:rsid w:val="00706DB8"/>
    <w:rsid w:val="0070738B"/>
    <w:rsid w:val="0070744F"/>
    <w:rsid w:val="007077A4"/>
    <w:rsid w:val="007077EB"/>
    <w:rsid w:val="00707DCF"/>
    <w:rsid w:val="0071000B"/>
    <w:rsid w:val="0071079A"/>
    <w:rsid w:val="007108D4"/>
    <w:rsid w:val="007113DB"/>
    <w:rsid w:val="0071153E"/>
    <w:rsid w:val="007120AE"/>
    <w:rsid w:val="00712700"/>
    <w:rsid w:val="007132E7"/>
    <w:rsid w:val="00713723"/>
    <w:rsid w:val="00713C1C"/>
    <w:rsid w:val="0071467C"/>
    <w:rsid w:val="00714871"/>
    <w:rsid w:val="00714AE8"/>
    <w:rsid w:val="007154BE"/>
    <w:rsid w:val="007156AD"/>
    <w:rsid w:val="007163A7"/>
    <w:rsid w:val="00716657"/>
    <w:rsid w:val="00717A19"/>
    <w:rsid w:val="00717C1C"/>
    <w:rsid w:val="00717D47"/>
    <w:rsid w:val="00717FC1"/>
    <w:rsid w:val="00720267"/>
    <w:rsid w:val="00720341"/>
    <w:rsid w:val="00720DAA"/>
    <w:rsid w:val="007217E2"/>
    <w:rsid w:val="00721C62"/>
    <w:rsid w:val="0072202C"/>
    <w:rsid w:val="00722BD0"/>
    <w:rsid w:val="00722C05"/>
    <w:rsid w:val="00723303"/>
    <w:rsid w:val="00723701"/>
    <w:rsid w:val="007238B6"/>
    <w:rsid w:val="00723AC9"/>
    <w:rsid w:val="00723B14"/>
    <w:rsid w:val="00723FE6"/>
    <w:rsid w:val="007241A4"/>
    <w:rsid w:val="00724A7A"/>
    <w:rsid w:val="00724B8C"/>
    <w:rsid w:val="00724F25"/>
    <w:rsid w:val="00725133"/>
    <w:rsid w:val="00725FC2"/>
    <w:rsid w:val="007262F9"/>
    <w:rsid w:val="00726364"/>
    <w:rsid w:val="00726F16"/>
    <w:rsid w:val="00727101"/>
    <w:rsid w:val="00730042"/>
    <w:rsid w:val="00730554"/>
    <w:rsid w:val="00731586"/>
    <w:rsid w:val="0073169B"/>
    <w:rsid w:val="0073398F"/>
    <w:rsid w:val="00733FB8"/>
    <w:rsid w:val="00734D95"/>
    <w:rsid w:val="00734F58"/>
    <w:rsid w:val="007352A7"/>
    <w:rsid w:val="007357DF"/>
    <w:rsid w:val="00735AA5"/>
    <w:rsid w:val="00735E16"/>
    <w:rsid w:val="0073694F"/>
    <w:rsid w:val="00736A67"/>
    <w:rsid w:val="00736CBA"/>
    <w:rsid w:val="00737200"/>
    <w:rsid w:val="007375C3"/>
    <w:rsid w:val="00737D2D"/>
    <w:rsid w:val="00740A7A"/>
    <w:rsid w:val="00742A89"/>
    <w:rsid w:val="00742E71"/>
    <w:rsid w:val="007437D4"/>
    <w:rsid w:val="0074597B"/>
    <w:rsid w:val="00745E0F"/>
    <w:rsid w:val="007462AF"/>
    <w:rsid w:val="007477CC"/>
    <w:rsid w:val="00747809"/>
    <w:rsid w:val="0074796F"/>
    <w:rsid w:val="00747D63"/>
    <w:rsid w:val="00747F0D"/>
    <w:rsid w:val="00750634"/>
    <w:rsid w:val="0075097F"/>
    <w:rsid w:val="00751E79"/>
    <w:rsid w:val="007527E8"/>
    <w:rsid w:val="00752C5A"/>
    <w:rsid w:val="007531B0"/>
    <w:rsid w:val="00753277"/>
    <w:rsid w:val="00753411"/>
    <w:rsid w:val="0075346D"/>
    <w:rsid w:val="00753551"/>
    <w:rsid w:val="00754D78"/>
    <w:rsid w:val="00755607"/>
    <w:rsid w:val="00756413"/>
    <w:rsid w:val="007565FA"/>
    <w:rsid w:val="007569A2"/>
    <w:rsid w:val="00756ABD"/>
    <w:rsid w:val="00757A02"/>
    <w:rsid w:val="00760131"/>
    <w:rsid w:val="007602FE"/>
    <w:rsid w:val="0076077D"/>
    <w:rsid w:val="007608B1"/>
    <w:rsid w:val="00761965"/>
    <w:rsid w:val="00761D1E"/>
    <w:rsid w:val="00761F78"/>
    <w:rsid w:val="0076251A"/>
    <w:rsid w:val="00762CF8"/>
    <w:rsid w:val="007633D8"/>
    <w:rsid w:val="007638F6"/>
    <w:rsid w:val="00764178"/>
    <w:rsid w:val="0076656F"/>
    <w:rsid w:val="00766FCA"/>
    <w:rsid w:val="007709A7"/>
    <w:rsid w:val="0077120E"/>
    <w:rsid w:val="00771591"/>
    <w:rsid w:val="00772B70"/>
    <w:rsid w:val="00772DB4"/>
    <w:rsid w:val="0077345C"/>
    <w:rsid w:val="0077363F"/>
    <w:rsid w:val="0077391E"/>
    <w:rsid w:val="00773AA8"/>
    <w:rsid w:val="00773CAB"/>
    <w:rsid w:val="007742C8"/>
    <w:rsid w:val="00774761"/>
    <w:rsid w:val="0077480F"/>
    <w:rsid w:val="00775001"/>
    <w:rsid w:val="00775026"/>
    <w:rsid w:val="007752D7"/>
    <w:rsid w:val="00776308"/>
    <w:rsid w:val="007771A0"/>
    <w:rsid w:val="00777C0A"/>
    <w:rsid w:val="007807BC"/>
    <w:rsid w:val="00781A21"/>
    <w:rsid w:val="0078270E"/>
    <w:rsid w:val="0078298A"/>
    <w:rsid w:val="00782F79"/>
    <w:rsid w:val="007831F2"/>
    <w:rsid w:val="00783FD3"/>
    <w:rsid w:val="007842C8"/>
    <w:rsid w:val="007848BA"/>
    <w:rsid w:val="00784F91"/>
    <w:rsid w:val="00785180"/>
    <w:rsid w:val="007852FC"/>
    <w:rsid w:val="00785940"/>
    <w:rsid w:val="00786860"/>
    <w:rsid w:val="00786B02"/>
    <w:rsid w:val="00786CEE"/>
    <w:rsid w:val="0078738E"/>
    <w:rsid w:val="00787D85"/>
    <w:rsid w:val="00790E82"/>
    <w:rsid w:val="007915D6"/>
    <w:rsid w:val="00791D62"/>
    <w:rsid w:val="00792385"/>
    <w:rsid w:val="007928AC"/>
    <w:rsid w:val="00792C99"/>
    <w:rsid w:val="00792E3F"/>
    <w:rsid w:val="00792F32"/>
    <w:rsid w:val="007948FA"/>
    <w:rsid w:val="007949C2"/>
    <w:rsid w:val="00795362"/>
    <w:rsid w:val="007954EB"/>
    <w:rsid w:val="0079558F"/>
    <w:rsid w:val="0079605C"/>
    <w:rsid w:val="00796144"/>
    <w:rsid w:val="007969D4"/>
    <w:rsid w:val="00796A3E"/>
    <w:rsid w:val="00796B48"/>
    <w:rsid w:val="00796FB4"/>
    <w:rsid w:val="00797553"/>
    <w:rsid w:val="007A0041"/>
    <w:rsid w:val="007A0614"/>
    <w:rsid w:val="007A08C9"/>
    <w:rsid w:val="007A194B"/>
    <w:rsid w:val="007A1B49"/>
    <w:rsid w:val="007A2933"/>
    <w:rsid w:val="007A2D01"/>
    <w:rsid w:val="007A301F"/>
    <w:rsid w:val="007A35FC"/>
    <w:rsid w:val="007A3AF6"/>
    <w:rsid w:val="007A3B69"/>
    <w:rsid w:val="007A48DD"/>
    <w:rsid w:val="007A500D"/>
    <w:rsid w:val="007A5EAE"/>
    <w:rsid w:val="007B0855"/>
    <w:rsid w:val="007B0E96"/>
    <w:rsid w:val="007B1919"/>
    <w:rsid w:val="007B1DF8"/>
    <w:rsid w:val="007B25E1"/>
    <w:rsid w:val="007B2A8E"/>
    <w:rsid w:val="007B3E94"/>
    <w:rsid w:val="007B434B"/>
    <w:rsid w:val="007B4820"/>
    <w:rsid w:val="007B4DDB"/>
    <w:rsid w:val="007B4FB1"/>
    <w:rsid w:val="007B561D"/>
    <w:rsid w:val="007B5B88"/>
    <w:rsid w:val="007B5CE1"/>
    <w:rsid w:val="007B629A"/>
    <w:rsid w:val="007B68C7"/>
    <w:rsid w:val="007B6FCB"/>
    <w:rsid w:val="007B73E5"/>
    <w:rsid w:val="007B7BBF"/>
    <w:rsid w:val="007C017F"/>
    <w:rsid w:val="007C0898"/>
    <w:rsid w:val="007C0B50"/>
    <w:rsid w:val="007C0E15"/>
    <w:rsid w:val="007C1004"/>
    <w:rsid w:val="007C131F"/>
    <w:rsid w:val="007C27C5"/>
    <w:rsid w:val="007C289F"/>
    <w:rsid w:val="007C2A53"/>
    <w:rsid w:val="007C3349"/>
    <w:rsid w:val="007C33D6"/>
    <w:rsid w:val="007C38C0"/>
    <w:rsid w:val="007C3C35"/>
    <w:rsid w:val="007C4126"/>
    <w:rsid w:val="007C42D7"/>
    <w:rsid w:val="007C4691"/>
    <w:rsid w:val="007C4911"/>
    <w:rsid w:val="007C5322"/>
    <w:rsid w:val="007C5373"/>
    <w:rsid w:val="007C590E"/>
    <w:rsid w:val="007C6488"/>
    <w:rsid w:val="007C6640"/>
    <w:rsid w:val="007C6FB9"/>
    <w:rsid w:val="007C76E6"/>
    <w:rsid w:val="007C78FC"/>
    <w:rsid w:val="007C79C8"/>
    <w:rsid w:val="007C7F8F"/>
    <w:rsid w:val="007D0186"/>
    <w:rsid w:val="007D04E6"/>
    <w:rsid w:val="007D0BB1"/>
    <w:rsid w:val="007D16B4"/>
    <w:rsid w:val="007D20D8"/>
    <w:rsid w:val="007D247F"/>
    <w:rsid w:val="007D327B"/>
    <w:rsid w:val="007D3826"/>
    <w:rsid w:val="007D3AF3"/>
    <w:rsid w:val="007D4EBD"/>
    <w:rsid w:val="007D513F"/>
    <w:rsid w:val="007D5256"/>
    <w:rsid w:val="007D5596"/>
    <w:rsid w:val="007D595F"/>
    <w:rsid w:val="007D5B1E"/>
    <w:rsid w:val="007D5FA4"/>
    <w:rsid w:val="007D604F"/>
    <w:rsid w:val="007D64AF"/>
    <w:rsid w:val="007D6C58"/>
    <w:rsid w:val="007D73C9"/>
    <w:rsid w:val="007D7D87"/>
    <w:rsid w:val="007E0B36"/>
    <w:rsid w:val="007E0D94"/>
    <w:rsid w:val="007E1415"/>
    <w:rsid w:val="007E15FF"/>
    <w:rsid w:val="007E16CA"/>
    <w:rsid w:val="007E1C4F"/>
    <w:rsid w:val="007E1E96"/>
    <w:rsid w:val="007E2347"/>
    <w:rsid w:val="007E254B"/>
    <w:rsid w:val="007E2737"/>
    <w:rsid w:val="007E2B90"/>
    <w:rsid w:val="007E38C8"/>
    <w:rsid w:val="007E401C"/>
    <w:rsid w:val="007E45B5"/>
    <w:rsid w:val="007E46A0"/>
    <w:rsid w:val="007E4884"/>
    <w:rsid w:val="007E4B0D"/>
    <w:rsid w:val="007E5809"/>
    <w:rsid w:val="007E5999"/>
    <w:rsid w:val="007E6277"/>
    <w:rsid w:val="007E6326"/>
    <w:rsid w:val="007E6BFE"/>
    <w:rsid w:val="007E6F6A"/>
    <w:rsid w:val="007E7F35"/>
    <w:rsid w:val="007F03C0"/>
    <w:rsid w:val="007F0DA9"/>
    <w:rsid w:val="007F0E9A"/>
    <w:rsid w:val="007F10AD"/>
    <w:rsid w:val="007F164C"/>
    <w:rsid w:val="007F1D4A"/>
    <w:rsid w:val="007F2129"/>
    <w:rsid w:val="007F26FD"/>
    <w:rsid w:val="007F2B00"/>
    <w:rsid w:val="007F2D0C"/>
    <w:rsid w:val="007F3F91"/>
    <w:rsid w:val="007F411D"/>
    <w:rsid w:val="007F4554"/>
    <w:rsid w:val="007F4A54"/>
    <w:rsid w:val="007F4C11"/>
    <w:rsid w:val="007F5204"/>
    <w:rsid w:val="007F5E89"/>
    <w:rsid w:val="007F6605"/>
    <w:rsid w:val="007F66E1"/>
    <w:rsid w:val="007F7114"/>
    <w:rsid w:val="007F7A7B"/>
    <w:rsid w:val="007F7AFD"/>
    <w:rsid w:val="00800326"/>
    <w:rsid w:val="008007AF"/>
    <w:rsid w:val="00800E9C"/>
    <w:rsid w:val="00800F8C"/>
    <w:rsid w:val="00800FEA"/>
    <w:rsid w:val="008010EC"/>
    <w:rsid w:val="00801C58"/>
    <w:rsid w:val="00801D64"/>
    <w:rsid w:val="008020B6"/>
    <w:rsid w:val="008029AE"/>
    <w:rsid w:val="008032AB"/>
    <w:rsid w:val="008037BB"/>
    <w:rsid w:val="00803CBF"/>
    <w:rsid w:val="00803DE5"/>
    <w:rsid w:val="00805555"/>
    <w:rsid w:val="0080625B"/>
    <w:rsid w:val="00806265"/>
    <w:rsid w:val="008062E1"/>
    <w:rsid w:val="00806A48"/>
    <w:rsid w:val="0080704C"/>
    <w:rsid w:val="008073C8"/>
    <w:rsid w:val="00810A89"/>
    <w:rsid w:val="00812265"/>
    <w:rsid w:val="008123F2"/>
    <w:rsid w:val="00812E90"/>
    <w:rsid w:val="00813A1B"/>
    <w:rsid w:val="00813D33"/>
    <w:rsid w:val="00813D90"/>
    <w:rsid w:val="00813FE2"/>
    <w:rsid w:val="00814369"/>
    <w:rsid w:val="008150EC"/>
    <w:rsid w:val="00815170"/>
    <w:rsid w:val="008151A1"/>
    <w:rsid w:val="008153EF"/>
    <w:rsid w:val="0081562E"/>
    <w:rsid w:val="00815639"/>
    <w:rsid w:val="008159C7"/>
    <w:rsid w:val="00815BC8"/>
    <w:rsid w:val="00815D43"/>
    <w:rsid w:val="008163A0"/>
    <w:rsid w:val="00816F11"/>
    <w:rsid w:val="00816F5D"/>
    <w:rsid w:val="00817542"/>
    <w:rsid w:val="00820573"/>
    <w:rsid w:val="008208C4"/>
    <w:rsid w:val="00820E38"/>
    <w:rsid w:val="00821312"/>
    <w:rsid w:val="00821967"/>
    <w:rsid w:val="00821F61"/>
    <w:rsid w:val="00822428"/>
    <w:rsid w:val="008227B1"/>
    <w:rsid w:val="008234FA"/>
    <w:rsid w:val="008235C7"/>
    <w:rsid w:val="0082365E"/>
    <w:rsid w:val="00823B6D"/>
    <w:rsid w:val="00824543"/>
    <w:rsid w:val="008245E7"/>
    <w:rsid w:val="00824C1F"/>
    <w:rsid w:val="00824DBD"/>
    <w:rsid w:val="00824E19"/>
    <w:rsid w:val="008251C6"/>
    <w:rsid w:val="00825940"/>
    <w:rsid w:val="00825E30"/>
    <w:rsid w:val="00825EE0"/>
    <w:rsid w:val="00826748"/>
    <w:rsid w:val="00827868"/>
    <w:rsid w:val="00827987"/>
    <w:rsid w:val="008300A9"/>
    <w:rsid w:val="00830328"/>
    <w:rsid w:val="0083121C"/>
    <w:rsid w:val="008312C2"/>
    <w:rsid w:val="0083168B"/>
    <w:rsid w:val="00832C0A"/>
    <w:rsid w:val="00832F4C"/>
    <w:rsid w:val="008335B5"/>
    <w:rsid w:val="00833F3D"/>
    <w:rsid w:val="008342F4"/>
    <w:rsid w:val="00834859"/>
    <w:rsid w:val="00834CA6"/>
    <w:rsid w:val="00835304"/>
    <w:rsid w:val="008353E6"/>
    <w:rsid w:val="00835955"/>
    <w:rsid w:val="00835F33"/>
    <w:rsid w:val="008367EA"/>
    <w:rsid w:val="00837531"/>
    <w:rsid w:val="00837ABD"/>
    <w:rsid w:val="00837D3C"/>
    <w:rsid w:val="0084035A"/>
    <w:rsid w:val="00840AE5"/>
    <w:rsid w:val="008415D0"/>
    <w:rsid w:val="008415FA"/>
    <w:rsid w:val="00841D48"/>
    <w:rsid w:val="00842150"/>
    <w:rsid w:val="008423B7"/>
    <w:rsid w:val="008428DB"/>
    <w:rsid w:val="00842973"/>
    <w:rsid w:val="00843AFF"/>
    <w:rsid w:val="00844FEB"/>
    <w:rsid w:val="0084544D"/>
    <w:rsid w:val="0084573C"/>
    <w:rsid w:val="00845F57"/>
    <w:rsid w:val="00846096"/>
    <w:rsid w:val="00846138"/>
    <w:rsid w:val="00846911"/>
    <w:rsid w:val="00846B55"/>
    <w:rsid w:val="00847196"/>
    <w:rsid w:val="00847373"/>
    <w:rsid w:val="00847690"/>
    <w:rsid w:val="008479FF"/>
    <w:rsid w:val="00847C9F"/>
    <w:rsid w:val="00847FC6"/>
    <w:rsid w:val="00850656"/>
    <w:rsid w:val="00850911"/>
    <w:rsid w:val="008514C5"/>
    <w:rsid w:val="00853074"/>
    <w:rsid w:val="0085314F"/>
    <w:rsid w:val="00853926"/>
    <w:rsid w:val="00853A7E"/>
    <w:rsid w:val="008549EB"/>
    <w:rsid w:val="008556D8"/>
    <w:rsid w:val="008557D2"/>
    <w:rsid w:val="008560A1"/>
    <w:rsid w:val="008564EA"/>
    <w:rsid w:val="00856589"/>
    <w:rsid w:val="00856630"/>
    <w:rsid w:val="008566CB"/>
    <w:rsid w:val="008566F8"/>
    <w:rsid w:val="00860790"/>
    <w:rsid w:val="00861350"/>
    <w:rsid w:val="008616DD"/>
    <w:rsid w:val="00861851"/>
    <w:rsid w:val="00861FA3"/>
    <w:rsid w:val="00862362"/>
    <w:rsid w:val="008625B6"/>
    <w:rsid w:val="00862C19"/>
    <w:rsid w:val="00863A1B"/>
    <w:rsid w:val="00863F20"/>
    <w:rsid w:val="0086428F"/>
    <w:rsid w:val="00864A9B"/>
    <w:rsid w:val="00865254"/>
    <w:rsid w:val="00865925"/>
    <w:rsid w:val="00865DC5"/>
    <w:rsid w:val="00866073"/>
    <w:rsid w:val="008664D8"/>
    <w:rsid w:val="00866816"/>
    <w:rsid w:val="00866A54"/>
    <w:rsid w:val="00866FE8"/>
    <w:rsid w:val="00870909"/>
    <w:rsid w:val="00870CA5"/>
    <w:rsid w:val="00871363"/>
    <w:rsid w:val="008713A2"/>
    <w:rsid w:val="00871C3A"/>
    <w:rsid w:val="008727C2"/>
    <w:rsid w:val="00872A38"/>
    <w:rsid w:val="0087344B"/>
    <w:rsid w:val="0087370D"/>
    <w:rsid w:val="00874536"/>
    <w:rsid w:val="00874571"/>
    <w:rsid w:val="00874804"/>
    <w:rsid w:val="0087594E"/>
    <w:rsid w:val="00875A93"/>
    <w:rsid w:val="00875ED3"/>
    <w:rsid w:val="00877185"/>
    <w:rsid w:val="008778A8"/>
    <w:rsid w:val="00877918"/>
    <w:rsid w:val="00877A04"/>
    <w:rsid w:val="00880D29"/>
    <w:rsid w:val="00881BA3"/>
    <w:rsid w:val="00881C64"/>
    <w:rsid w:val="00882957"/>
    <w:rsid w:val="00882EAB"/>
    <w:rsid w:val="00883149"/>
    <w:rsid w:val="00883FCA"/>
    <w:rsid w:val="0088407A"/>
    <w:rsid w:val="0088437B"/>
    <w:rsid w:val="008846C1"/>
    <w:rsid w:val="0088481A"/>
    <w:rsid w:val="00884B24"/>
    <w:rsid w:val="008853D3"/>
    <w:rsid w:val="008856FB"/>
    <w:rsid w:val="00885A1E"/>
    <w:rsid w:val="00885B4D"/>
    <w:rsid w:val="00886298"/>
    <w:rsid w:val="00886D45"/>
    <w:rsid w:val="008872E2"/>
    <w:rsid w:val="00887BA5"/>
    <w:rsid w:val="00887BA6"/>
    <w:rsid w:val="00887E44"/>
    <w:rsid w:val="00887F2E"/>
    <w:rsid w:val="00890594"/>
    <w:rsid w:val="00890BED"/>
    <w:rsid w:val="00891623"/>
    <w:rsid w:val="00891FC6"/>
    <w:rsid w:val="0089234F"/>
    <w:rsid w:val="0089242C"/>
    <w:rsid w:val="00892B5A"/>
    <w:rsid w:val="00892FA0"/>
    <w:rsid w:val="0089331E"/>
    <w:rsid w:val="00893C90"/>
    <w:rsid w:val="00894719"/>
    <w:rsid w:val="00894B9D"/>
    <w:rsid w:val="00894D0A"/>
    <w:rsid w:val="00895511"/>
    <w:rsid w:val="00895693"/>
    <w:rsid w:val="00895CF6"/>
    <w:rsid w:val="00896208"/>
    <w:rsid w:val="00896AD1"/>
    <w:rsid w:val="00897ADD"/>
    <w:rsid w:val="008A06A2"/>
    <w:rsid w:val="008A12E1"/>
    <w:rsid w:val="008A21DB"/>
    <w:rsid w:val="008A230B"/>
    <w:rsid w:val="008A24BC"/>
    <w:rsid w:val="008A263E"/>
    <w:rsid w:val="008A276A"/>
    <w:rsid w:val="008A34EC"/>
    <w:rsid w:val="008A3DEF"/>
    <w:rsid w:val="008A3FB8"/>
    <w:rsid w:val="008A40D7"/>
    <w:rsid w:val="008A4250"/>
    <w:rsid w:val="008A4867"/>
    <w:rsid w:val="008A55A2"/>
    <w:rsid w:val="008A58A7"/>
    <w:rsid w:val="008A6A29"/>
    <w:rsid w:val="008A6CEA"/>
    <w:rsid w:val="008A6E83"/>
    <w:rsid w:val="008B05C6"/>
    <w:rsid w:val="008B0BAD"/>
    <w:rsid w:val="008B220F"/>
    <w:rsid w:val="008B24B0"/>
    <w:rsid w:val="008B33A6"/>
    <w:rsid w:val="008B3693"/>
    <w:rsid w:val="008B38A3"/>
    <w:rsid w:val="008B3FA4"/>
    <w:rsid w:val="008B42A8"/>
    <w:rsid w:val="008B477C"/>
    <w:rsid w:val="008B4C81"/>
    <w:rsid w:val="008B51F0"/>
    <w:rsid w:val="008B5414"/>
    <w:rsid w:val="008B5490"/>
    <w:rsid w:val="008B5978"/>
    <w:rsid w:val="008B684F"/>
    <w:rsid w:val="008B7027"/>
    <w:rsid w:val="008B70DF"/>
    <w:rsid w:val="008B7709"/>
    <w:rsid w:val="008B784E"/>
    <w:rsid w:val="008B798D"/>
    <w:rsid w:val="008C006D"/>
    <w:rsid w:val="008C1726"/>
    <w:rsid w:val="008C1B26"/>
    <w:rsid w:val="008C23C0"/>
    <w:rsid w:val="008C314D"/>
    <w:rsid w:val="008C39A5"/>
    <w:rsid w:val="008C3CB8"/>
    <w:rsid w:val="008C4086"/>
    <w:rsid w:val="008C43CB"/>
    <w:rsid w:val="008C479F"/>
    <w:rsid w:val="008C4D88"/>
    <w:rsid w:val="008C64EB"/>
    <w:rsid w:val="008D077F"/>
    <w:rsid w:val="008D099F"/>
    <w:rsid w:val="008D18FB"/>
    <w:rsid w:val="008D1C29"/>
    <w:rsid w:val="008D1C6B"/>
    <w:rsid w:val="008D1F32"/>
    <w:rsid w:val="008D26CD"/>
    <w:rsid w:val="008D33FE"/>
    <w:rsid w:val="008D3610"/>
    <w:rsid w:val="008D4042"/>
    <w:rsid w:val="008D4EA3"/>
    <w:rsid w:val="008D5940"/>
    <w:rsid w:val="008D65FC"/>
    <w:rsid w:val="008D6BAE"/>
    <w:rsid w:val="008D6CD6"/>
    <w:rsid w:val="008D7218"/>
    <w:rsid w:val="008D7EC6"/>
    <w:rsid w:val="008E03DB"/>
    <w:rsid w:val="008E051A"/>
    <w:rsid w:val="008E0DD7"/>
    <w:rsid w:val="008E16CF"/>
    <w:rsid w:val="008E23EE"/>
    <w:rsid w:val="008E25D8"/>
    <w:rsid w:val="008E311C"/>
    <w:rsid w:val="008E3814"/>
    <w:rsid w:val="008E43A0"/>
    <w:rsid w:val="008E4646"/>
    <w:rsid w:val="008E4AA2"/>
    <w:rsid w:val="008E4F18"/>
    <w:rsid w:val="008E51A3"/>
    <w:rsid w:val="008E60E7"/>
    <w:rsid w:val="008E630E"/>
    <w:rsid w:val="008E6607"/>
    <w:rsid w:val="008E6A27"/>
    <w:rsid w:val="008E6B56"/>
    <w:rsid w:val="008E6BA0"/>
    <w:rsid w:val="008E7168"/>
    <w:rsid w:val="008E7552"/>
    <w:rsid w:val="008E755B"/>
    <w:rsid w:val="008E7B16"/>
    <w:rsid w:val="008E7FC4"/>
    <w:rsid w:val="008F0515"/>
    <w:rsid w:val="008F0AA1"/>
    <w:rsid w:val="008F0ADD"/>
    <w:rsid w:val="008F0BA6"/>
    <w:rsid w:val="008F2197"/>
    <w:rsid w:val="008F222D"/>
    <w:rsid w:val="008F239C"/>
    <w:rsid w:val="008F2409"/>
    <w:rsid w:val="008F2E75"/>
    <w:rsid w:val="008F33DD"/>
    <w:rsid w:val="008F371B"/>
    <w:rsid w:val="008F41C7"/>
    <w:rsid w:val="008F456D"/>
    <w:rsid w:val="008F4705"/>
    <w:rsid w:val="008F4A8C"/>
    <w:rsid w:val="008F50BE"/>
    <w:rsid w:val="008F5D4B"/>
    <w:rsid w:val="008F68D8"/>
    <w:rsid w:val="008F71C3"/>
    <w:rsid w:val="008F7628"/>
    <w:rsid w:val="0090011B"/>
    <w:rsid w:val="0090078B"/>
    <w:rsid w:val="00900E8E"/>
    <w:rsid w:val="009011BF"/>
    <w:rsid w:val="009014A8"/>
    <w:rsid w:val="0090181E"/>
    <w:rsid w:val="0090191A"/>
    <w:rsid w:val="00901926"/>
    <w:rsid w:val="00902DE4"/>
    <w:rsid w:val="00903028"/>
    <w:rsid w:val="0090425B"/>
    <w:rsid w:val="00904E12"/>
    <w:rsid w:val="00905B2D"/>
    <w:rsid w:val="00905F9A"/>
    <w:rsid w:val="009066B1"/>
    <w:rsid w:val="00906AB1"/>
    <w:rsid w:val="00906D5A"/>
    <w:rsid w:val="009072AA"/>
    <w:rsid w:val="0090752D"/>
    <w:rsid w:val="009076B9"/>
    <w:rsid w:val="00907C51"/>
    <w:rsid w:val="00907F6E"/>
    <w:rsid w:val="009108FA"/>
    <w:rsid w:val="009111C7"/>
    <w:rsid w:val="0091140B"/>
    <w:rsid w:val="009114ED"/>
    <w:rsid w:val="00911641"/>
    <w:rsid w:val="00911DC1"/>
    <w:rsid w:val="00912600"/>
    <w:rsid w:val="00913A5D"/>
    <w:rsid w:val="00914212"/>
    <w:rsid w:val="00914CD2"/>
    <w:rsid w:val="00914FA9"/>
    <w:rsid w:val="00915342"/>
    <w:rsid w:val="0091590B"/>
    <w:rsid w:val="00915D9C"/>
    <w:rsid w:val="00916757"/>
    <w:rsid w:val="00917562"/>
    <w:rsid w:val="0091772D"/>
    <w:rsid w:val="00917ADB"/>
    <w:rsid w:val="00917CE8"/>
    <w:rsid w:val="009205A7"/>
    <w:rsid w:val="009208D3"/>
    <w:rsid w:val="00920F70"/>
    <w:rsid w:val="009223EC"/>
    <w:rsid w:val="009226E4"/>
    <w:rsid w:val="0092271B"/>
    <w:rsid w:val="00924374"/>
    <w:rsid w:val="00924BA4"/>
    <w:rsid w:val="00924D59"/>
    <w:rsid w:val="0092588F"/>
    <w:rsid w:val="00926039"/>
    <w:rsid w:val="00926B62"/>
    <w:rsid w:val="00927200"/>
    <w:rsid w:val="0092728C"/>
    <w:rsid w:val="00927809"/>
    <w:rsid w:val="00927813"/>
    <w:rsid w:val="0092793B"/>
    <w:rsid w:val="009303F8"/>
    <w:rsid w:val="00930960"/>
    <w:rsid w:val="00930B73"/>
    <w:rsid w:val="00930C60"/>
    <w:rsid w:val="009326BB"/>
    <w:rsid w:val="009329F4"/>
    <w:rsid w:val="00933CF7"/>
    <w:rsid w:val="00933CFE"/>
    <w:rsid w:val="0093427F"/>
    <w:rsid w:val="009345C3"/>
    <w:rsid w:val="009347B2"/>
    <w:rsid w:val="009348E0"/>
    <w:rsid w:val="00934CFF"/>
    <w:rsid w:val="00935001"/>
    <w:rsid w:val="00935238"/>
    <w:rsid w:val="009353A1"/>
    <w:rsid w:val="00935913"/>
    <w:rsid w:val="00935E3E"/>
    <w:rsid w:val="009374F5"/>
    <w:rsid w:val="0093751E"/>
    <w:rsid w:val="00937ACA"/>
    <w:rsid w:val="009407B8"/>
    <w:rsid w:val="00940AD2"/>
    <w:rsid w:val="00940F92"/>
    <w:rsid w:val="00940FFE"/>
    <w:rsid w:val="009416A7"/>
    <w:rsid w:val="00941A3F"/>
    <w:rsid w:val="00943DB5"/>
    <w:rsid w:val="00944CF1"/>
    <w:rsid w:val="00944DB9"/>
    <w:rsid w:val="00944EB8"/>
    <w:rsid w:val="009456DC"/>
    <w:rsid w:val="00945E02"/>
    <w:rsid w:val="009460EF"/>
    <w:rsid w:val="00946DBE"/>
    <w:rsid w:val="00950CF2"/>
    <w:rsid w:val="00950EA6"/>
    <w:rsid w:val="00952569"/>
    <w:rsid w:val="009525CE"/>
    <w:rsid w:val="00952854"/>
    <w:rsid w:val="00952B69"/>
    <w:rsid w:val="00953A60"/>
    <w:rsid w:val="00953D59"/>
    <w:rsid w:val="00954703"/>
    <w:rsid w:val="00954882"/>
    <w:rsid w:val="009550A1"/>
    <w:rsid w:val="0095594C"/>
    <w:rsid w:val="0095669D"/>
    <w:rsid w:val="00957583"/>
    <w:rsid w:val="0095770F"/>
    <w:rsid w:val="009600E0"/>
    <w:rsid w:val="009604CB"/>
    <w:rsid w:val="00960FE6"/>
    <w:rsid w:val="009615C0"/>
    <w:rsid w:val="009617B8"/>
    <w:rsid w:val="00961A12"/>
    <w:rsid w:val="00962EE0"/>
    <w:rsid w:val="00963463"/>
    <w:rsid w:val="009636BE"/>
    <w:rsid w:val="00963CB2"/>
    <w:rsid w:val="00964086"/>
    <w:rsid w:val="0096529E"/>
    <w:rsid w:val="009653BD"/>
    <w:rsid w:val="009653F4"/>
    <w:rsid w:val="009655E0"/>
    <w:rsid w:val="0096578A"/>
    <w:rsid w:val="009658E8"/>
    <w:rsid w:val="00966EF7"/>
    <w:rsid w:val="00967B96"/>
    <w:rsid w:val="00970349"/>
    <w:rsid w:val="009705D9"/>
    <w:rsid w:val="00970620"/>
    <w:rsid w:val="009706D6"/>
    <w:rsid w:val="00970877"/>
    <w:rsid w:val="0097111C"/>
    <w:rsid w:val="0097115A"/>
    <w:rsid w:val="00971A82"/>
    <w:rsid w:val="0097246B"/>
    <w:rsid w:val="0097254D"/>
    <w:rsid w:val="009726AA"/>
    <w:rsid w:val="00974992"/>
    <w:rsid w:val="00974D86"/>
    <w:rsid w:val="00975953"/>
    <w:rsid w:val="00975A06"/>
    <w:rsid w:val="00975C1B"/>
    <w:rsid w:val="00975CD3"/>
    <w:rsid w:val="009769A1"/>
    <w:rsid w:val="00976A84"/>
    <w:rsid w:val="00976D4C"/>
    <w:rsid w:val="00976FF7"/>
    <w:rsid w:val="00977475"/>
    <w:rsid w:val="00977AB4"/>
    <w:rsid w:val="00977B75"/>
    <w:rsid w:val="00977CA5"/>
    <w:rsid w:val="0098051F"/>
    <w:rsid w:val="00980686"/>
    <w:rsid w:val="00980729"/>
    <w:rsid w:val="00980B66"/>
    <w:rsid w:val="009815DF"/>
    <w:rsid w:val="00982DD9"/>
    <w:rsid w:val="009840E8"/>
    <w:rsid w:val="009841C4"/>
    <w:rsid w:val="009843D8"/>
    <w:rsid w:val="009843FA"/>
    <w:rsid w:val="0098451B"/>
    <w:rsid w:val="00984671"/>
    <w:rsid w:val="009851F7"/>
    <w:rsid w:val="00985764"/>
    <w:rsid w:val="00985A4C"/>
    <w:rsid w:val="00986717"/>
    <w:rsid w:val="009871CA"/>
    <w:rsid w:val="00987340"/>
    <w:rsid w:val="00987786"/>
    <w:rsid w:val="009905C0"/>
    <w:rsid w:val="009909B2"/>
    <w:rsid w:val="00990FFD"/>
    <w:rsid w:val="00992713"/>
    <w:rsid w:val="00993AEC"/>
    <w:rsid w:val="0099415F"/>
    <w:rsid w:val="00994788"/>
    <w:rsid w:val="00994DA1"/>
    <w:rsid w:val="009952E3"/>
    <w:rsid w:val="00995466"/>
    <w:rsid w:val="0099569A"/>
    <w:rsid w:val="00995C5D"/>
    <w:rsid w:val="00996307"/>
    <w:rsid w:val="009966D4"/>
    <w:rsid w:val="00996771"/>
    <w:rsid w:val="0099694F"/>
    <w:rsid w:val="00996B76"/>
    <w:rsid w:val="00996C97"/>
    <w:rsid w:val="00997423"/>
    <w:rsid w:val="009976C8"/>
    <w:rsid w:val="00997C76"/>
    <w:rsid w:val="00997F90"/>
    <w:rsid w:val="009A0B12"/>
    <w:rsid w:val="009A1002"/>
    <w:rsid w:val="009A1215"/>
    <w:rsid w:val="009A17B7"/>
    <w:rsid w:val="009A1D74"/>
    <w:rsid w:val="009A20C5"/>
    <w:rsid w:val="009A2381"/>
    <w:rsid w:val="009A240E"/>
    <w:rsid w:val="009A31A8"/>
    <w:rsid w:val="009A35C2"/>
    <w:rsid w:val="009A36CC"/>
    <w:rsid w:val="009A3DB9"/>
    <w:rsid w:val="009A3E6D"/>
    <w:rsid w:val="009A58D9"/>
    <w:rsid w:val="009A69B1"/>
    <w:rsid w:val="009A6CCB"/>
    <w:rsid w:val="009A7544"/>
    <w:rsid w:val="009A7A30"/>
    <w:rsid w:val="009A7B16"/>
    <w:rsid w:val="009A7D60"/>
    <w:rsid w:val="009B024E"/>
    <w:rsid w:val="009B07BD"/>
    <w:rsid w:val="009B0B54"/>
    <w:rsid w:val="009B0DC3"/>
    <w:rsid w:val="009B0F1E"/>
    <w:rsid w:val="009B0FA3"/>
    <w:rsid w:val="009B1386"/>
    <w:rsid w:val="009B1879"/>
    <w:rsid w:val="009B1D25"/>
    <w:rsid w:val="009B1D94"/>
    <w:rsid w:val="009B1E4A"/>
    <w:rsid w:val="009B2C94"/>
    <w:rsid w:val="009B3A8E"/>
    <w:rsid w:val="009B4617"/>
    <w:rsid w:val="009B476B"/>
    <w:rsid w:val="009B52FA"/>
    <w:rsid w:val="009B5466"/>
    <w:rsid w:val="009B565C"/>
    <w:rsid w:val="009B659B"/>
    <w:rsid w:val="009B68EE"/>
    <w:rsid w:val="009B6EA5"/>
    <w:rsid w:val="009B6EB8"/>
    <w:rsid w:val="009B70AA"/>
    <w:rsid w:val="009B7176"/>
    <w:rsid w:val="009B777A"/>
    <w:rsid w:val="009C075B"/>
    <w:rsid w:val="009C0955"/>
    <w:rsid w:val="009C125B"/>
    <w:rsid w:val="009C1524"/>
    <w:rsid w:val="009C17B0"/>
    <w:rsid w:val="009C1CDF"/>
    <w:rsid w:val="009C20DC"/>
    <w:rsid w:val="009C21B1"/>
    <w:rsid w:val="009C2479"/>
    <w:rsid w:val="009C278D"/>
    <w:rsid w:val="009C28D0"/>
    <w:rsid w:val="009C4551"/>
    <w:rsid w:val="009C46E9"/>
    <w:rsid w:val="009C48E1"/>
    <w:rsid w:val="009C4DD7"/>
    <w:rsid w:val="009C55D7"/>
    <w:rsid w:val="009C5E70"/>
    <w:rsid w:val="009C64DF"/>
    <w:rsid w:val="009C65E1"/>
    <w:rsid w:val="009C6B11"/>
    <w:rsid w:val="009C763C"/>
    <w:rsid w:val="009D0B26"/>
    <w:rsid w:val="009D0C2D"/>
    <w:rsid w:val="009D0F67"/>
    <w:rsid w:val="009D1185"/>
    <w:rsid w:val="009D118F"/>
    <w:rsid w:val="009D1992"/>
    <w:rsid w:val="009D1C94"/>
    <w:rsid w:val="009D2203"/>
    <w:rsid w:val="009D2F47"/>
    <w:rsid w:val="009D3009"/>
    <w:rsid w:val="009D3528"/>
    <w:rsid w:val="009D3573"/>
    <w:rsid w:val="009D3656"/>
    <w:rsid w:val="009D3816"/>
    <w:rsid w:val="009D3F04"/>
    <w:rsid w:val="009D3FC5"/>
    <w:rsid w:val="009D5548"/>
    <w:rsid w:val="009D5D55"/>
    <w:rsid w:val="009D5E98"/>
    <w:rsid w:val="009D717A"/>
    <w:rsid w:val="009D71E6"/>
    <w:rsid w:val="009D727A"/>
    <w:rsid w:val="009D7AF3"/>
    <w:rsid w:val="009E0354"/>
    <w:rsid w:val="009E07ED"/>
    <w:rsid w:val="009E1980"/>
    <w:rsid w:val="009E1E1A"/>
    <w:rsid w:val="009E219F"/>
    <w:rsid w:val="009E35BD"/>
    <w:rsid w:val="009E37E8"/>
    <w:rsid w:val="009E3B1B"/>
    <w:rsid w:val="009E45F9"/>
    <w:rsid w:val="009E461B"/>
    <w:rsid w:val="009E48F7"/>
    <w:rsid w:val="009E4A12"/>
    <w:rsid w:val="009E4D68"/>
    <w:rsid w:val="009E4DCB"/>
    <w:rsid w:val="009E4DD7"/>
    <w:rsid w:val="009E4F10"/>
    <w:rsid w:val="009E549F"/>
    <w:rsid w:val="009E635D"/>
    <w:rsid w:val="009E64FA"/>
    <w:rsid w:val="009E6550"/>
    <w:rsid w:val="009E686C"/>
    <w:rsid w:val="009E7349"/>
    <w:rsid w:val="009E7B3A"/>
    <w:rsid w:val="009E7B8D"/>
    <w:rsid w:val="009E7DDE"/>
    <w:rsid w:val="009F01ED"/>
    <w:rsid w:val="009F04BA"/>
    <w:rsid w:val="009F0983"/>
    <w:rsid w:val="009F0E2F"/>
    <w:rsid w:val="009F12FB"/>
    <w:rsid w:val="009F1672"/>
    <w:rsid w:val="009F22C7"/>
    <w:rsid w:val="009F32B5"/>
    <w:rsid w:val="009F33FD"/>
    <w:rsid w:val="009F3B52"/>
    <w:rsid w:val="009F40C6"/>
    <w:rsid w:val="009F431D"/>
    <w:rsid w:val="009F445E"/>
    <w:rsid w:val="009F4AC8"/>
    <w:rsid w:val="009F4B9A"/>
    <w:rsid w:val="009F4D7E"/>
    <w:rsid w:val="009F4F61"/>
    <w:rsid w:val="009F5F98"/>
    <w:rsid w:val="009F62C4"/>
    <w:rsid w:val="009F6427"/>
    <w:rsid w:val="009F647A"/>
    <w:rsid w:val="009F67E6"/>
    <w:rsid w:val="009F6A17"/>
    <w:rsid w:val="009F6C62"/>
    <w:rsid w:val="009F6EBB"/>
    <w:rsid w:val="009F703A"/>
    <w:rsid w:val="00A00231"/>
    <w:rsid w:val="00A0024D"/>
    <w:rsid w:val="00A0247D"/>
    <w:rsid w:val="00A03E43"/>
    <w:rsid w:val="00A03F9A"/>
    <w:rsid w:val="00A0484E"/>
    <w:rsid w:val="00A0487E"/>
    <w:rsid w:val="00A048C6"/>
    <w:rsid w:val="00A04D85"/>
    <w:rsid w:val="00A062BD"/>
    <w:rsid w:val="00A0657C"/>
    <w:rsid w:val="00A06C45"/>
    <w:rsid w:val="00A06D45"/>
    <w:rsid w:val="00A1062A"/>
    <w:rsid w:val="00A106F4"/>
    <w:rsid w:val="00A10AC8"/>
    <w:rsid w:val="00A10D5F"/>
    <w:rsid w:val="00A10D8E"/>
    <w:rsid w:val="00A114D5"/>
    <w:rsid w:val="00A124BB"/>
    <w:rsid w:val="00A124D3"/>
    <w:rsid w:val="00A1261A"/>
    <w:rsid w:val="00A12EC2"/>
    <w:rsid w:val="00A141D3"/>
    <w:rsid w:val="00A15006"/>
    <w:rsid w:val="00A15013"/>
    <w:rsid w:val="00A153EC"/>
    <w:rsid w:val="00A15788"/>
    <w:rsid w:val="00A16716"/>
    <w:rsid w:val="00A1740B"/>
    <w:rsid w:val="00A20476"/>
    <w:rsid w:val="00A207B9"/>
    <w:rsid w:val="00A2085A"/>
    <w:rsid w:val="00A20A85"/>
    <w:rsid w:val="00A20B10"/>
    <w:rsid w:val="00A211CB"/>
    <w:rsid w:val="00A21442"/>
    <w:rsid w:val="00A21691"/>
    <w:rsid w:val="00A21745"/>
    <w:rsid w:val="00A21AD2"/>
    <w:rsid w:val="00A2234D"/>
    <w:rsid w:val="00A227FE"/>
    <w:rsid w:val="00A22994"/>
    <w:rsid w:val="00A22C89"/>
    <w:rsid w:val="00A2323B"/>
    <w:rsid w:val="00A242BE"/>
    <w:rsid w:val="00A246AB"/>
    <w:rsid w:val="00A25794"/>
    <w:rsid w:val="00A258B3"/>
    <w:rsid w:val="00A25951"/>
    <w:rsid w:val="00A25A85"/>
    <w:rsid w:val="00A26332"/>
    <w:rsid w:val="00A26FD7"/>
    <w:rsid w:val="00A2722E"/>
    <w:rsid w:val="00A27574"/>
    <w:rsid w:val="00A309FC"/>
    <w:rsid w:val="00A3124C"/>
    <w:rsid w:val="00A3139F"/>
    <w:rsid w:val="00A3187B"/>
    <w:rsid w:val="00A321FC"/>
    <w:rsid w:val="00A322D7"/>
    <w:rsid w:val="00A32434"/>
    <w:rsid w:val="00A326A9"/>
    <w:rsid w:val="00A32804"/>
    <w:rsid w:val="00A32FFC"/>
    <w:rsid w:val="00A341E3"/>
    <w:rsid w:val="00A341E6"/>
    <w:rsid w:val="00A3480C"/>
    <w:rsid w:val="00A34896"/>
    <w:rsid w:val="00A34B45"/>
    <w:rsid w:val="00A34FCD"/>
    <w:rsid w:val="00A352A4"/>
    <w:rsid w:val="00A35486"/>
    <w:rsid w:val="00A3553C"/>
    <w:rsid w:val="00A35F2A"/>
    <w:rsid w:val="00A36C34"/>
    <w:rsid w:val="00A3724B"/>
    <w:rsid w:val="00A37D09"/>
    <w:rsid w:val="00A37F2B"/>
    <w:rsid w:val="00A400EE"/>
    <w:rsid w:val="00A40CC1"/>
    <w:rsid w:val="00A40E00"/>
    <w:rsid w:val="00A414A1"/>
    <w:rsid w:val="00A417FF"/>
    <w:rsid w:val="00A4240B"/>
    <w:rsid w:val="00A4274D"/>
    <w:rsid w:val="00A42F28"/>
    <w:rsid w:val="00A439A9"/>
    <w:rsid w:val="00A43CF8"/>
    <w:rsid w:val="00A44852"/>
    <w:rsid w:val="00A45145"/>
    <w:rsid w:val="00A458CE"/>
    <w:rsid w:val="00A464D0"/>
    <w:rsid w:val="00A46D78"/>
    <w:rsid w:val="00A47C19"/>
    <w:rsid w:val="00A47DC5"/>
    <w:rsid w:val="00A50064"/>
    <w:rsid w:val="00A50D24"/>
    <w:rsid w:val="00A51F88"/>
    <w:rsid w:val="00A52696"/>
    <w:rsid w:val="00A528B5"/>
    <w:rsid w:val="00A532E3"/>
    <w:rsid w:val="00A5346B"/>
    <w:rsid w:val="00A53865"/>
    <w:rsid w:val="00A541FD"/>
    <w:rsid w:val="00A54269"/>
    <w:rsid w:val="00A54DE4"/>
    <w:rsid w:val="00A55571"/>
    <w:rsid w:val="00A55849"/>
    <w:rsid w:val="00A559BD"/>
    <w:rsid w:val="00A55AA2"/>
    <w:rsid w:val="00A55C6E"/>
    <w:rsid w:val="00A56303"/>
    <w:rsid w:val="00A569E9"/>
    <w:rsid w:val="00A56AEB"/>
    <w:rsid w:val="00A60198"/>
    <w:rsid w:val="00A60AFD"/>
    <w:rsid w:val="00A60DC8"/>
    <w:rsid w:val="00A60DDC"/>
    <w:rsid w:val="00A61662"/>
    <w:rsid w:val="00A61ED2"/>
    <w:rsid w:val="00A628CA"/>
    <w:rsid w:val="00A62C2D"/>
    <w:rsid w:val="00A62D17"/>
    <w:rsid w:val="00A632E5"/>
    <w:rsid w:val="00A63429"/>
    <w:rsid w:val="00A63FB1"/>
    <w:rsid w:val="00A64CD8"/>
    <w:rsid w:val="00A65041"/>
    <w:rsid w:val="00A654CF"/>
    <w:rsid w:val="00A658FB"/>
    <w:rsid w:val="00A66B08"/>
    <w:rsid w:val="00A66ECB"/>
    <w:rsid w:val="00A676A3"/>
    <w:rsid w:val="00A7152F"/>
    <w:rsid w:val="00A730A9"/>
    <w:rsid w:val="00A731F2"/>
    <w:rsid w:val="00A73256"/>
    <w:rsid w:val="00A73496"/>
    <w:rsid w:val="00A742A2"/>
    <w:rsid w:val="00A74330"/>
    <w:rsid w:val="00A743FA"/>
    <w:rsid w:val="00A74C22"/>
    <w:rsid w:val="00A74C3A"/>
    <w:rsid w:val="00A75242"/>
    <w:rsid w:val="00A752CF"/>
    <w:rsid w:val="00A75FB7"/>
    <w:rsid w:val="00A76D48"/>
    <w:rsid w:val="00A76EA1"/>
    <w:rsid w:val="00A77FBB"/>
    <w:rsid w:val="00A80063"/>
    <w:rsid w:val="00A800B5"/>
    <w:rsid w:val="00A8064C"/>
    <w:rsid w:val="00A81090"/>
    <w:rsid w:val="00A811B8"/>
    <w:rsid w:val="00A8128E"/>
    <w:rsid w:val="00A81732"/>
    <w:rsid w:val="00A81FF3"/>
    <w:rsid w:val="00A82BC2"/>
    <w:rsid w:val="00A832F3"/>
    <w:rsid w:val="00A8387D"/>
    <w:rsid w:val="00A83908"/>
    <w:rsid w:val="00A84187"/>
    <w:rsid w:val="00A843D1"/>
    <w:rsid w:val="00A8449A"/>
    <w:rsid w:val="00A85BEB"/>
    <w:rsid w:val="00A85EC9"/>
    <w:rsid w:val="00A86C0C"/>
    <w:rsid w:val="00A87501"/>
    <w:rsid w:val="00A87506"/>
    <w:rsid w:val="00A875AE"/>
    <w:rsid w:val="00A90B9B"/>
    <w:rsid w:val="00A91037"/>
    <w:rsid w:val="00A91885"/>
    <w:rsid w:val="00A91CC0"/>
    <w:rsid w:val="00A92047"/>
    <w:rsid w:val="00A928D6"/>
    <w:rsid w:val="00A935FE"/>
    <w:rsid w:val="00A93BB4"/>
    <w:rsid w:val="00A940E4"/>
    <w:rsid w:val="00A94ECD"/>
    <w:rsid w:val="00A95204"/>
    <w:rsid w:val="00A9534D"/>
    <w:rsid w:val="00A95372"/>
    <w:rsid w:val="00A96056"/>
    <w:rsid w:val="00A965A6"/>
    <w:rsid w:val="00A9665B"/>
    <w:rsid w:val="00A974D4"/>
    <w:rsid w:val="00A9795F"/>
    <w:rsid w:val="00A97A7F"/>
    <w:rsid w:val="00AA04FC"/>
    <w:rsid w:val="00AA17D1"/>
    <w:rsid w:val="00AA1D72"/>
    <w:rsid w:val="00AA37BB"/>
    <w:rsid w:val="00AA5C47"/>
    <w:rsid w:val="00AA72AA"/>
    <w:rsid w:val="00AA7877"/>
    <w:rsid w:val="00AA7880"/>
    <w:rsid w:val="00AA7E06"/>
    <w:rsid w:val="00AB01E2"/>
    <w:rsid w:val="00AB0259"/>
    <w:rsid w:val="00AB034D"/>
    <w:rsid w:val="00AB03D9"/>
    <w:rsid w:val="00AB049C"/>
    <w:rsid w:val="00AB092A"/>
    <w:rsid w:val="00AB136F"/>
    <w:rsid w:val="00AB19D4"/>
    <w:rsid w:val="00AB1E9C"/>
    <w:rsid w:val="00AB383C"/>
    <w:rsid w:val="00AB3C08"/>
    <w:rsid w:val="00AB45B8"/>
    <w:rsid w:val="00AB479B"/>
    <w:rsid w:val="00AB48EA"/>
    <w:rsid w:val="00AB5D26"/>
    <w:rsid w:val="00AB5F38"/>
    <w:rsid w:val="00AB607D"/>
    <w:rsid w:val="00AB683A"/>
    <w:rsid w:val="00AB698E"/>
    <w:rsid w:val="00AB7676"/>
    <w:rsid w:val="00AB7C4F"/>
    <w:rsid w:val="00AC0196"/>
    <w:rsid w:val="00AC0230"/>
    <w:rsid w:val="00AC0315"/>
    <w:rsid w:val="00AC13EF"/>
    <w:rsid w:val="00AC16DE"/>
    <w:rsid w:val="00AC197C"/>
    <w:rsid w:val="00AC19AC"/>
    <w:rsid w:val="00AC2492"/>
    <w:rsid w:val="00AC2F47"/>
    <w:rsid w:val="00AC2F83"/>
    <w:rsid w:val="00AC2F96"/>
    <w:rsid w:val="00AC35F1"/>
    <w:rsid w:val="00AC3C18"/>
    <w:rsid w:val="00AC3FEB"/>
    <w:rsid w:val="00AC44B2"/>
    <w:rsid w:val="00AC47E3"/>
    <w:rsid w:val="00AC4F1B"/>
    <w:rsid w:val="00AC5151"/>
    <w:rsid w:val="00AC5376"/>
    <w:rsid w:val="00AC6EC9"/>
    <w:rsid w:val="00AC7300"/>
    <w:rsid w:val="00AC79FE"/>
    <w:rsid w:val="00AC7CBC"/>
    <w:rsid w:val="00AC7D76"/>
    <w:rsid w:val="00AD093C"/>
    <w:rsid w:val="00AD0CBB"/>
    <w:rsid w:val="00AD2699"/>
    <w:rsid w:val="00AD2C01"/>
    <w:rsid w:val="00AD3690"/>
    <w:rsid w:val="00AD3C28"/>
    <w:rsid w:val="00AD431D"/>
    <w:rsid w:val="00AD46D2"/>
    <w:rsid w:val="00AD5B22"/>
    <w:rsid w:val="00AD62A0"/>
    <w:rsid w:val="00AD665F"/>
    <w:rsid w:val="00AD66FD"/>
    <w:rsid w:val="00AD68B6"/>
    <w:rsid w:val="00AD7688"/>
    <w:rsid w:val="00AD7904"/>
    <w:rsid w:val="00AE0770"/>
    <w:rsid w:val="00AE07FC"/>
    <w:rsid w:val="00AE0DC3"/>
    <w:rsid w:val="00AE2461"/>
    <w:rsid w:val="00AE24A7"/>
    <w:rsid w:val="00AE2910"/>
    <w:rsid w:val="00AE2A4E"/>
    <w:rsid w:val="00AE2E86"/>
    <w:rsid w:val="00AE321A"/>
    <w:rsid w:val="00AE4358"/>
    <w:rsid w:val="00AE4D7A"/>
    <w:rsid w:val="00AE6620"/>
    <w:rsid w:val="00AE66F4"/>
    <w:rsid w:val="00AE698C"/>
    <w:rsid w:val="00AE6ABB"/>
    <w:rsid w:val="00AE6E4D"/>
    <w:rsid w:val="00AF0BF3"/>
    <w:rsid w:val="00AF0BF9"/>
    <w:rsid w:val="00AF1952"/>
    <w:rsid w:val="00AF1D02"/>
    <w:rsid w:val="00AF216B"/>
    <w:rsid w:val="00AF237A"/>
    <w:rsid w:val="00AF29DA"/>
    <w:rsid w:val="00AF2E18"/>
    <w:rsid w:val="00AF3B1D"/>
    <w:rsid w:val="00AF4745"/>
    <w:rsid w:val="00AF4F9A"/>
    <w:rsid w:val="00AF568E"/>
    <w:rsid w:val="00AF58B5"/>
    <w:rsid w:val="00AF5A56"/>
    <w:rsid w:val="00AF5F31"/>
    <w:rsid w:val="00AF6371"/>
    <w:rsid w:val="00AF78DB"/>
    <w:rsid w:val="00AF78EB"/>
    <w:rsid w:val="00AF7F4F"/>
    <w:rsid w:val="00B0066C"/>
    <w:rsid w:val="00B01070"/>
    <w:rsid w:val="00B0123D"/>
    <w:rsid w:val="00B018A1"/>
    <w:rsid w:val="00B01ED6"/>
    <w:rsid w:val="00B01FC9"/>
    <w:rsid w:val="00B02562"/>
    <w:rsid w:val="00B02592"/>
    <w:rsid w:val="00B02EB9"/>
    <w:rsid w:val="00B031D7"/>
    <w:rsid w:val="00B032BC"/>
    <w:rsid w:val="00B032CC"/>
    <w:rsid w:val="00B0357D"/>
    <w:rsid w:val="00B036DB"/>
    <w:rsid w:val="00B038AF"/>
    <w:rsid w:val="00B043F7"/>
    <w:rsid w:val="00B0452C"/>
    <w:rsid w:val="00B04621"/>
    <w:rsid w:val="00B0482F"/>
    <w:rsid w:val="00B04EC6"/>
    <w:rsid w:val="00B05A82"/>
    <w:rsid w:val="00B0647B"/>
    <w:rsid w:val="00B11C81"/>
    <w:rsid w:val="00B11E0C"/>
    <w:rsid w:val="00B12249"/>
    <w:rsid w:val="00B12253"/>
    <w:rsid w:val="00B1227B"/>
    <w:rsid w:val="00B12B67"/>
    <w:rsid w:val="00B12FF3"/>
    <w:rsid w:val="00B132B8"/>
    <w:rsid w:val="00B13434"/>
    <w:rsid w:val="00B13BE6"/>
    <w:rsid w:val="00B13C12"/>
    <w:rsid w:val="00B13E2E"/>
    <w:rsid w:val="00B13E82"/>
    <w:rsid w:val="00B13FEB"/>
    <w:rsid w:val="00B1447E"/>
    <w:rsid w:val="00B14584"/>
    <w:rsid w:val="00B14D72"/>
    <w:rsid w:val="00B15363"/>
    <w:rsid w:val="00B15768"/>
    <w:rsid w:val="00B15BFF"/>
    <w:rsid w:val="00B15CE9"/>
    <w:rsid w:val="00B15DB1"/>
    <w:rsid w:val="00B1604B"/>
    <w:rsid w:val="00B16244"/>
    <w:rsid w:val="00B16868"/>
    <w:rsid w:val="00B16959"/>
    <w:rsid w:val="00B17139"/>
    <w:rsid w:val="00B174FE"/>
    <w:rsid w:val="00B203C0"/>
    <w:rsid w:val="00B20410"/>
    <w:rsid w:val="00B20834"/>
    <w:rsid w:val="00B208BA"/>
    <w:rsid w:val="00B2197C"/>
    <w:rsid w:val="00B21DAB"/>
    <w:rsid w:val="00B22590"/>
    <w:rsid w:val="00B22781"/>
    <w:rsid w:val="00B228C3"/>
    <w:rsid w:val="00B22B6E"/>
    <w:rsid w:val="00B22D90"/>
    <w:rsid w:val="00B237B2"/>
    <w:rsid w:val="00B23A1E"/>
    <w:rsid w:val="00B23A3F"/>
    <w:rsid w:val="00B23B22"/>
    <w:rsid w:val="00B23C3E"/>
    <w:rsid w:val="00B248D4"/>
    <w:rsid w:val="00B25970"/>
    <w:rsid w:val="00B25A8C"/>
    <w:rsid w:val="00B25B19"/>
    <w:rsid w:val="00B26365"/>
    <w:rsid w:val="00B26420"/>
    <w:rsid w:val="00B266EC"/>
    <w:rsid w:val="00B2794A"/>
    <w:rsid w:val="00B27F09"/>
    <w:rsid w:val="00B30047"/>
    <w:rsid w:val="00B30127"/>
    <w:rsid w:val="00B311AA"/>
    <w:rsid w:val="00B318DE"/>
    <w:rsid w:val="00B31ABA"/>
    <w:rsid w:val="00B321A5"/>
    <w:rsid w:val="00B3283F"/>
    <w:rsid w:val="00B32957"/>
    <w:rsid w:val="00B32AE3"/>
    <w:rsid w:val="00B32C6B"/>
    <w:rsid w:val="00B33408"/>
    <w:rsid w:val="00B336EA"/>
    <w:rsid w:val="00B338C0"/>
    <w:rsid w:val="00B3396C"/>
    <w:rsid w:val="00B33B39"/>
    <w:rsid w:val="00B33CA0"/>
    <w:rsid w:val="00B33CA6"/>
    <w:rsid w:val="00B33DA5"/>
    <w:rsid w:val="00B34914"/>
    <w:rsid w:val="00B34AE9"/>
    <w:rsid w:val="00B34C90"/>
    <w:rsid w:val="00B34DD2"/>
    <w:rsid w:val="00B35265"/>
    <w:rsid w:val="00B355FA"/>
    <w:rsid w:val="00B35D39"/>
    <w:rsid w:val="00B35ECC"/>
    <w:rsid w:val="00B35F83"/>
    <w:rsid w:val="00B360B9"/>
    <w:rsid w:val="00B36697"/>
    <w:rsid w:val="00B366C4"/>
    <w:rsid w:val="00B36E03"/>
    <w:rsid w:val="00B36E63"/>
    <w:rsid w:val="00B36EFF"/>
    <w:rsid w:val="00B372FB"/>
    <w:rsid w:val="00B37303"/>
    <w:rsid w:val="00B37433"/>
    <w:rsid w:val="00B3765A"/>
    <w:rsid w:val="00B4034A"/>
    <w:rsid w:val="00B4071D"/>
    <w:rsid w:val="00B408F1"/>
    <w:rsid w:val="00B41033"/>
    <w:rsid w:val="00B415A7"/>
    <w:rsid w:val="00B41821"/>
    <w:rsid w:val="00B4301D"/>
    <w:rsid w:val="00B4315C"/>
    <w:rsid w:val="00B43E2C"/>
    <w:rsid w:val="00B44AFE"/>
    <w:rsid w:val="00B44B9B"/>
    <w:rsid w:val="00B44ED2"/>
    <w:rsid w:val="00B45188"/>
    <w:rsid w:val="00B453E3"/>
    <w:rsid w:val="00B45427"/>
    <w:rsid w:val="00B454EC"/>
    <w:rsid w:val="00B4550F"/>
    <w:rsid w:val="00B4599A"/>
    <w:rsid w:val="00B45F04"/>
    <w:rsid w:val="00B46A5A"/>
    <w:rsid w:val="00B46DBA"/>
    <w:rsid w:val="00B46E46"/>
    <w:rsid w:val="00B47643"/>
    <w:rsid w:val="00B47E5C"/>
    <w:rsid w:val="00B51396"/>
    <w:rsid w:val="00B517A2"/>
    <w:rsid w:val="00B51CAD"/>
    <w:rsid w:val="00B52B69"/>
    <w:rsid w:val="00B52FF4"/>
    <w:rsid w:val="00B5345C"/>
    <w:rsid w:val="00B53584"/>
    <w:rsid w:val="00B5461C"/>
    <w:rsid w:val="00B54AA6"/>
    <w:rsid w:val="00B54C8E"/>
    <w:rsid w:val="00B54E88"/>
    <w:rsid w:val="00B55D59"/>
    <w:rsid w:val="00B55F32"/>
    <w:rsid w:val="00B56567"/>
    <w:rsid w:val="00B56D73"/>
    <w:rsid w:val="00B570B9"/>
    <w:rsid w:val="00B5710E"/>
    <w:rsid w:val="00B5725F"/>
    <w:rsid w:val="00B57B34"/>
    <w:rsid w:val="00B57BAF"/>
    <w:rsid w:val="00B60E99"/>
    <w:rsid w:val="00B62120"/>
    <w:rsid w:val="00B624F6"/>
    <w:rsid w:val="00B626C0"/>
    <w:rsid w:val="00B62F79"/>
    <w:rsid w:val="00B635EF"/>
    <w:rsid w:val="00B638B4"/>
    <w:rsid w:val="00B63F16"/>
    <w:rsid w:val="00B64700"/>
    <w:rsid w:val="00B64A03"/>
    <w:rsid w:val="00B66061"/>
    <w:rsid w:val="00B668BE"/>
    <w:rsid w:val="00B669BD"/>
    <w:rsid w:val="00B6710B"/>
    <w:rsid w:val="00B67142"/>
    <w:rsid w:val="00B67183"/>
    <w:rsid w:val="00B674C8"/>
    <w:rsid w:val="00B67A0B"/>
    <w:rsid w:val="00B67BFC"/>
    <w:rsid w:val="00B67F50"/>
    <w:rsid w:val="00B67F9A"/>
    <w:rsid w:val="00B70060"/>
    <w:rsid w:val="00B705B8"/>
    <w:rsid w:val="00B7060F"/>
    <w:rsid w:val="00B71A86"/>
    <w:rsid w:val="00B71B9B"/>
    <w:rsid w:val="00B71FC8"/>
    <w:rsid w:val="00B72DF3"/>
    <w:rsid w:val="00B73421"/>
    <w:rsid w:val="00B73CBA"/>
    <w:rsid w:val="00B73F7F"/>
    <w:rsid w:val="00B742AA"/>
    <w:rsid w:val="00B74450"/>
    <w:rsid w:val="00B74868"/>
    <w:rsid w:val="00B7497E"/>
    <w:rsid w:val="00B74D65"/>
    <w:rsid w:val="00B75FB2"/>
    <w:rsid w:val="00B76345"/>
    <w:rsid w:val="00B763B8"/>
    <w:rsid w:val="00B7668F"/>
    <w:rsid w:val="00B767B4"/>
    <w:rsid w:val="00B76E72"/>
    <w:rsid w:val="00B76F50"/>
    <w:rsid w:val="00B77DE5"/>
    <w:rsid w:val="00B77EAA"/>
    <w:rsid w:val="00B803CF"/>
    <w:rsid w:val="00B81183"/>
    <w:rsid w:val="00B82290"/>
    <w:rsid w:val="00B8280A"/>
    <w:rsid w:val="00B82C8C"/>
    <w:rsid w:val="00B83507"/>
    <w:rsid w:val="00B83773"/>
    <w:rsid w:val="00B83790"/>
    <w:rsid w:val="00B83D84"/>
    <w:rsid w:val="00B8424E"/>
    <w:rsid w:val="00B847D5"/>
    <w:rsid w:val="00B84CFB"/>
    <w:rsid w:val="00B84D3B"/>
    <w:rsid w:val="00B85E0F"/>
    <w:rsid w:val="00B8636D"/>
    <w:rsid w:val="00B865BF"/>
    <w:rsid w:val="00B8664A"/>
    <w:rsid w:val="00B86701"/>
    <w:rsid w:val="00B86966"/>
    <w:rsid w:val="00B87729"/>
    <w:rsid w:val="00B9010C"/>
    <w:rsid w:val="00B90314"/>
    <w:rsid w:val="00B9070C"/>
    <w:rsid w:val="00B91D06"/>
    <w:rsid w:val="00B92A68"/>
    <w:rsid w:val="00B92D9E"/>
    <w:rsid w:val="00B93E73"/>
    <w:rsid w:val="00B94823"/>
    <w:rsid w:val="00B94D7B"/>
    <w:rsid w:val="00B95340"/>
    <w:rsid w:val="00B95A94"/>
    <w:rsid w:val="00B96DFD"/>
    <w:rsid w:val="00B9727E"/>
    <w:rsid w:val="00B9731E"/>
    <w:rsid w:val="00B9769B"/>
    <w:rsid w:val="00BA00E1"/>
    <w:rsid w:val="00BA014C"/>
    <w:rsid w:val="00BA0BDF"/>
    <w:rsid w:val="00BA14BC"/>
    <w:rsid w:val="00BA1D70"/>
    <w:rsid w:val="00BA252F"/>
    <w:rsid w:val="00BA2B69"/>
    <w:rsid w:val="00BA43F7"/>
    <w:rsid w:val="00BA4C07"/>
    <w:rsid w:val="00BA4EF1"/>
    <w:rsid w:val="00BA53DE"/>
    <w:rsid w:val="00BA5942"/>
    <w:rsid w:val="00BA610A"/>
    <w:rsid w:val="00BA6667"/>
    <w:rsid w:val="00BA690F"/>
    <w:rsid w:val="00BA69B8"/>
    <w:rsid w:val="00BA6FF9"/>
    <w:rsid w:val="00BA7264"/>
    <w:rsid w:val="00BA7A38"/>
    <w:rsid w:val="00BB04E6"/>
    <w:rsid w:val="00BB0A2D"/>
    <w:rsid w:val="00BB0DB0"/>
    <w:rsid w:val="00BB108D"/>
    <w:rsid w:val="00BB12CC"/>
    <w:rsid w:val="00BB12E2"/>
    <w:rsid w:val="00BB1CD6"/>
    <w:rsid w:val="00BB1DA7"/>
    <w:rsid w:val="00BB21D7"/>
    <w:rsid w:val="00BB2F0D"/>
    <w:rsid w:val="00BB34D4"/>
    <w:rsid w:val="00BB3722"/>
    <w:rsid w:val="00BB3B73"/>
    <w:rsid w:val="00BB3DCB"/>
    <w:rsid w:val="00BB3EBD"/>
    <w:rsid w:val="00BB44C0"/>
    <w:rsid w:val="00BB4692"/>
    <w:rsid w:val="00BB4F6C"/>
    <w:rsid w:val="00BB54F1"/>
    <w:rsid w:val="00BB5B4A"/>
    <w:rsid w:val="00BB5BB7"/>
    <w:rsid w:val="00BB6326"/>
    <w:rsid w:val="00BB6498"/>
    <w:rsid w:val="00BB66C1"/>
    <w:rsid w:val="00BB6793"/>
    <w:rsid w:val="00BB6865"/>
    <w:rsid w:val="00BB7CE5"/>
    <w:rsid w:val="00BC0E15"/>
    <w:rsid w:val="00BC0F3D"/>
    <w:rsid w:val="00BC132B"/>
    <w:rsid w:val="00BC158D"/>
    <w:rsid w:val="00BC1B85"/>
    <w:rsid w:val="00BC1D71"/>
    <w:rsid w:val="00BC2960"/>
    <w:rsid w:val="00BC323D"/>
    <w:rsid w:val="00BC35CD"/>
    <w:rsid w:val="00BC3B4E"/>
    <w:rsid w:val="00BC3CAE"/>
    <w:rsid w:val="00BC46F7"/>
    <w:rsid w:val="00BC4E1E"/>
    <w:rsid w:val="00BC52F7"/>
    <w:rsid w:val="00BC6A77"/>
    <w:rsid w:val="00BC7ADD"/>
    <w:rsid w:val="00BD01B6"/>
    <w:rsid w:val="00BD0DD1"/>
    <w:rsid w:val="00BD111D"/>
    <w:rsid w:val="00BD1667"/>
    <w:rsid w:val="00BD1A96"/>
    <w:rsid w:val="00BD1B8E"/>
    <w:rsid w:val="00BD1E3D"/>
    <w:rsid w:val="00BD2DE8"/>
    <w:rsid w:val="00BD324E"/>
    <w:rsid w:val="00BD3431"/>
    <w:rsid w:val="00BD3558"/>
    <w:rsid w:val="00BD3CC5"/>
    <w:rsid w:val="00BD4A59"/>
    <w:rsid w:val="00BD5525"/>
    <w:rsid w:val="00BD5851"/>
    <w:rsid w:val="00BD58A7"/>
    <w:rsid w:val="00BD5D84"/>
    <w:rsid w:val="00BD7493"/>
    <w:rsid w:val="00BD77A5"/>
    <w:rsid w:val="00BD7F35"/>
    <w:rsid w:val="00BE0255"/>
    <w:rsid w:val="00BE0769"/>
    <w:rsid w:val="00BE0B77"/>
    <w:rsid w:val="00BE10B5"/>
    <w:rsid w:val="00BE1440"/>
    <w:rsid w:val="00BE1AC8"/>
    <w:rsid w:val="00BE22C0"/>
    <w:rsid w:val="00BE244A"/>
    <w:rsid w:val="00BE2E08"/>
    <w:rsid w:val="00BE3E45"/>
    <w:rsid w:val="00BE4CCF"/>
    <w:rsid w:val="00BE4E6C"/>
    <w:rsid w:val="00BE51F7"/>
    <w:rsid w:val="00BE569F"/>
    <w:rsid w:val="00BE5AE8"/>
    <w:rsid w:val="00BE5D93"/>
    <w:rsid w:val="00BE6432"/>
    <w:rsid w:val="00BE6488"/>
    <w:rsid w:val="00BE7CA5"/>
    <w:rsid w:val="00BF04D2"/>
    <w:rsid w:val="00BF0776"/>
    <w:rsid w:val="00BF0B46"/>
    <w:rsid w:val="00BF12E3"/>
    <w:rsid w:val="00BF1942"/>
    <w:rsid w:val="00BF2170"/>
    <w:rsid w:val="00BF255A"/>
    <w:rsid w:val="00BF2CC2"/>
    <w:rsid w:val="00BF2F6F"/>
    <w:rsid w:val="00BF36AC"/>
    <w:rsid w:val="00BF424E"/>
    <w:rsid w:val="00BF4D23"/>
    <w:rsid w:val="00BF4E91"/>
    <w:rsid w:val="00BF4F53"/>
    <w:rsid w:val="00BF515B"/>
    <w:rsid w:val="00BF5198"/>
    <w:rsid w:val="00BF58C0"/>
    <w:rsid w:val="00BF59A1"/>
    <w:rsid w:val="00BF5A54"/>
    <w:rsid w:val="00BF5F95"/>
    <w:rsid w:val="00BF7A63"/>
    <w:rsid w:val="00C009A2"/>
    <w:rsid w:val="00C00BB6"/>
    <w:rsid w:val="00C00F16"/>
    <w:rsid w:val="00C01061"/>
    <w:rsid w:val="00C011AB"/>
    <w:rsid w:val="00C01A2B"/>
    <w:rsid w:val="00C01C48"/>
    <w:rsid w:val="00C01F81"/>
    <w:rsid w:val="00C02885"/>
    <w:rsid w:val="00C029DB"/>
    <w:rsid w:val="00C032AF"/>
    <w:rsid w:val="00C039E2"/>
    <w:rsid w:val="00C0477F"/>
    <w:rsid w:val="00C04D76"/>
    <w:rsid w:val="00C05537"/>
    <w:rsid w:val="00C0586A"/>
    <w:rsid w:val="00C076CF"/>
    <w:rsid w:val="00C07F6E"/>
    <w:rsid w:val="00C1002E"/>
    <w:rsid w:val="00C1070C"/>
    <w:rsid w:val="00C1088D"/>
    <w:rsid w:val="00C109B6"/>
    <w:rsid w:val="00C10C5C"/>
    <w:rsid w:val="00C10EB5"/>
    <w:rsid w:val="00C12578"/>
    <w:rsid w:val="00C1337E"/>
    <w:rsid w:val="00C133AE"/>
    <w:rsid w:val="00C1364C"/>
    <w:rsid w:val="00C146A2"/>
    <w:rsid w:val="00C153EF"/>
    <w:rsid w:val="00C15820"/>
    <w:rsid w:val="00C1582D"/>
    <w:rsid w:val="00C15954"/>
    <w:rsid w:val="00C1606A"/>
    <w:rsid w:val="00C17515"/>
    <w:rsid w:val="00C1767F"/>
    <w:rsid w:val="00C177A4"/>
    <w:rsid w:val="00C20AA0"/>
    <w:rsid w:val="00C213A1"/>
    <w:rsid w:val="00C21825"/>
    <w:rsid w:val="00C22804"/>
    <w:rsid w:val="00C2283C"/>
    <w:rsid w:val="00C22FDA"/>
    <w:rsid w:val="00C23044"/>
    <w:rsid w:val="00C23371"/>
    <w:rsid w:val="00C23AA7"/>
    <w:rsid w:val="00C23E45"/>
    <w:rsid w:val="00C244BE"/>
    <w:rsid w:val="00C24628"/>
    <w:rsid w:val="00C24BF0"/>
    <w:rsid w:val="00C251F5"/>
    <w:rsid w:val="00C256C2"/>
    <w:rsid w:val="00C2571D"/>
    <w:rsid w:val="00C257C6"/>
    <w:rsid w:val="00C25D84"/>
    <w:rsid w:val="00C26061"/>
    <w:rsid w:val="00C26678"/>
    <w:rsid w:val="00C26918"/>
    <w:rsid w:val="00C26B73"/>
    <w:rsid w:val="00C270D1"/>
    <w:rsid w:val="00C2760F"/>
    <w:rsid w:val="00C27685"/>
    <w:rsid w:val="00C27E96"/>
    <w:rsid w:val="00C303D6"/>
    <w:rsid w:val="00C30434"/>
    <w:rsid w:val="00C30918"/>
    <w:rsid w:val="00C311B5"/>
    <w:rsid w:val="00C31AA2"/>
    <w:rsid w:val="00C31D79"/>
    <w:rsid w:val="00C32016"/>
    <w:rsid w:val="00C32442"/>
    <w:rsid w:val="00C328AC"/>
    <w:rsid w:val="00C32D0D"/>
    <w:rsid w:val="00C33228"/>
    <w:rsid w:val="00C332A2"/>
    <w:rsid w:val="00C33DF3"/>
    <w:rsid w:val="00C341B0"/>
    <w:rsid w:val="00C34F06"/>
    <w:rsid w:val="00C35040"/>
    <w:rsid w:val="00C35991"/>
    <w:rsid w:val="00C36344"/>
    <w:rsid w:val="00C3676B"/>
    <w:rsid w:val="00C367BF"/>
    <w:rsid w:val="00C40A62"/>
    <w:rsid w:val="00C41389"/>
    <w:rsid w:val="00C41B38"/>
    <w:rsid w:val="00C42229"/>
    <w:rsid w:val="00C42B2A"/>
    <w:rsid w:val="00C4320D"/>
    <w:rsid w:val="00C432A3"/>
    <w:rsid w:val="00C439C2"/>
    <w:rsid w:val="00C43CE7"/>
    <w:rsid w:val="00C44BDA"/>
    <w:rsid w:val="00C44FAF"/>
    <w:rsid w:val="00C45BBD"/>
    <w:rsid w:val="00C45BF8"/>
    <w:rsid w:val="00C4607E"/>
    <w:rsid w:val="00C46094"/>
    <w:rsid w:val="00C4676E"/>
    <w:rsid w:val="00C46E25"/>
    <w:rsid w:val="00C50896"/>
    <w:rsid w:val="00C50AE2"/>
    <w:rsid w:val="00C5108E"/>
    <w:rsid w:val="00C517BD"/>
    <w:rsid w:val="00C51DD2"/>
    <w:rsid w:val="00C52A38"/>
    <w:rsid w:val="00C52C70"/>
    <w:rsid w:val="00C53152"/>
    <w:rsid w:val="00C53230"/>
    <w:rsid w:val="00C53338"/>
    <w:rsid w:val="00C53C98"/>
    <w:rsid w:val="00C540D3"/>
    <w:rsid w:val="00C544A3"/>
    <w:rsid w:val="00C54A8B"/>
    <w:rsid w:val="00C54BD7"/>
    <w:rsid w:val="00C54BEB"/>
    <w:rsid w:val="00C54D1A"/>
    <w:rsid w:val="00C550C4"/>
    <w:rsid w:val="00C55179"/>
    <w:rsid w:val="00C5521C"/>
    <w:rsid w:val="00C55FE6"/>
    <w:rsid w:val="00C5617F"/>
    <w:rsid w:val="00C5635D"/>
    <w:rsid w:val="00C575D7"/>
    <w:rsid w:val="00C60D25"/>
    <w:rsid w:val="00C6179F"/>
    <w:rsid w:val="00C61D19"/>
    <w:rsid w:val="00C62393"/>
    <w:rsid w:val="00C62EA2"/>
    <w:rsid w:val="00C63576"/>
    <w:rsid w:val="00C637DB"/>
    <w:rsid w:val="00C63A42"/>
    <w:rsid w:val="00C63E72"/>
    <w:rsid w:val="00C63F59"/>
    <w:rsid w:val="00C64174"/>
    <w:rsid w:val="00C642FC"/>
    <w:rsid w:val="00C6445F"/>
    <w:rsid w:val="00C64B16"/>
    <w:rsid w:val="00C64C6E"/>
    <w:rsid w:val="00C653EC"/>
    <w:rsid w:val="00C65EF2"/>
    <w:rsid w:val="00C660B7"/>
    <w:rsid w:val="00C664F9"/>
    <w:rsid w:val="00C66701"/>
    <w:rsid w:val="00C6777F"/>
    <w:rsid w:val="00C67F66"/>
    <w:rsid w:val="00C70055"/>
    <w:rsid w:val="00C70B2A"/>
    <w:rsid w:val="00C71223"/>
    <w:rsid w:val="00C717E9"/>
    <w:rsid w:val="00C71C51"/>
    <w:rsid w:val="00C72003"/>
    <w:rsid w:val="00C72B7D"/>
    <w:rsid w:val="00C73287"/>
    <w:rsid w:val="00C74471"/>
    <w:rsid w:val="00C744C8"/>
    <w:rsid w:val="00C744E2"/>
    <w:rsid w:val="00C748DF"/>
    <w:rsid w:val="00C74C28"/>
    <w:rsid w:val="00C75A26"/>
    <w:rsid w:val="00C75BB0"/>
    <w:rsid w:val="00C76486"/>
    <w:rsid w:val="00C76571"/>
    <w:rsid w:val="00C7667E"/>
    <w:rsid w:val="00C802FC"/>
    <w:rsid w:val="00C8070E"/>
    <w:rsid w:val="00C80715"/>
    <w:rsid w:val="00C810DE"/>
    <w:rsid w:val="00C835C9"/>
    <w:rsid w:val="00C83A8F"/>
    <w:rsid w:val="00C83B21"/>
    <w:rsid w:val="00C83B52"/>
    <w:rsid w:val="00C83F7F"/>
    <w:rsid w:val="00C85C56"/>
    <w:rsid w:val="00C86B2D"/>
    <w:rsid w:val="00C871A2"/>
    <w:rsid w:val="00C87B42"/>
    <w:rsid w:val="00C87BA9"/>
    <w:rsid w:val="00C90071"/>
    <w:rsid w:val="00C90145"/>
    <w:rsid w:val="00C90A3A"/>
    <w:rsid w:val="00C90E2D"/>
    <w:rsid w:val="00C9165F"/>
    <w:rsid w:val="00C91736"/>
    <w:rsid w:val="00C92614"/>
    <w:rsid w:val="00C92D65"/>
    <w:rsid w:val="00C9320E"/>
    <w:rsid w:val="00C93432"/>
    <w:rsid w:val="00C9343C"/>
    <w:rsid w:val="00C93525"/>
    <w:rsid w:val="00C9413C"/>
    <w:rsid w:val="00C947D8"/>
    <w:rsid w:val="00C94B32"/>
    <w:rsid w:val="00C94DEE"/>
    <w:rsid w:val="00C953A5"/>
    <w:rsid w:val="00C9594A"/>
    <w:rsid w:val="00C96098"/>
    <w:rsid w:val="00C962FF"/>
    <w:rsid w:val="00C96589"/>
    <w:rsid w:val="00C9709C"/>
    <w:rsid w:val="00C973FF"/>
    <w:rsid w:val="00C97430"/>
    <w:rsid w:val="00C97983"/>
    <w:rsid w:val="00CA0B80"/>
    <w:rsid w:val="00CA1A3F"/>
    <w:rsid w:val="00CA1D49"/>
    <w:rsid w:val="00CA216B"/>
    <w:rsid w:val="00CA21C1"/>
    <w:rsid w:val="00CA27B6"/>
    <w:rsid w:val="00CA2864"/>
    <w:rsid w:val="00CA35F6"/>
    <w:rsid w:val="00CA4093"/>
    <w:rsid w:val="00CA455D"/>
    <w:rsid w:val="00CA4697"/>
    <w:rsid w:val="00CA4E24"/>
    <w:rsid w:val="00CA5B2F"/>
    <w:rsid w:val="00CA5BCD"/>
    <w:rsid w:val="00CA5D73"/>
    <w:rsid w:val="00CA603F"/>
    <w:rsid w:val="00CA622A"/>
    <w:rsid w:val="00CA64BC"/>
    <w:rsid w:val="00CA6602"/>
    <w:rsid w:val="00CA6C10"/>
    <w:rsid w:val="00CA6F23"/>
    <w:rsid w:val="00CA6FD9"/>
    <w:rsid w:val="00CA6FE4"/>
    <w:rsid w:val="00CA700F"/>
    <w:rsid w:val="00CA7055"/>
    <w:rsid w:val="00CA72DD"/>
    <w:rsid w:val="00CA7584"/>
    <w:rsid w:val="00CA7EB6"/>
    <w:rsid w:val="00CA7ED9"/>
    <w:rsid w:val="00CB0134"/>
    <w:rsid w:val="00CB0201"/>
    <w:rsid w:val="00CB021E"/>
    <w:rsid w:val="00CB0DA9"/>
    <w:rsid w:val="00CB163E"/>
    <w:rsid w:val="00CB16DB"/>
    <w:rsid w:val="00CB229A"/>
    <w:rsid w:val="00CB242E"/>
    <w:rsid w:val="00CB3172"/>
    <w:rsid w:val="00CB428B"/>
    <w:rsid w:val="00CB4FB2"/>
    <w:rsid w:val="00CB6B2F"/>
    <w:rsid w:val="00CB6D7B"/>
    <w:rsid w:val="00CB716A"/>
    <w:rsid w:val="00CB735D"/>
    <w:rsid w:val="00CC0519"/>
    <w:rsid w:val="00CC08D8"/>
    <w:rsid w:val="00CC0A5E"/>
    <w:rsid w:val="00CC0D44"/>
    <w:rsid w:val="00CC0DD2"/>
    <w:rsid w:val="00CC11C6"/>
    <w:rsid w:val="00CC1711"/>
    <w:rsid w:val="00CC1975"/>
    <w:rsid w:val="00CC1A60"/>
    <w:rsid w:val="00CC2451"/>
    <w:rsid w:val="00CC2564"/>
    <w:rsid w:val="00CC2852"/>
    <w:rsid w:val="00CC2AD7"/>
    <w:rsid w:val="00CC2B55"/>
    <w:rsid w:val="00CC2DCF"/>
    <w:rsid w:val="00CC3068"/>
    <w:rsid w:val="00CC3A17"/>
    <w:rsid w:val="00CC44D4"/>
    <w:rsid w:val="00CC59CB"/>
    <w:rsid w:val="00CC5DEB"/>
    <w:rsid w:val="00CC6167"/>
    <w:rsid w:val="00CC616D"/>
    <w:rsid w:val="00CC659B"/>
    <w:rsid w:val="00CC664F"/>
    <w:rsid w:val="00CC7B0E"/>
    <w:rsid w:val="00CC7D5C"/>
    <w:rsid w:val="00CC7E5F"/>
    <w:rsid w:val="00CD0670"/>
    <w:rsid w:val="00CD0E5B"/>
    <w:rsid w:val="00CD11A0"/>
    <w:rsid w:val="00CD133C"/>
    <w:rsid w:val="00CD18AD"/>
    <w:rsid w:val="00CD1EA2"/>
    <w:rsid w:val="00CD1FCE"/>
    <w:rsid w:val="00CD219F"/>
    <w:rsid w:val="00CD2A3D"/>
    <w:rsid w:val="00CD2C37"/>
    <w:rsid w:val="00CD330F"/>
    <w:rsid w:val="00CD3411"/>
    <w:rsid w:val="00CD34C1"/>
    <w:rsid w:val="00CD3544"/>
    <w:rsid w:val="00CD4029"/>
    <w:rsid w:val="00CD44E3"/>
    <w:rsid w:val="00CD452D"/>
    <w:rsid w:val="00CD537D"/>
    <w:rsid w:val="00CD553A"/>
    <w:rsid w:val="00CD5879"/>
    <w:rsid w:val="00CD58F0"/>
    <w:rsid w:val="00CD6054"/>
    <w:rsid w:val="00CD63BD"/>
    <w:rsid w:val="00CD658D"/>
    <w:rsid w:val="00CD714D"/>
    <w:rsid w:val="00CD7A22"/>
    <w:rsid w:val="00CD7D03"/>
    <w:rsid w:val="00CD7D69"/>
    <w:rsid w:val="00CE028E"/>
    <w:rsid w:val="00CE242C"/>
    <w:rsid w:val="00CE3385"/>
    <w:rsid w:val="00CE38B8"/>
    <w:rsid w:val="00CE59FE"/>
    <w:rsid w:val="00CE5B9B"/>
    <w:rsid w:val="00CE5F70"/>
    <w:rsid w:val="00CE61FC"/>
    <w:rsid w:val="00CE66BB"/>
    <w:rsid w:val="00CE6792"/>
    <w:rsid w:val="00CE6981"/>
    <w:rsid w:val="00CE7340"/>
    <w:rsid w:val="00CE7538"/>
    <w:rsid w:val="00CE79BE"/>
    <w:rsid w:val="00CE7F4B"/>
    <w:rsid w:val="00CF0059"/>
    <w:rsid w:val="00CF00A2"/>
    <w:rsid w:val="00CF0603"/>
    <w:rsid w:val="00CF1034"/>
    <w:rsid w:val="00CF12F2"/>
    <w:rsid w:val="00CF202C"/>
    <w:rsid w:val="00CF210B"/>
    <w:rsid w:val="00CF2363"/>
    <w:rsid w:val="00CF2EB6"/>
    <w:rsid w:val="00CF35E8"/>
    <w:rsid w:val="00CF37C6"/>
    <w:rsid w:val="00CF3881"/>
    <w:rsid w:val="00CF4241"/>
    <w:rsid w:val="00CF4435"/>
    <w:rsid w:val="00CF5C88"/>
    <w:rsid w:val="00CF5CC0"/>
    <w:rsid w:val="00CF6989"/>
    <w:rsid w:val="00CF7511"/>
    <w:rsid w:val="00CF7C35"/>
    <w:rsid w:val="00D0081B"/>
    <w:rsid w:val="00D00B9E"/>
    <w:rsid w:val="00D00EF2"/>
    <w:rsid w:val="00D015A7"/>
    <w:rsid w:val="00D016C9"/>
    <w:rsid w:val="00D01DE4"/>
    <w:rsid w:val="00D0243F"/>
    <w:rsid w:val="00D025C2"/>
    <w:rsid w:val="00D026EB"/>
    <w:rsid w:val="00D02C4D"/>
    <w:rsid w:val="00D035AF"/>
    <w:rsid w:val="00D0362A"/>
    <w:rsid w:val="00D04086"/>
    <w:rsid w:val="00D04969"/>
    <w:rsid w:val="00D050A3"/>
    <w:rsid w:val="00D051C2"/>
    <w:rsid w:val="00D053A4"/>
    <w:rsid w:val="00D054EB"/>
    <w:rsid w:val="00D056C2"/>
    <w:rsid w:val="00D06141"/>
    <w:rsid w:val="00D063D9"/>
    <w:rsid w:val="00D063E7"/>
    <w:rsid w:val="00D0642F"/>
    <w:rsid w:val="00D06C76"/>
    <w:rsid w:val="00D07786"/>
    <w:rsid w:val="00D07921"/>
    <w:rsid w:val="00D100C3"/>
    <w:rsid w:val="00D101CC"/>
    <w:rsid w:val="00D10975"/>
    <w:rsid w:val="00D1145C"/>
    <w:rsid w:val="00D115E3"/>
    <w:rsid w:val="00D11B39"/>
    <w:rsid w:val="00D12EDC"/>
    <w:rsid w:val="00D1372D"/>
    <w:rsid w:val="00D146D8"/>
    <w:rsid w:val="00D15AB7"/>
    <w:rsid w:val="00D16CF8"/>
    <w:rsid w:val="00D1777D"/>
    <w:rsid w:val="00D17C38"/>
    <w:rsid w:val="00D17C74"/>
    <w:rsid w:val="00D2032E"/>
    <w:rsid w:val="00D203C3"/>
    <w:rsid w:val="00D20690"/>
    <w:rsid w:val="00D20B71"/>
    <w:rsid w:val="00D20F11"/>
    <w:rsid w:val="00D20F46"/>
    <w:rsid w:val="00D21100"/>
    <w:rsid w:val="00D213B9"/>
    <w:rsid w:val="00D2157C"/>
    <w:rsid w:val="00D2220D"/>
    <w:rsid w:val="00D22FF5"/>
    <w:rsid w:val="00D2339E"/>
    <w:rsid w:val="00D23C31"/>
    <w:rsid w:val="00D23DA3"/>
    <w:rsid w:val="00D241A5"/>
    <w:rsid w:val="00D2460B"/>
    <w:rsid w:val="00D24944"/>
    <w:rsid w:val="00D2561A"/>
    <w:rsid w:val="00D25FDE"/>
    <w:rsid w:val="00D2654F"/>
    <w:rsid w:val="00D265B0"/>
    <w:rsid w:val="00D26607"/>
    <w:rsid w:val="00D266C1"/>
    <w:rsid w:val="00D26F6A"/>
    <w:rsid w:val="00D2702A"/>
    <w:rsid w:val="00D27ACB"/>
    <w:rsid w:val="00D308AA"/>
    <w:rsid w:val="00D30F50"/>
    <w:rsid w:val="00D31E8A"/>
    <w:rsid w:val="00D325B5"/>
    <w:rsid w:val="00D3314C"/>
    <w:rsid w:val="00D3331C"/>
    <w:rsid w:val="00D33393"/>
    <w:rsid w:val="00D3341A"/>
    <w:rsid w:val="00D346D4"/>
    <w:rsid w:val="00D34EE3"/>
    <w:rsid w:val="00D35620"/>
    <w:rsid w:val="00D35C7C"/>
    <w:rsid w:val="00D36AFA"/>
    <w:rsid w:val="00D375FB"/>
    <w:rsid w:val="00D376D9"/>
    <w:rsid w:val="00D376DE"/>
    <w:rsid w:val="00D41014"/>
    <w:rsid w:val="00D41038"/>
    <w:rsid w:val="00D4131D"/>
    <w:rsid w:val="00D414E9"/>
    <w:rsid w:val="00D4170F"/>
    <w:rsid w:val="00D42602"/>
    <w:rsid w:val="00D42F73"/>
    <w:rsid w:val="00D42FBF"/>
    <w:rsid w:val="00D431DD"/>
    <w:rsid w:val="00D435BF"/>
    <w:rsid w:val="00D43ECB"/>
    <w:rsid w:val="00D43FD7"/>
    <w:rsid w:val="00D43FEA"/>
    <w:rsid w:val="00D44163"/>
    <w:rsid w:val="00D44CFB"/>
    <w:rsid w:val="00D45448"/>
    <w:rsid w:val="00D46373"/>
    <w:rsid w:val="00D468A2"/>
    <w:rsid w:val="00D46C05"/>
    <w:rsid w:val="00D46EF8"/>
    <w:rsid w:val="00D47486"/>
    <w:rsid w:val="00D50234"/>
    <w:rsid w:val="00D502E4"/>
    <w:rsid w:val="00D515A2"/>
    <w:rsid w:val="00D51A19"/>
    <w:rsid w:val="00D521A8"/>
    <w:rsid w:val="00D52CAA"/>
    <w:rsid w:val="00D530F9"/>
    <w:rsid w:val="00D53120"/>
    <w:rsid w:val="00D53A90"/>
    <w:rsid w:val="00D53F7F"/>
    <w:rsid w:val="00D542E3"/>
    <w:rsid w:val="00D54698"/>
    <w:rsid w:val="00D54B3D"/>
    <w:rsid w:val="00D55917"/>
    <w:rsid w:val="00D569F4"/>
    <w:rsid w:val="00D56D55"/>
    <w:rsid w:val="00D57D20"/>
    <w:rsid w:val="00D60135"/>
    <w:rsid w:val="00D6048D"/>
    <w:rsid w:val="00D60B94"/>
    <w:rsid w:val="00D613A3"/>
    <w:rsid w:val="00D6149A"/>
    <w:rsid w:val="00D61665"/>
    <w:rsid w:val="00D6171C"/>
    <w:rsid w:val="00D61F60"/>
    <w:rsid w:val="00D62193"/>
    <w:rsid w:val="00D624FA"/>
    <w:rsid w:val="00D62817"/>
    <w:rsid w:val="00D6301E"/>
    <w:rsid w:val="00D631E8"/>
    <w:rsid w:val="00D63AD4"/>
    <w:rsid w:val="00D63BB6"/>
    <w:rsid w:val="00D63F02"/>
    <w:rsid w:val="00D641E2"/>
    <w:rsid w:val="00D6466B"/>
    <w:rsid w:val="00D64E52"/>
    <w:rsid w:val="00D64E75"/>
    <w:rsid w:val="00D6532D"/>
    <w:rsid w:val="00D65379"/>
    <w:rsid w:val="00D65AE2"/>
    <w:rsid w:val="00D65BFA"/>
    <w:rsid w:val="00D65F5D"/>
    <w:rsid w:val="00D66124"/>
    <w:rsid w:val="00D66AF4"/>
    <w:rsid w:val="00D67B3E"/>
    <w:rsid w:val="00D70386"/>
    <w:rsid w:val="00D704FB"/>
    <w:rsid w:val="00D70F2D"/>
    <w:rsid w:val="00D71228"/>
    <w:rsid w:val="00D712B2"/>
    <w:rsid w:val="00D72088"/>
    <w:rsid w:val="00D729FD"/>
    <w:rsid w:val="00D72A99"/>
    <w:rsid w:val="00D72E5F"/>
    <w:rsid w:val="00D73237"/>
    <w:rsid w:val="00D732B8"/>
    <w:rsid w:val="00D733CE"/>
    <w:rsid w:val="00D738D2"/>
    <w:rsid w:val="00D73D7F"/>
    <w:rsid w:val="00D73E06"/>
    <w:rsid w:val="00D74E1B"/>
    <w:rsid w:val="00D753E5"/>
    <w:rsid w:val="00D75DED"/>
    <w:rsid w:val="00D75EC7"/>
    <w:rsid w:val="00D767D4"/>
    <w:rsid w:val="00D76C83"/>
    <w:rsid w:val="00D76E2C"/>
    <w:rsid w:val="00D772DF"/>
    <w:rsid w:val="00D77312"/>
    <w:rsid w:val="00D77342"/>
    <w:rsid w:val="00D774CB"/>
    <w:rsid w:val="00D77CB0"/>
    <w:rsid w:val="00D77ECA"/>
    <w:rsid w:val="00D804BB"/>
    <w:rsid w:val="00D80E5E"/>
    <w:rsid w:val="00D81964"/>
    <w:rsid w:val="00D82A71"/>
    <w:rsid w:val="00D83470"/>
    <w:rsid w:val="00D83778"/>
    <w:rsid w:val="00D837F9"/>
    <w:rsid w:val="00D83EAD"/>
    <w:rsid w:val="00D843FA"/>
    <w:rsid w:val="00D845A8"/>
    <w:rsid w:val="00D84989"/>
    <w:rsid w:val="00D8517D"/>
    <w:rsid w:val="00D85491"/>
    <w:rsid w:val="00D85497"/>
    <w:rsid w:val="00D85849"/>
    <w:rsid w:val="00D86D86"/>
    <w:rsid w:val="00D872CA"/>
    <w:rsid w:val="00D873F1"/>
    <w:rsid w:val="00D87C31"/>
    <w:rsid w:val="00D9067C"/>
    <w:rsid w:val="00D91661"/>
    <w:rsid w:val="00D91AC7"/>
    <w:rsid w:val="00D91C5B"/>
    <w:rsid w:val="00D92635"/>
    <w:rsid w:val="00D927BE"/>
    <w:rsid w:val="00D92955"/>
    <w:rsid w:val="00D930BC"/>
    <w:rsid w:val="00D93837"/>
    <w:rsid w:val="00D9396D"/>
    <w:rsid w:val="00D93AEF"/>
    <w:rsid w:val="00D942DA"/>
    <w:rsid w:val="00D94AF9"/>
    <w:rsid w:val="00D94E76"/>
    <w:rsid w:val="00D95B45"/>
    <w:rsid w:val="00D95C6E"/>
    <w:rsid w:val="00D9603A"/>
    <w:rsid w:val="00D96418"/>
    <w:rsid w:val="00D96CE4"/>
    <w:rsid w:val="00D97005"/>
    <w:rsid w:val="00D97C10"/>
    <w:rsid w:val="00DA0373"/>
    <w:rsid w:val="00DA07B0"/>
    <w:rsid w:val="00DA0A49"/>
    <w:rsid w:val="00DA1288"/>
    <w:rsid w:val="00DA12BE"/>
    <w:rsid w:val="00DA20ED"/>
    <w:rsid w:val="00DA2F38"/>
    <w:rsid w:val="00DA3611"/>
    <w:rsid w:val="00DA3807"/>
    <w:rsid w:val="00DA4116"/>
    <w:rsid w:val="00DA4D2D"/>
    <w:rsid w:val="00DA4D81"/>
    <w:rsid w:val="00DA5782"/>
    <w:rsid w:val="00DA590C"/>
    <w:rsid w:val="00DA5C85"/>
    <w:rsid w:val="00DA5D47"/>
    <w:rsid w:val="00DA6344"/>
    <w:rsid w:val="00DA71B6"/>
    <w:rsid w:val="00DA7243"/>
    <w:rsid w:val="00DA7845"/>
    <w:rsid w:val="00DA7FD8"/>
    <w:rsid w:val="00DB026F"/>
    <w:rsid w:val="00DB0A5A"/>
    <w:rsid w:val="00DB171A"/>
    <w:rsid w:val="00DB1984"/>
    <w:rsid w:val="00DB1B93"/>
    <w:rsid w:val="00DB249D"/>
    <w:rsid w:val="00DB2890"/>
    <w:rsid w:val="00DB3B02"/>
    <w:rsid w:val="00DB3FBD"/>
    <w:rsid w:val="00DB481D"/>
    <w:rsid w:val="00DB506B"/>
    <w:rsid w:val="00DB508C"/>
    <w:rsid w:val="00DB5762"/>
    <w:rsid w:val="00DB5776"/>
    <w:rsid w:val="00DB5ACD"/>
    <w:rsid w:val="00DB5CEB"/>
    <w:rsid w:val="00DB6216"/>
    <w:rsid w:val="00DB6736"/>
    <w:rsid w:val="00DB6808"/>
    <w:rsid w:val="00DB68DE"/>
    <w:rsid w:val="00DB6ED1"/>
    <w:rsid w:val="00DB7166"/>
    <w:rsid w:val="00DB75B5"/>
    <w:rsid w:val="00DB78BA"/>
    <w:rsid w:val="00DC0DBC"/>
    <w:rsid w:val="00DC1447"/>
    <w:rsid w:val="00DC1725"/>
    <w:rsid w:val="00DC17D0"/>
    <w:rsid w:val="00DC24D1"/>
    <w:rsid w:val="00DC2644"/>
    <w:rsid w:val="00DC2B58"/>
    <w:rsid w:val="00DC2C1D"/>
    <w:rsid w:val="00DC2C48"/>
    <w:rsid w:val="00DC30CC"/>
    <w:rsid w:val="00DC3290"/>
    <w:rsid w:val="00DC3481"/>
    <w:rsid w:val="00DC3F34"/>
    <w:rsid w:val="00DC4B66"/>
    <w:rsid w:val="00DC5A62"/>
    <w:rsid w:val="00DC65CD"/>
    <w:rsid w:val="00DC66D6"/>
    <w:rsid w:val="00DC6894"/>
    <w:rsid w:val="00DC7254"/>
    <w:rsid w:val="00DC73A6"/>
    <w:rsid w:val="00DC7635"/>
    <w:rsid w:val="00DD0904"/>
    <w:rsid w:val="00DD0B3F"/>
    <w:rsid w:val="00DD0EE0"/>
    <w:rsid w:val="00DD1624"/>
    <w:rsid w:val="00DD180C"/>
    <w:rsid w:val="00DD19FF"/>
    <w:rsid w:val="00DD1A42"/>
    <w:rsid w:val="00DD1F71"/>
    <w:rsid w:val="00DD2C9A"/>
    <w:rsid w:val="00DD30E0"/>
    <w:rsid w:val="00DD3898"/>
    <w:rsid w:val="00DD4062"/>
    <w:rsid w:val="00DD4450"/>
    <w:rsid w:val="00DD4EE5"/>
    <w:rsid w:val="00DD55A3"/>
    <w:rsid w:val="00DD566D"/>
    <w:rsid w:val="00DD574E"/>
    <w:rsid w:val="00DD5A1E"/>
    <w:rsid w:val="00DD6569"/>
    <w:rsid w:val="00DD6DA7"/>
    <w:rsid w:val="00DD7583"/>
    <w:rsid w:val="00DE0A4E"/>
    <w:rsid w:val="00DE1534"/>
    <w:rsid w:val="00DE2010"/>
    <w:rsid w:val="00DE2ACA"/>
    <w:rsid w:val="00DE3C1C"/>
    <w:rsid w:val="00DE457B"/>
    <w:rsid w:val="00DE4EDD"/>
    <w:rsid w:val="00DE5771"/>
    <w:rsid w:val="00DE5ECC"/>
    <w:rsid w:val="00DE708D"/>
    <w:rsid w:val="00DE7CE4"/>
    <w:rsid w:val="00DE7D01"/>
    <w:rsid w:val="00DE7DA6"/>
    <w:rsid w:val="00DF013E"/>
    <w:rsid w:val="00DF0C8C"/>
    <w:rsid w:val="00DF116A"/>
    <w:rsid w:val="00DF2245"/>
    <w:rsid w:val="00DF23FB"/>
    <w:rsid w:val="00DF2968"/>
    <w:rsid w:val="00DF3CC8"/>
    <w:rsid w:val="00DF4401"/>
    <w:rsid w:val="00DF4B45"/>
    <w:rsid w:val="00DF56B9"/>
    <w:rsid w:val="00DF6369"/>
    <w:rsid w:val="00DF6ED4"/>
    <w:rsid w:val="00DF73B8"/>
    <w:rsid w:val="00DF796E"/>
    <w:rsid w:val="00E0007A"/>
    <w:rsid w:val="00E00162"/>
    <w:rsid w:val="00E00265"/>
    <w:rsid w:val="00E00658"/>
    <w:rsid w:val="00E00AAC"/>
    <w:rsid w:val="00E01306"/>
    <w:rsid w:val="00E0178A"/>
    <w:rsid w:val="00E017CB"/>
    <w:rsid w:val="00E01BC7"/>
    <w:rsid w:val="00E01FBE"/>
    <w:rsid w:val="00E02177"/>
    <w:rsid w:val="00E02957"/>
    <w:rsid w:val="00E02E17"/>
    <w:rsid w:val="00E02F4E"/>
    <w:rsid w:val="00E03BDA"/>
    <w:rsid w:val="00E044BE"/>
    <w:rsid w:val="00E04878"/>
    <w:rsid w:val="00E04AA5"/>
    <w:rsid w:val="00E055B1"/>
    <w:rsid w:val="00E05F57"/>
    <w:rsid w:val="00E07B1F"/>
    <w:rsid w:val="00E07ED6"/>
    <w:rsid w:val="00E10725"/>
    <w:rsid w:val="00E11706"/>
    <w:rsid w:val="00E11BE2"/>
    <w:rsid w:val="00E125D9"/>
    <w:rsid w:val="00E1269F"/>
    <w:rsid w:val="00E12BDA"/>
    <w:rsid w:val="00E133B8"/>
    <w:rsid w:val="00E13EDD"/>
    <w:rsid w:val="00E142A2"/>
    <w:rsid w:val="00E144A9"/>
    <w:rsid w:val="00E1466F"/>
    <w:rsid w:val="00E14818"/>
    <w:rsid w:val="00E14B4F"/>
    <w:rsid w:val="00E15834"/>
    <w:rsid w:val="00E15878"/>
    <w:rsid w:val="00E15F95"/>
    <w:rsid w:val="00E16109"/>
    <w:rsid w:val="00E16779"/>
    <w:rsid w:val="00E16EE4"/>
    <w:rsid w:val="00E175C2"/>
    <w:rsid w:val="00E17688"/>
    <w:rsid w:val="00E17E6A"/>
    <w:rsid w:val="00E17F4B"/>
    <w:rsid w:val="00E2067B"/>
    <w:rsid w:val="00E20AA2"/>
    <w:rsid w:val="00E20CD7"/>
    <w:rsid w:val="00E217D7"/>
    <w:rsid w:val="00E22B78"/>
    <w:rsid w:val="00E22E7D"/>
    <w:rsid w:val="00E23255"/>
    <w:rsid w:val="00E23CE1"/>
    <w:rsid w:val="00E240B7"/>
    <w:rsid w:val="00E2419B"/>
    <w:rsid w:val="00E24490"/>
    <w:rsid w:val="00E26692"/>
    <w:rsid w:val="00E269FD"/>
    <w:rsid w:val="00E27058"/>
    <w:rsid w:val="00E27143"/>
    <w:rsid w:val="00E27397"/>
    <w:rsid w:val="00E27A4B"/>
    <w:rsid w:val="00E31A76"/>
    <w:rsid w:val="00E31CC4"/>
    <w:rsid w:val="00E32476"/>
    <w:rsid w:val="00E33225"/>
    <w:rsid w:val="00E339AC"/>
    <w:rsid w:val="00E33F77"/>
    <w:rsid w:val="00E342B9"/>
    <w:rsid w:val="00E35295"/>
    <w:rsid w:val="00E3550C"/>
    <w:rsid w:val="00E35604"/>
    <w:rsid w:val="00E356D4"/>
    <w:rsid w:val="00E363EE"/>
    <w:rsid w:val="00E37423"/>
    <w:rsid w:val="00E37454"/>
    <w:rsid w:val="00E3759B"/>
    <w:rsid w:val="00E37E23"/>
    <w:rsid w:val="00E40102"/>
    <w:rsid w:val="00E41136"/>
    <w:rsid w:val="00E428B4"/>
    <w:rsid w:val="00E43960"/>
    <w:rsid w:val="00E43C73"/>
    <w:rsid w:val="00E43DBF"/>
    <w:rsid w:val="00E43E6D"/>
    <w:rsid w:val="00E44011"/>
    <w:rsid w:val="00E44A49"/>
    <w:rsid w:val="00E44AC7"/>
    <w:rsid w:val="00E45376"/>
    <w:rsid w:val="00E45ADA"/>
    <w:rsid w:val="00E45D8A"/>
    <w:rsid w:val="00E45EB6"/>
    <w:rsid w:val="00E4677D"/>
    <w:rsid w:val="00E50A34"/>
    <w:rsid w:val="00E51006"/>
    <w:rsid w:val="00E51130"/>
    <w:rsid w:val="00E515EF"/>
    <w:rsid w:val="00E51B4D"/>
    <w:rsid w:val="00E52791"/>
    <w:rsid w:val="00E52A9C"/>
    <w:rsid w:val="00E534B3"/>
    <w:rsid w:val="00E537C8"/>
    <w:rsid w:val="00E5394F"/>
    <w:rsid w:val="00E53F40"/>
    <w:rsid w:val="00E55003"/>
    <w:rsid w:val="00E55714"/>
    <w:rsid w:val="00E55971"/>
    <w:rsid w:val="00E55F13"/>
    <w:rsid w:val="00E561F9"/>
    <w:rsid w:val="00E5647A"/>
    <w:rsid w:val="00E56F31"/>
    <w:rsid w:val="00E57DE3"/>
    <w:rsid w:val="00E601DF"/>
    <w:rsid w:val="00E60BFA"/>
    <w:rsid w:val="00E613DB"/>
    <w:rsid w:val="00E61571"/>
    <w:rsid w:val="00E61828"/>
    <w:rsid w:val="00E61E4D"/>
    <w:rsid w:val="00E62FF5"/>
    <w:rsid w:val="00E6348E"/>
    <w:rsid w:val="00E64416"/>
    <w:rsid w:val="00E646E2"/>
    <w:rsid w:val="00E652F0"/>
    <w:rsid w:val="00E65933"/>
    <w:rsid w:val="00E65D56"/>
    <w:rsid w:val="00E66323"/>
    <w:rsid w:val="00E66637"/>
    <w:rsid w:val="00E6675E"/>
    <w:rsid w:val="00E6680D"/>
    <w:rsid w:val="00E67345"/>
    <w:rsid w:val="00E67969"/>
    <w:rsid w:val="00E67B97"/>
    <w:rsid w:val="00E70579"/>
    <w:rsid w:val="00E705FF"/>
    <w:rsid w:val="00E716C5"/>
    <w:rsid w:val="00E71A68"/>
    <w:rsid w:val="00E71BC4"/>
    <w:rsid w:val="00E71BFB"/>
    <w:rsid w:val="00E72759"/>
    <w:rsid w:val="00E727A6"/>
    <w:rsid w:val="00E72B0F"/>
    <w:rsid w:val="00E72BC5"/>
    <w:rsid w:val="00E72C74"/>
    <w:rsid w:val="00E72CE9"/>
    <w:rsid w:val="00E73A15"/>
    <w:rsid w:val="00E73BB6"/>
    <w:rsid w:val="00E7409A"/>
    <w:rsid w:val="00E74EC9"/>
    <w:rsid w:val="00E7692A"/>
    <w:rsid w:val="00E77768"/>
    <w:rsid w:val="00E777E5"/>
    <w:rsid w:val="00E80FBC"/>
    <w:rsid w:val="00E81E89"/>
    <w:rsid w:val="00E82A46"/>
    <w:rsid w:val="00E8349B"/>
    <w:rsid w:val="00E83B43"/>
    <w:rsid w:val="00E8419C"/>
    <w:rsid w:val="00E8498A"/>
    <w:rsid w:val="00E85B70"/>
    <w:rsid w:val="00E85DAD"/>
    <w:rsid w:val="00E862D7"/>
    <w:rsid w:val="00E86913"/>
    <w:rsid w:val="00E86A21"/>
    <w:rsid w:val="00E86D0D"/>
    <w:rsid w:val="00E8758B"/>
    <w:rsid w:val="00E879E1"/>
    <w:rsid w:val="00E909B0"/>
    <w:rsid w:val="00E909C1"/>
    <w:rsid w:val="00E91012"/>
    <w:rsid w:val="00E91312"/>
    <w:rsid w:val="00E91430"/>
    <w:rsid w:val="00E91A52"/>
    <w:rsid w:val="00E91D9C"/>
    <w:rsid w:val="00E9260F"/>
    <w:rsid w:val="00E936CA"/>
    <w:rsid w:val="00E93CBF"/>
    <w:rsid w:val="00E94639"/>
    <w:rsid w:val="00E94835"/>
    <w:rsid w:val="00E949B6"/>
    <w:rsid w:val="00E96705"/>
    <w:rsid w:val="00E96881"/>
    <w:rsid w:val="00E96925"/>
    <w:rsid w:val="00E97DCB"/>
    <w:rsid w:val="00EA0349"/>
    <w:rsid w:val="00EA04A6"/>
    <w:rsid w:val="00EA058B"/>
    <w:rsid w:val="00EA07BB"/>
    <w:rsid w:val="00EA0AC7"/>
    <w:rsid w:val="00EA1796"/>
    <w:rsid w:val="00EA202F"/>
    <w:rsid w:val="00EA3701"/>
    <w:rsid w:val="00EA3777"/>
    <w:rsid w:val="00EA41B7"/>
    <w:rsid w:val="00EA4434"/>
    <w:rsid w:val="00EA4CA6"/>
    <w:rsid w:val="00EA50B2"/>
    <w:rsid w:val="00EA524E"/>
    <w:rsid w:val="00EA53DF"/>
    <w:rsid w:val="00EA5777"/>
    <w:rsid w:val="00EA594C"/>
    <w:rsid w:val="00EA627F"/>
    <w:rsid w:val="00EA633D"/>
    <w:rsid w:val="00EA6927"/>
    <w:rsid w:val="00EA6BD0"/>
    <w:rsid w:val="00EA7476"/>
    <w:rsid w:val="00EB05DD"/>
    <w:rsid w:val="00EB0CDA"/>
    <w:rsid w:val="00EB16EF"/>
    <w:rsid w:val="00EB1BE7"/>
    <w:rsid w:val="00EB1D26"/>
    <w:rsid w:val="00EB1D7B"/>
    <w:rsid w:val="00EB1FFF"/>
    <w:rsid w:val="00EB2158"/>
    <w:rsid w:val="00EB2908"/>
    <w:rsid w:val="00EB31E5"/>
    <w:rsid w:val="00EB336F"/>
    <w:rsid w:val="00EB3A1F"/>
    <w:rsid w:val="00EB3C35"/>
    <w:rsid w:val="00EB4208"/>
    <w:rsid w:val="00EB42C0"/>
    <w:rsid w:val="00EB4326"/>
    <w:rsid w:val="00EB46B7"/>
    <w:rsid w:val="00EB47DF"/>
    <w:rsid w:val="00EB48F6"/>
    <w:rsid w:val="00EB4BE5"/>
    <w:rsid w:val="00EB7AF9"/>
    <w:rsid w:val="00EB7C41"/>
    <w:rsid w:val="00EC018F"/>
    <w:rsid w:val="00EC08BB"/>
    <w:rsid w:val="00EC0987"/>
    <w:rsid w:val="00EC0BD8"/>
    <w:rsid w:val="00EC10FE"/>
    <w:rsid w:val="00EC1F40"/>
    <w:rsid w:val="00EC2A11"/>
    <w:rsid w:val="00EC2C5A"/>
    <w:rsid w:val="00EC2DD3"/>
    <w:rsid w:val="00EC31A5"/>
    <w:rsid w:val="00EC3811"/>
    <w:rsid w:val="00EC3B71"/>
    <w:rsid w:val="00EC449B"/>
    <w:rsid w:val="00EC5811"/>
    <w:rsid w:val="00EC5CC9"/>
    <w:rsid w:val="00EC5DEE"/>
    <w:rsid w:val="00EC65E2"/>
    <w:rsid w:val="00EC6F3A"/>
    <w:rsid w:val="00EC73E7"/>
    <w:rsid w:val="00EC783E"/>
    <w:rsid w:val="00ED004D"/>
    <w:rsid w:val="00ED0259"/>
    <w:rsid w:val="00ED0546"/>
    <w:rsid w:val="00ED082B"/>
    <w:rsid w:val="00ED0ED1"/>
    <w:rsid w:val="00ED1061"/>
    <w:rsid w:val="00ED186D"/>
    <w:rsid w:val="00ED1FFD"/>
    <w:rsid w:val="00ED229A"/>
    <w:rsid w:val="00ED298F"/>
    <w:rsid w:val="00ED2AEC"/>
    <w:rsid w:val="00ED2D58"/>
    <w:rsid w:val="00ED370F"/>
    <w:rsid w:val="00ED40BF"/>
    <w:rsid w:val="00ED479B"/>
    <w:rsid w:val="00ED4A02"/>
    <w:rsid w:val="00ED4B47"/>
    <w:rsid w:val="00ED4F05"/>
    <w:rsid w:val="00ED54C7"/>
    <w:rsid w:val="00ED5958"/>
    <w:rsid w:val="00ED5F07"/>
    <w:rsid w:val="00ED7088"/>
    <w:rsid w:val="00ED7FC5"/>
    <w:rsid w:val="00EE0597"/>
    <w:rsid w:val="00EE0605"/>
    <w:rsid w:val="00EE066D"/>
    <w:rsid w:val="00EE0FB8"/>
    <w:rsid w:val="00EE1744"/>
    <w:rsid w:val="00EE1BDB"/>
    <w:rsid w:val="00EE1E32"/>
    <w:rsid w:val="00EE2189"/>
    <w:rsid w:val="00EE30EA"/>
    <w:rsid w:val="00EE480A"/>
    <w:rsid w:val="00EE4869"/>
    <w:rsid w:val="00EE5563"/>
    <w:rsid w:val="00EE5CE0"/>
    <w:rsid w:val="00EE628B"/>
    <w:rsid w:val="00EE64CF"/>
    <w:rsid w:val="00EE6C21"/>
    <w:rsid w:val="00EE6DE1"/>
    <w:rsid w:val="00EE756A"/>
    <w:rsid w:val="00EE7685"/>
    <w:rsid w:val="00EF01CB"/>
    <w:rsid w:val="00EF0E05"/>
    <w:rsid w:val="00EF2071"/>
    <w:rsid w:val="00EF276B"/>
    <w:rsid w:val="00EF2978"/>
    <w:rsid w:val="00EF32B3"/>
    <w:rsid w:val="00EF409C"/>
    <w:rsid w:val="00EF44C8"/>
    <w:rsid w:val="00EF45C9"/>
    <w:rsid w:val="00EF4683"/>
    <w:rsid w:val="00EF4946"/>
    <w:rsid w:val="00EF4CD4"/>
    <w:rsid w:val="00EF561A"/>
    <w:rsid w:val="00EF5CD6"/>
    <w:rsid w:val="00EF5FE3"/>
    <w:rsid w:val="00EF604B"/>
    <w:rsid w:val="00EF6477"/>
    <w:rsid w:val="00EF663A"/>
    <w:rsid w:val="00EF6BCC"/>
    <w:rsid w:val="00EF704B"/>
    <w:rsid w:val="00EF709A"/>
    <w:rsid w:val="00EF7F0F"/>
    <w:rsid w:val="00F00212"/>
    <w:rsid w:val="00F00275"/>
    <w:rsid w:val="00F00455"/>
    <w:rsid w:val="00F00629"/>
    <w:rsid w:val="00F00B3C"/>
    <w:rsid w:val="00F0160E"/>
    <w:rsid w:val="00F0169E"/>
    <w:rsid w:val="00F01A2D"/>
    <w:rsid w:val="00F01F66"/>
    <w:rsid w:val="00F02BA2"/>
    <w:rsid w:val="00F031DB"/>
    <w:rsid w:val="00F0359D"/>
    <w:rsid w:val="00F047B6"/>
    <w:rsid w:val="00F048CD"/>
    <w:rsid w:val="00F04D25"/>
    <w:rsid w:val="00F05CB2"/>
    <w:rsid w:val="00F05E84"/>
    <w:rsid w:val="00F061E5"/>
    <w:rsid w:val="00F0738C"/>
    <w:rsid w:val="00F075B3"/>
    <w:rsid w:val="00F07795"/>
    <w:rsid w:val="00F07B00"/>
    <w:rsid w:val="00F07C9E"/>
    <w:rsid w:val="00F10370"/>
    <w:rsid w:val="00F10571"/>
    <w:rsid w:val="00F10A2F"/>
    <w:rsid w:val="00F10AFB"/>
    <w:rsid w:val="00F10F00"/>
    <w:rsid w:val="00F11C2F"/>
    <w:rsid w:val="00F11E6E"/>
    <w:rsid w:val="00F127CC"/>
    <w:rsid w:val="00F13E56"/>
    <w:rsid w:val="00F14001"/>
    <w:rsid w:val="00F14617"/>
    <w:rsid w:val="00F14623"/>
    <w:rsid w:val="00F15421"/>
    <w:rsid w:val="00F158D1"/>
    <w:rsid w:val="00F15BA2"/>
    <w:rsid w:val="00F16CE9"/>
    <w:rsid w:val="00F16E7B"/>
    <w:rsid w:val="00F1724E"/>
    <w:rsid w:val="00F17276"/>
    <w:rsid w:val="00F172A2"/>
    <w:rsid w:val="00F173A9"/>
    <w:rsid w:val="00F2021F"/>
    <w:rsid w:val="00F203FD"/>
    <w:rsid w:val="00F205B7"/>
    <w:rsid w:val="00F2062A"/>
    <w:rsid w:val="00F2063B"/>
    <w:rsid w:val="00F2297A"/>
    <w:rsid w:val="00F229EF"/>
    <w:rsid w:val="00F22AED"/>
    <w:rsid w:val="00F22F3B"/>
    <w:rsid w:val="00F22FD4"/>
    <w:rsid w:val="00F2328E"/>
    <w:rsid w:val="00F2331D"/>
    <w:rsid w:val="00F23566"/>
    <w:rsid w:val="00F23CD5"/>
    <w:rsid w:val="00F2455E"/>
    <w:rsid w:val="00F24AEA"/>
    <w:rsid w:val="00F25644"/>
    <w:rsid w:val="00F26334"/>
    <w:rsid w:val="00F2673A"/>
    <w:rsid w:val="00F27544"/>
    <w:rsid w:val="00F279C4"/>
    <w:rsid w:val="00F304DB"/>
    <w:rsid w:val="00F30F86"/>
    <w:rsid w:val="00F3115A"/>
    <w:rsid w:val="00F31186"/>
    <w:rsid w:val="00F31280"/>
    <w:rsid w:val="00F31886"/>
    <w:rsid w:val="00F31A76"/>
    <w:rsid w:val="00F331B6"/>
    <w:rsid w:val="00F3376F"/>
    <w:rsid w:val="00F34808"/>
    <w:rsid w:val="00F35861"/>
    <w:rsid w:val="00F36720"/>
    <w:rsid w:val="00F37DB5"/>
    <w:rsid w:val="00F37E1B"/>
    <w:rsid w:val="00F37F11"/>
    <w:rsid w:val="00F40C73"/>
    <w:rsid w:val="00F40DDA"/>
    <w:rsid w:val="00F414F7"/>
    <w:rsid w:val="00F41790"/>
    <w:rsid w:val="00F42934"/>
    <w:rsid w:val="00F42B0F"/>
    <w:rsid w:val="00F44334"/>
    <w:rsid w:val="00F449F2"/>
    <w:rsid w:val="00F464B3"/>
    <w:rsid w:val="00F47580"/>
    <w:rsid w:val="00F47A1F"/>
    <w:rsid w:val="00F47C94"/>
    <w:rsid w:val="00F50C18"/>
    <w:rsid w:val="00F51099"/>
    <w:rsid w:val="00F5125C"/>
    <w:rsid w:val="00F515EE"/>
    <w:rsid w:val="00F517D8"/>
    <w:rsid w:val="00F51ADC"/>
    <w:rsid w:val="00F51AE4"/>
    <w:rsid w:val="00F51D23"/>
    <w:rsid w:val="00F52BA3"/>
    <w:rsid w:val="00F52FD7"/>
    <w:rsid w:val="00F530A2"/>
    <w:rsid w:val="00F5367F"/>
    <w:rsid w:val="00F536A6"/>
    <w:rsid w:val="00F537AE"/>
    <w:rsid w:val="00F53D50"/>
    <w:rsid w:val="00F53F6F"/>
    <w:rsid w:val="00F543D1"/>
    <w:rsid w:val="00F54602"/>
    <w:rsid w:val="00F54B44"/>
    <w:rsid w:val="00F54FFE"/>
    <w:rsid w:val="00F55926"/>
    <w:rsid w:val="00F55BF3"/>
    <w:rsid w:val="00F560FC"/>
    <w:rsid w:val="00F561E3"/>
    <w:rsid w:val="00F5694A"/>
    <w:rsid w:val="00F572B5"/>
    <w:rsid w:val="00F579CE"/>
    <w:rsid w:val="00F60599"/>
    <w:rsid w:val="00F6154D"/>
    <w:rsid w:val="00F6237B"/>
    <w:rsid w:val="00F624A6"/>
    <w:rsid w:val="00F625D3"/>
    <w:rsid w:val="00F62C0C"/>
    <w:rsid w:val="00F630AB"/>
    <w:rsid w:val="00F63CD2"/>
    <w:rsid w:val="00F64877"/>
    <w:rsid w:val="00F64D15"/>
    <w:rsid w:val="00F65725"/>
    <w:rsid w:val="00F65C4A"/>
    <w:rsid w:val="00F665FC"/>
    <w:rsid w:val="00F66F2D"/>
    <w:rsid w:val="00F67144"/>
    <w:rsid w:val="00F67156"/>
    <w:rsid w:val="00F67D73"/>
    <w:rsid w:val="00F703EF"/>
    <w:rsid w:val="00F7076F"/>
    <w:rsid w:val="00F7085D"/>
    <w:rsid w:val="00F7138E"/>
    <w:rsid w:val="00F71F68"/>
    <w:rsid w:val="00F72123"/>
    <w:rsid w:val="00F7256F"/>
    <w:rsid w:val="00F72DE4"/>
    <w:rsid w:val="00F732E1"/>
    <w:rsid w:val="00F73702"/>
    <w:rsid w:val="00F737CD"/>
    <w:rsid w:val="00F73C2A"/>
    <w:rsid w:val="00F73C3C"/>
    <w:rsid w:val="00F7416D"/>
    <w:rsid w:val="00F75151"/>
    <w:rsid w:val="00F75175"/>
    <w:rsid w:val="00F7548A"/>
    <w:rsid w:val="00F75645"/>
    <w:rsid w:val="00F756C9"/>
    <w:rsid w:val="00F757E6"/>
    <w:rsid w:val="00F75B45"/>
    <w:rsid w:val="00F75E85"/>
    <w:rsid w:val="00F76B94"/>
    <w:rsid w:val="00F77D01"/>
    <w:rsid w:val="00F80704"/>
    <w:rsid w:val="00F80C88"/>
    <w:rsid w:val="00F81531"/>
    <w:rsid w:val="00F81BB3"/>
    <w:rsid w:val="00F81D7C"/>
    <w:rsid w:val="00F81DBB"/>
    <w:rsid w:val="00F81DBF"/>
    <w:rsid w:val="00F822E9"/>
    <w:rsid w:val="00F836BF"/>
    <w:rsid w:val="00F83C1F"/>
    <w:rsid w:val="00F83F5E"/>
    <w:rsid w:val="00F85282"/>
    <w:rsid w:val="00F85C43"/>
    <w:rsid w:val="00F8678A"/>
    <w:rsid w:val="00F86FC6"/>
    <w:rsid w:val="00F870CF"/>
    <w:rsid w:val="00F900D8"/>
    <w:rsid w:val="00F90245"/>
    <w:rsid w:val="00F904EE"/>
    <w:rsid w:val="00F908D0"/>
    <w:rsid w:val="00F913FB"/>
    <w:rsid w:val="00F91550"/>
    <w:rsid w:val="00F916E2"/>
    <w:rsid w:val="00F926B4"/>
    <w:rsid w:val="00F92707"/>
    <w:rsid w:val="00F92812"/>
    <w:rsid w:val="00F93EE5"/>
    <w:rsid w:val="00F93F10"/>
    <w:rsid w:val="00F95219"/>
    <w:rsid w:val="00F95359"/>
    <w:rsid w:val="00F95C71"/>
    <w:rsid w:val="00F96214"/>
    <w:rsid w:val="00F9754A"/>
    <w:rsid w:val="00F97556"/>
    <w:rsid w:val="00F97624"/>
    <w:rsid w:val="00F97B6D"/>
    <w:rsid w:val="00F97CFA"/>
    <w:rsid w:val="00FA00DF"/>
    <w:rsid w:val="00FA0A0A"/>
    <w:rsid w:val="00FA0AC1"/>
    <w:rsid w:val="00FA17BD"/>
    <w:rsid w:val="00FA1B6A"/>
    <w:rsid w:val="00FA1CF5"/>
    <w:rsid w:val="00FA1DD0"/>
    <w:rsid w:val="00FA2083"/>
    <w:rsid w:val="00FA22D5"/>
    <w:rsid w:val="00FA2904"/>
    <w:rsid w:val="00FA38C7"/>
    <w:rsid w:val="00FA3E4F"/>
    <w:rsid w:val="00FA3E84"/>
    <w:rsid w:val="00FA4038"/>
    <w:rsid w:val="00FA4540"/>
    <w:rsid w:val="00FA4A12"/>
    <w:rsid w:val="00FA5500"/>
    <w:rsid w:val="00FA563C"/>
    <w:rsid w:val="00FA6042"/>
    <w:rsid w:val="00FA640A"/>
    <w:rsid w:val="00FA65A1"/>
    <w:rsid w:val="00FA69AF"/>
    <w:rsid w:val="00FA6B1D"/>
    <w:rsid w:val="00FA6C4A"/>
    <w:rsid w:val="00FA73FC"/>
    <w:rsid w:val="00FA7483"/>
    <w:rsid w:val="00FA755E"/>
    <w:rsid w:val="00FA7F9B"/>
    <w:rsid w:val="00FB04B8"/>
    <w:rsid w:val="00FB0C26"/>
    <w:rsid w:val="00FB0D06"/>
    <w:rsid w:val="00FB0D31"/>
    <w:rsid w:val="00FB0D52"/>
    <w:rsid w:val="00FB1908"/>
    <w:rsid w:val="00FB19C3"/>
    <w:rsid w:val="00FB2262"/>
    <w:rsid w:val="00FB288F"/>
    <w:rsid w:val="00FB28C5"/>
    <w:rsid w:val="00FB4097"/>
    <w:rsid w:val="00FB433C"/>
    <w:rsid w:val="00FB47E9"/>
    <w:rsid w:val="00FB51AF"/>
    <w:rsid w:val="00FB547A"/>
    <w:rsid w:val="00FB58BD"/>
    <w:rsid w:val="00FB58C8"/>
    <w:rsid w:val="00FB5DB0"/>
    <w:rsid w:val="00FB5F31"/>
    <w:rsid w:val="00FB697C"/>
    <w:rsid w:val="00FB72D9"/>
    <w:rsid w:val="00FB7430"/>
    <w:rsid w:val="00FB7A23"/>
    <w:rsid w:val="00FB7AA3"/>
    <w:rsid w:val="00FB7DF5"/>
    <w:rsid w:val="00FC03F7"/>
    <w:rsid w:val="00FC096B"/>
    <w:rsid w:val="00FC0A6D"/>
    <w:rsid w:val="00FC15C9"/>
    <w:rsid w:val="00FC2218"/>
    <w:rsid w:val="00FC2255"/>
    <w:rsid w:val="00FC243F"/>
    <w:rsid w:val="00FC24C0"/>
    <w:rsid w:val="00FC28CA"/>
    <w:rsid w:val="00FC2A82"/>
    <w:rsid w:val="00FC2C89"/>
    <w:rsid w:val="00FC2E00"/>
    <w:rsid w:val="00FC3421"/>
    <w:rsid w:val="00FC382B"/>
    <w:rsid w:val="00FC423D"/>
    <w:rsid w:val="00FC4EE0"/>
    <w:rsid w:val="00FC582E"/>
    <w:rsid w:val="00FC5AAD"/>
    <w:rsid w:val="00FC5BE8"/>
    <w:rsid w:val="00FC5C2E"/>
    <w:rsid w:val="00FC6524"/>
    <w:rsid w:val="00FC686A"/>
    <w:rsid w:val="00FC6C28"/>
    <w:rsid w:val="00FC6C85"/>
    <w:rsid w:val="00FC6D48"/>
    <w:rsid w:val="00FC6EB1"/>
    <w:rsid w:val="00FC72CA"/>
    <w:rsid w:val="00FC7A47"/>
    <w:rsid w:val="00FD0009"/>
    <w:rsid w:val="00FD01C4"/>
    <w:rsid w:val="00FD0544"/>
    <w:rsid w:val="00FD1355"/>
    <w:rsid w:val="00FD1667"/>
    <w:rsid w:val="00FD1A7C"/>
    <w:rsid w:val="00FD1E00"/>
    <w:rsid w:val="00FD295A"/>
    <w:rsid w:val="00FD2A34"/>
    <w:rsid w:val="00FD3282"/>
    <w:rsid w:val="00FD332B"/>
    <w:rsid w:val="00FD341E"/>
    <w:rsid w:val="00FD3E0A"/>
    <w:rsid w:val="00FD3F3E"/>
    <w:rsid w:val="00FD44CC"/>
    <w:rsid w:val="00FD45B5"/>
    <w:rsid w:val="00FD5311"/>
    <w:rsid w:val="00FD5502"/>
    <w:rsid w:val="00FD5E36"/>
    <w:rsid w:val="00FD604D"/>
    <w:rsid w:val="00FD6288"/>
    <w:rsid w:val="00FD6DB6"/>
    <w:rsid w:val="00FD7713"/>
    <w:rsid w:val="00FE0066"/>
    <w:rsid w:val="00FE00AF"/>
    <w:rsid w:val="00FE0322"/>
    <w:rsid w:val="00FE0741"/>
    <w:rsid w:val="00FE2345"/>
    <w:rsid w:val="00FE2440"/>
    <w:rsid w:val="00FE2D02"/>
    <w:rsid w:val="00FE30A2"/>
    <w:rsid w:val="00FE3491"/>
    <w:rsid w:val="00FE35C1"/>
    <w:rsid w:val="00FE38E9"/>
    <w:rsid w:val="00FE3D65"/>
    <w:rsid w:val="00FE3DE9"/>
    <w:rsid w:val="00FE4DD6"/>
    <w:rsid w:val="00FE5661"/>
    <w:rsid w:val="00FE5DD5"/>
    <w:rsid w:val="00FE5E74"/>
    <w:rsid w:val="00FE6255"/>
    <w:rsid w:val="00FE663F"/>
    <w:rsid w:val="00FE6AA1"/>
    <w:rsid w:val="00FE6EE7"/>
    <w:rsid w:val="00FE7939"/>
    <w:rsid w:val="00FE7F43"/>
    <w:rsid w:val="00FF0240"/>
    <w:rsid w:val="00FF0257"/>
    <w:rsid w:val="00FF0588"/>
    <w:rsid w:val="00FF0D8F"/>
    <w:rsid w:val="00FF0E28"/>
    <w:rsid w:val="00FF1096"/>
    <w:rsid w:val="00FF1277"/>
    <w:rsid w:val="00FF1A40"/>
    <w:rsid w:val="00FF1B3A"/>
    <w:rsid w:val="00FF2014"/>
    <w:rsid w:val="00FF2756"/>
    <w:rsid w:val="00FF2772"/>
    <w:rsid w:val="00FF3309"/>
    <w:rsid w:val="00FF3643"/>
    <w:rsid w:val="00FF3900"/>
    <w:rsid w:val="00FF3A83"/>
    <w:rsid w:val="00FF40BE"/>
    <w:rsid w:val="00FF4605"/>
    <w:rsid w:val="00FF4F0E"/>
    <w:rsid w:val="00FF55B2"/>
    <w:rsid w:val="00FF5EE2"/>
    <w:rsid w:val="00FF7BCD"/>
    <w:rsid w:val="00FF7BDB"/>
    <w:rsid w:val="00FF7E0E"/>
    <w:rsid w:val="01B5C691"/>
    <w:rsid w:val="04DF6A8D"/>
    <w:rsid w:val="0795FB83"/>
    <w:rsid w:val="09B30E81"/>
    <w:rsid w:val="09C34D39"/>
    <w:rsid w:val="0EC3E31C"/>
    <w:rsid w:val="0F748020"/>
    <w:rsid w:val="105663F8"/>
    <w:rsid w:val="10FC096F"/>
    <w:rsid w:val="1163BFC0"/>
    <w:rsid w:val="11F2CD0A"/>
    <w:rsid w:val="144CDDDE"/>
    <w:rsid w:val="14686C7F"/>
    <w:rsid w:val="14F583BF"/>
    <w:rsid w:val="16CB692C"/>
    <w:rsid w:val="1AECE4E9"/>
    <w:rsid w:val="1B42E4D9"/>
    <w:rsid w:val="201A2E4B"/>
    <w:rsid w:val="2112384B"/>
    <w:rsid w:val="2241D5B7"/>
    <w:rsid w:val="23228E0C"/>
    <w:rsid w:val="24760C46"/>
    <w:rsid w:val="24C49ED8"/>
    <w:rsid w:val="24D19D15"/>
    <w:rsid w:val="263CB14E"/>
    <w:rsid w:val="269DF6CD"/>
    <w:rsid w:val="28FCFE96"/>
    <w:rsid w:val="2DA01FEF"/>
    <w:rsid w:val="2E85C8BB"/>
    <w:rsid w:val="32AE9CBA"/>
    <w:rsid w:val="32EA06BB"/>
    <w:rsid w:val="32F0F860"/>
    <w:rsid w:val="347B5E16"/>
    <w:rsid w:val="34C0E847"/>
    <w:rsid w:val="35051D83"/>
    <w:rsid w:val="35588660"/>
    <w:rsid w:val="357EC413"/>
    <w:rsid w:val="36AE9684"/>
    <w:rsid w:val="37208AF5"/>
    <w:rsid w:val="38382323"/>
    <w:rsid w:val="3A2E8600"/>
    <w:rsid w:val="3B37080E"/>
    <w:rsid w:val="3C14AA25"/>
    <w:rsid w:val="3C622517"/>
    <w:rsid w:val="3E2BBD43"/>
    <w:rsid w:val="3F8F7DA2"/>
    <w:rsid w:val="4029E6A6"/>
    <w:rsid w:val="42955A8A"/>
    <w:rsid w:val="4409245E"/>
    <w:rsid w:val="46C0BE3F"/>
    <w:rsid w:val="47DC8686"/>
    <w:rsid w:val="49B33541"/>
    <w:rsid w:val="4C520B2E"/>
    <w:rsid w:val="4DDD0426"/>
    <w:rsid w:val="51B13B2F"/>
    <w:rsid w:val="52B4A562"/>
    <w:rsid w:val="52C43E23"/>
    <w:rsid w:val="5500184E"/>
    <w:rsid w:val="56628FB8"/>
    <w:rsid w:val="5A61FCA2"/>
    <w:rsid w:val="5D436106"/>
    <w:rsid w:val="5EF5C7DA"/>
    <w:rsid w:val="62FA225A"/>
    <w:rsid w:val="63202F70"/>
    <w:rsid w:val="68F2B5E1"/>
    <w:rsid w:val="693BCEE4"/>
    <w:rsid w:val="6F3B52D7"/>
    <w:rsid w:val="71464F6B"/>
    <w:rsid w:val="71BA42CC"/>
    <w:rsid w:val="724CAA15"/>
    <w:rsid w:val="738969A3"/>
    <w:rsid w:val="7668FAD3"/>
    <w:rsid w:val="7AF9483B"/>
    <w:rsid w:val="7E1DDBED"/>
    <w:rsid w:val="7EAE23F8"/>
    <w:rsid w:val="7F6E683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54C0DF"/>
  <w15:chartTrackingRefBased/>
  <w15:docId w15:val="{2730B0F4-F876-40A6-A89D-EF93F7D8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3187"/>
    <w:pPr>
      <w:spacing w:before="120" w:after="120"/>
      <w:jc w:val="both"/>
    </w:pPr>
    <w:rPr>
      <w:rFonts w:ascii="Arial" w:hAnsi="Arial" w:cs="Arial"/>
      <w:color w:val="000000"/>
      <w:sz w:val="24"/>
      <w:lang w:eastAsia="pt-BR"/>
    </w:rPr>
  </w:style>
  <w:style w:type="paragraph" w:styleId="Ttulo1">
    <w:name w:val="heading 1"/>
    <w:basedOn w:val="Normal"/>
    <w:next w:val="Normal"/>
    <w:link w:val="Ttulo1Char"/>
    <w:autoRedefine/>
    <w:qFormat/>
    <w:rsid w:val="00D613A3"/>
    <w:pPr>
      <w:keepNext/>
      <w:shd w:val="clear" w:color="auto" w:fill="FFFFFF"/>
      <w:tabs>
        <w:tab w:val="left" w:pos="0"/>
        <w:tab w:val="left" w:pos="360"/>
      </w:tabs>
      <w:spacing w:after="240"/>
      <w:outlineLvl w:val="0"/>
    </w:pPr>
    <w:rPr>
      <w:b/>
      <w:bCs/>
      <w:szCs w:val="24"/>
      <w:lang w:val="en-US"/>
    </w:rPr>
  </w:style>
  <w:style w:type="paragraph" w:styleId="Ttulo2">
    <w:name w:val="heading 2"/>
    <w:basedOn w:val="Normal"/>
    <w:next w:val="Normal"/>
    <w:link w:val="Ttulo2Char1"/>
    <w:autoRedefine/>
    <w:qFormat/>
    <w:rsid w:val="00A27574"/>
    <w:pPr>
      <w:shd w:val="clear" w:color="auto" w:fill="FFFFFF"/>
      <w:tabs>
        <w:tab w:val="left" w:pos="540"/>
      </w:tabs>
      <w:spacing w:after="240"/>
      <w:outlineLvl w:val="1"/>
    </w:pPr>
    <w:rPr>
      <w:b/>
      <w:bCs/>
      <w:iCs/>
      <w:szCs w:val="24"/>
      <w:lang w:val="en-US"/>
    </w:rPr>
  </w:style>
  <w:style w:type="paragraph" w:styleId="Ttulo3">
    <w:name w:val="heading 3"/>
    <w:basedOn w:val="Normal"/>
    <w:next w:val="Normal"/>
    <w:link w:val="Ttulo3Char"/>
    <w:autoRedefine/>
    <w:qFormat/>
    <w:rsid w:val="00595F02"/>
    <w:pPr>
      <w:spacing w:after="240"/>
      <w:outlineLvl w:val="2"/>
    </w:pPr>
    <w:rPr>
      <w:bCs/>
      <w:color w:val="auto"/>
      <w:szCs w:val="24"/>
      <w:lang w:val="en-US"/>
    </w:rPr>
  </w:style>
  <w:style w:type="paragraph" w:styleId="Ttulo4">
    <w:name w:val="heading 4"/>
    <w:basedOn w:val="Normal"/>
    <w:next w:val="Normal"/>
    <w:link w:val="Ttulo4Char"/>
    <w:autoRedefine/>
    <w:qFormat/>
    <w:rsid w:val="006A5A07"/>
    <w:pPr>
      <w:outlineLvl w:val="3"/>
    </w:pPr>
    <w:rPr>
      <w:rFonts w:ascii="Calibri" w:hAnsi="Calibri"/>
      <w:bCs/>
      <w:color w:val="auto"/>
      <w:sz w:val="20"/>
      <w:lang w:val="en-US"/>
    </w:rPr>
  </w:style>
  <w:style w:type="paragraph" w:styleId="Ttulo5">
    <w:name w:val="heading 5"/>
    <w:basedOn w:val="Normal"/>
    <w:next w:val="Normal"/>
    <w:autoRedefine/>
    <w:qFormat/>
    <w:rsid w:val="00DD4062"/>
    <w:pPr>
      <w:tabs>
        <w:tab w:val="left" w:pos="0"/>
      </w:tabs>
      <w:spacing w:after="240"/>
      <w:outlineLvl w:val="4"/>
    </w:pPr>
    <w:rPr>
      <w:bCs/>
      <w:iCs/>
      <w:color w:val="auto"/>
      <w:szCs w:val="24"/>
      <w:lang w:val="en-US"/>
    </w:rPr>
  </w:style>
  <w:style w:type="paragraph" w:styleId="Ttulo6">
    <w:name w:val="heading 6"/>
    <w:basedOn w:val="Normal"/>
    <w:next w:val="Normal"/>
    <w:link w:val="Ttulo6Char"/>
    <w:autoRedefine/>
    <w:qFormat/>
    <w:rsid w:val="005D4550"/>
    <w:pPr>
      <w:numPr>
        <w:ilvl w:val="5"/>
        <w:numId w:val="1"/>
      </w:numPr>
      <w:tabs>
        <w:tab w:val="left" w:pos="3240"/>
      </w:tabs>
      <w:spacing w:before="240" w:after="60"/>
      <w:outlineLvl w:val="5"/>
    </w:pPr>
    <w:rPr>
      <w:rFonts w:ascii="Calibri" w:hAnsi="Calibri" w:cs="Times New Roman"/>
      <w:bCs/>
      <w:sz w:val="20"/>
      <w:szCs w:val="22"/>
      <w:lang w:val="en-US"/>
    </w:rPr>
  </w:style>
  <w:style w:type="paragraph" w:styleId="Ttulo7">
    <w:name w:val="heading 7"/>
    <w:basedOn w:val="Normal"/>
    <w:next w:val="Normal"/>
    <w:qFormat/>
    <w:rsid w:val="00B96DFD"/>
    <w:pPr>
      <w:spacing w:before="240" w:after="60"/>
      <w:outlineLvl w:val="6"/>
    </w:pPr>
    <w:rPr>
      <w:rFonts w:ascii="Times New Roman" w:hAnsi="Times New Roman" w:cs="Times New Roman"/>
      <w:szCs w:val="24"/>
    </w:rPr>
  </w:style>
  <w:style w:type="paragraph" w:styleId="Ttulo8">
    <w:name w:val="heading 8"/>
    <w:basedOn w:val="Normal"/>
    <w:next w:val="Normal"/>
    <w:qFormat/>
    <w:rsid w:val="00B96DFD"/>
    <w:pPr>
      <w:spacing w:before="240" w:after="60"/>
      <w:outlineLvl w:val="7"/>
    </w:pPr>
    <w:rPr>
      <w:rFonts w:ascii="Times New Roman" w:hAnsi="Times New Roman" w:cs="Times New Roman"/>
      <w:i/>
      <w:iCs/>
      <w:szCs w:val="24"/>
    </w:rPr>
  </w:style>
  <w:style w:type="paragraph" w:styleId="Ttulo9">
    <w:name w:val="heading 9"/>
    <w:basedOn w:val="Normal"/>
    <w:next w:val="Normal"/>
    <w:qFormat/>
    <w:rsid w:val="009C65E1"/>
    <w:pPr>
      <w:spacing w:before="240" w:after="60"/>
      <w:outlineLvl w:val="8"/>
    </w:pPr>
    <w:rPr>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Ttulo4">
    <w:name w:val="Estilo Título 4"/>
    <w:aliases w:val="texsop4 + À esquerda"/>
    <w:basedOn w:val="Ttulo4"/>
    <w:link w:val="EstiloTtulo4Char"/>
    <w:rsid w:val="00B96DFD"/>
    <w:pPr>
      <w:tabs>
        <w:tab w:val="left" w:pos="2160"/>
      </w:tabs>
    </w:pPr>
    <w:rPr>
      <w:rFonts w:ascii="Arial" w:hAnsi="Arial"/>
      <w:b/>
      <w:sz w:val="24"/>
    </w:rPr>
  </w:style>
  <w:style w:type="paragraph" w:customStyle="1" w:styleId="EstiloTtulo2LatimArial">
    <w:name w:val="Estilo Título 2 + (Latim) Arial"/>
    <w:basedOn w:val="Ttulo2"/>
    <w:autoRedefine/>
    <w:rsid w:val="00C3676B"/>
    <w:pPr>
      <w:widowControl w:val="0"/>
      <w:numPr>
        <w:ilvl w:val="1"/>
        <w:numId w:val="2"/>
      </w:numPr>
    </w:pPr>
    <w:rPr>
      <w:bCs w:val="0"/>
      <w:iCs w:val="0"/>
    </w:rPr>
  </w:style>
  <w:style w:type="paragraph" w:customStyle="1" w:styleId="EstiloTtulo1LatimArial">
    <w:name w:val="Estilo Título 1 + (Latim) Arial"/>
    <w:basedOn w:val="Ttulo1"/>
    <w:autoRedefine/>
    <w:rsid w:val="008B220F"/>
    <w:pPr>
      <w:numPr>
        <w:numId w:val="2"/>
      </w:numPr>
    </w:pPr>
    <w:rPr>
      <w:b w:val="0"/>
      <w:bCs w:val="0"/>
    </w:rPr>
  </w:style>
  <w:style w:type="paragraph" w:customStyle="1" w:styleId="EstiloTtulo112pt">
    <w:name w:val="Estilo Título 1 + 12 pt"/>
    <w:basedOn w:val="Ttulo1"/>
    <w:autoRedefine/>
    <w:rsid w:val="008B220F"/>
    <w:pPr>
      <w:keepNext w:val="0"/>
    </w:pPr>
    <w:rPr>
      <w:b w:val="0"/>
    </w:rPr>
  </w:style>
  <w:style w:type="paragraph" w:customStyle="1" w:styleId="EstiloEstiloTtulo1LatimArialNoNegrito">
    <w:name w:val="Estilo Estilo Título 1 + (Latim) Arial + Não Negrito"/>
    <w:basedOn w:val="EstiloTtulo1LatimArial"/>
    <w:autoRedefine/>
    <w:rsid w:val="009456DC"/>
    <w:pPr>
      <w:numPr>
        <w:numId w:val="0"/>
      </w:numPr>
    </w:pPr>
    <w:rPr>
      <w:b/>
    </w:rPr>
  </w:style>
  <w:style w:type="paragraph" w:customStyle="1" w:styleId="EstiloTtulo4Arial">
    <w:name w:val="Estilo Título 4 + Arial"/>
    <w:basedOn w:val="Ttulo4"/>
    <w:autoRedefine/>
    <w:rsid w:val="00C3676B"/>
    <w:pPr>
      <w:widowControl w:val="0"/>
      <w:numPr>
        <w:ilvl w:val="3"/>
        <w:numId w:val="2"/>
      </w:numPr>
      <w:tabs>
        <w:tab w:val="left" w:pos="1620"/>
        <w:tab w:val="left" w:pos="1701"/>
      </w:tabs>
    </w:pPr>
    <w:rPr>
      <w:bCs w:val="0"/>
    </w:rPr>
  </w:style>
  <w:style w:type="paragraph" w:customStyle="1" w:styleId="EstiloTtulo5Arial">
    <w:name w:val="Estilo Título 5 + Arial"/>
    <w:basedOn w:val="Ttulo5"/>
    <w:autoRedefine/>
    <w:rsid w:val="00C3676B"/>
    <w:pPr>
      <w:numPr>
        <w:ilvl w:val="4"/>
        <w:numId w:val="2"/>
      </w:numPr>
    </w:pPr>
    <w:rPr>
      <w:b/>
      <w:bCs w:val="0"/>
      <w:i/>
      <w:iCs w:val="0"/>
    </w:rPr>
  </w:style>
  <w:style w:type="paragraph" w:customStyle="1" w:styleId="EstiloTtulo3LatimArial">
    <w:name w:val="Estilo Título 3 + (Latim) Arial"/>
    <w:basedOn w:val="Ttulo3"/>
    <w:autoRedefine/>
    <w:rsid w:val="00C3676B"/>
    <w:pPr>
      <w:numPr>
        <w:ilvl w:val="2"/>
        <w:numId w:val="2"/>
      </w:numPr>
    </w:pPr>
    <w:rPr>
      <w:bCs w:val="0"/>
    </w:rPr>
  </w:style>
  <w:style w:type="character" w:customStyle="1" w:styleId="Ttulo2Char1">
    <w:name w:val="Título 2 Char1"/>
    <w:link w:val="Ttulo2"/>
    <w:rsid w:val="00E03BDA"/>
    <w:rPr>
      <w:rFonts w:ascii="Arial" w:hAnsi="Arial" w:cs="Arial"/>
      <w:b/>
      <w:bCs/>
      <w:iCs/>
      <w:color w:val="000000"/>
      <w:sz w:val="24"/>
      <w:szCs w:val="24"/>
      <w:shd w:val="clear" w:color="auto" w:fill="FFFFFF"/>
      <w:lang w:val="en-US" w:eastAsia="pt-BR"/>
    </w:rPr>
  </w:style>
  <w:style w:type="character" w:customStyle="1" w:styleId="Ttulo3Char">
    <w:name w:val="Título 3 Char"/>
    <w:link w:val="Ttulo3"/>
    <w:rsid w:val="00595F02"/>
    <w:rPr>
      <w:rFonts w:ascii="Arial" w:hAnsi="Arial" w:cs="Arial"/>
      <w:bCs/>
      <w:sz w:val="24"/>
      <w:szCs w:val="24"/>
      <w:lang w:val="en-US" w:eastAsia="pt-BR"/>
    </w:rPr>
  </w:style>
  <w:style w:type="paragraph" w:styleId="Rodap">
    <w:name w:val="footer"/>
    <w:basedOn w:val="Normal"/>
    <w:link w:val="RodapChar"/>
    <w:uiPriority w:val="99"/>
    <w:rsid w:val="009C65E1"/>
    <w:pPr>
      <w:tabs>
        <w:tab w:val="center" w:pos="4419"/>
        <w:tab w:val="right" w:pos="8838"/>
      </w:tabs>
    </w:pPr>
    <w:rPr>
      <w:rFonts w:cs="Times New Roman"/>
      <w:color w:val="auto"/>
      <w:lang w:val="en-US"/>
    </w:rPr>
  </w:style>
  <w:style w:type="paragraph" w:styleId="Cabealho">
    <w:name w:val="header"/>
    <w:basedOn w:val="Normal"/>
    <w:link w:val="CabealhoChar"/>
    <w:autoRedefine/>
    <w:rsid w:val="009C075B"/>
    <w:pPr>
      <w:widowControl w:val="0"/>
      <w:tabs>
        <w:tab w:val="center" w:pos="4419"/>
        <w:tab w:val="right" w:pos="8838"/>
      </w:tabs>
      <w:spacing w:before="0" w:after="0"/>
    </w:pPr>
    <w:rPr>
      <w:b/>
      <w:color w:val="auto"/>
      <w:sz w:val="20"/>
      <w:lang w:val="en-US"/>
    </w:rPr>
  </w:style>
  <w:style w:type="character" w:styleId="Nmerodepgina">
    <w:name w:val="page number"/>
    <w:basedOn w:val="Fontepargpadro"/>
    <w:rsid w:val="009C65E1"/>
  </w:style>
  <w:style w:type="paragraph" w:styleId="Lista2">
    <w:name w:val="List 2"/>
    <w:basedOn w:val="Normal"/>
    <w:rsid w:val="009C65E1"/>
    <w:pPr>
      <w:ind w:left="566" w:hanging="283"/>
    </w:pPr>
    <w:rPr>
      <w:rFonts w:ascii="Times New Roman" w:hAnsi="Times New Roman" w:cs="Times New Roman"/>
      <w:color w:val="auto"/>
      <w:sz w:val="20"/>
    </w:rPr>
  </w:style>
  <w:style w:type="paragraph" w:customStyle="1" w:styleId="A">
    <w:name w:val="A"/>
    <w:basedOn w:val="Normal"/>
    <w:rsid w:val="009C65E1"/>
    <w:rPr>
      <w:rFonts w:ascii="Times New Roman" w:hAnsi="Times New Roman" w:cs="Times New Roman"/>
      <w:color w:val="auto"/>
      <w:lang w:val="en-US"/>
    </w:rPr>
  </w:style>
  <w:style w:type="paragraph" w:styleId="Corpodetexto">
    <w:name w:val="Body Text"/>
    <w:basedOn w:val="Normal"/>
    <w:autoRedefine/>
    <w:rsid w:val="009C65E1"/>
    <w:pPr>
      <w:tabs>
        <w:tab w:val="left" w:pos="567"/>
        <w:tab w:val="left" w:pos="851"/>
        <w:tab w:val="left" w:pos="993"/>
        <w:tab w:val="left" w:pos="1134"/>
        <w:tab w:val="left" w:pos="1276"/>
      </w:tabs>
    </w:pPr>
    <w:rPr>
      <w:color w:val="auto"/>
      <w:szCs w:val="24"/>
      <w:lang w:val="en-US"/>
    </w:rPr>
  </w:style>
  <w:style w:type="paragraph" w:styleId="Corpodetexto3">
    <w:name w:val="Body Text 3"/>
    <w:basedOn w:val="Normal"/>
    <w:rsid w:val="009C65E1"/>
    <w:rPr>
      <w:sz w:val="16"/>
      <w:szCs w:val="16"/>
    </w:rPr>
  </w:style>
  <w:style w:type="paragraph" w:styleId="Recuodecorpodetexto3">
    <w:name w:val="Body Text Indent 3"/>
    <w:basedOn w:val="Normal"/>
    <w:rsid w:val="009C65E1"/>
    <w:pPr>
      <w:ind w:left="283"/>
    </w:pPr>
    <w:rPr>
      <w:sz w:val="16"/>
      <w:szCs w:val="16"/>
    </w:rPr>
  </w:style>
  <w:style w:type="paragraph" w:customStyle="1" w:styleId="stylegts">
    <w:name w:val="stylegts"/>
    <w:basedOn w:val="Normal"/>
    <w:rsid w:val="009C65E1"/>
    <w:pPr>
      <w:spacing w:line="240" w:lineRule="exact"/>
    </w:pPr>
    <w:rPr>
      <w:rFonts w:ascii="Courier New" w:hAnsi="Courier New" w:cs="Times New Roman"/>
      <w:color w:val="auto"/>
      <w:lang w:val="en-US"/>
    </w:rPr>
  </w:style>
  <w:style w:type="paragraph" w:styleId="Recuodecorpodetexto2">
    <w:name w:val="Body Text Indent 2"/>
    <w:basedOn w:val="Normal"/>
    <w:rsid w:val="009C65E1"/>
    <w:pPr>
      <w:spacing w:line="480" w:lineRule="auto"/>
      <w:ind w:left="283"/>
    </w:pPr>
  </w:style>
  <w:style w:type="paragraph" w:styleId="Corpodetexto2">
    <w:name w:val="Body Text 2"/>
    <w:basedOn w:val="Normal"/>
    <w:rsid w:val="009C65E1"/>
    <w:pPr>
      <w:spacing w:line="480" w:lineRule="auto"/>
    </w:pPr>
  </w:style>
  <w:style w:type="paragraph" w:customStyle="1" w:styleId="Default">
    <w:name w:val="Default"/>
    <w:rsid w:val="009C65E1"/>
    <w:pPr>
      <w:autoSpaceDE w:val="0"/>
      <w:autoSpaceDN w:val="0"/>
      <w:adjustRightInd w:val="0"/>
    </w:pPr>
    <w:rPr>
      <w:rFonts w:ascii="Arial" w:hAnsi="Arial" w:cs="Arial"/>
      <w:color w:val="000000"/>
      <w:sz w:val="24"/>
      <w:szCs w:val="24"/>
      <w:lang w:eastAsia="pt-BR"/>
    </w:rPr>
  </w:style>
  <w:style w:type="paragraph" w:styleId="Textodebalo">
    <w:name w:val="Balloon Text"/>
    <w:basedOn w:val="Normal"/>
    <w:link w:val="TextodebaloChar"/>
    <w:uiPriority w:val="99"/>
    <w:semiHidden/>
    <w:rsid w:val="009C65E1"/>
    <w:rPr>
      <w:rFonts w:ascii="Tahoma" w:hAnsi="Tahoma" w:cs="Tahoma"/>
      <w:sz w:val="16"/>
      <w:szCs w:val="16"/>
    </w:rPr>
  </w:style>
  <w:style w:type="character" w:styleId="Refdecomentrio">
    <w:name w:val="annotation reference"/>
    <w:uiPriority w:val="99"/>
    <w:rsid w:val="009C65E1"/>
    <w:rPr>
      <w:sz w:val="16"/>
      <w:szCs w:val="16"/>
    </w:rPr>
  </w:style>
  <w:style w:type="paragraph" w:styleId="Textodecomentrio">
    <w:name w:val="annotation text"/>
    <w:basedOn w:val="Normal"/>
    <w:link w:val="TextodecomentrioChar"/>
    <w:uiPriority w:val="99"/>
    <w:rsid w:val="009C65E1"/>
    <w:rPr>
      <w:sz w:val="20"/>
    </w:rPr>
  </w:style>
  <w:style w:type="paragraph" w:styleId="Assuntodocomentrio">
    <w:name w:val="annotation subject"/>
    <w:basedOn w:val="Textodecomentrio"/>
    <w:next w:val="Textodecomentrio"/>
    <w:semiHidden/>
    <w:rsid w:val="009C65E1"/>
    <w:rPr>
      <w:b/>
      <w:bCs/>
    </w:rPr>
  </w:style>
  <w:style w:type="paragraph" w:styleId="Sumrio1">
    <w:name w:val="toc 1"/>
    <w:basedOn w:val="Normal"/>
    <w:next w:val="Normal"/>
    <w:autoRedefine/>
    <w:uiPriority w:val="39"/>
    <w:rsid w:val="00CA0B80"/>
    <w:pPr>
      <w:tabs>
        <w:tab w:val="right" w:leader="dot" w:pos="9629"/>
      </w:tabs>
      <w:spacing w:before="360" w:after="360"/>
      <w:jc w:val="left"/>
    </w:pPr>
    <w:rPr>
      <w:rFonts w:ascii="Calibri" w:hAnsi="Calibri" w:cs="Calibri"/>
      <w:b/>
      <w:bCs/>
      <w:caps/>
      <w:sz w:val="22"/>
      <w:szCs w:val="22"/>
      <w:u w:val="single"/>
    </w:rPr>
  </w:style>
  <w:style w:type="character" w:styleId="Hyperlink">
    <w:name w:val="Hyperlink"/>
    <w:uiPriority w:val="99"/>
    <w:rsid w:val="009C65E1"/>
    <w:rPr>
      <w:color w:val="0000FF"/>
      <w:u w:val="single"/>
    </w:rPr>
  </w:style>
  <w:style w:type="paragraph" w:styleId="Sumrio4">
    <w:name w:val="toc 4"/>
    <w:basedOn w:val="Normal"/>
    <w:next w:val="Normal"/>
    <w:autoRedefine/>
    <w:uiPriority w:val="39"/>
    <w:rsid w:val="009C65E1"/>
    <w:pPr>
      <w:spacing w:before="0" w:after="0"/>
      <w:jc w:val="left"/>
    </w:pPr>
    <w:rPr>
      <w:rFonts w:ascii="Calibri" w:hAnsi="Calibri" w:cs="Calibri"/>
      <w:sz w:val="22"/>
      <w:szCs w:val="22"/>
    </w:rPr>
  </w:style>
  <w:style w:type="paragraph" w:styleId="Sumrio2">
    <w:name w:val="toc 2"/>
    <w:basedOn w:val="Normal"/>
    <w:next w:val="Normal"/>
    <w:autoRedefine/>
    <w:uiPriority w:val="39"/>
    <w:rsid w:val="00D613A3"/>
    <w:pPr>
      <w:tabs>
        <w:tab w:val="right" w:leader="dot" w:pos="9629"/>
      </w:tabs>
      <w:spacing w:before="0" w:after="0"/>
      <w:jc w:val="left"/>
    </w:pPr>
    <w:rPr>
      <w:rFonts w:ascii="Calibri" w:hAnsi="Calibri" w:cs="Calibri"/>
      <w:b/>
      <w:bCs/>
      <w:smallCaps/>
      <w:sz w:val="22"/>
      <w:szCs w:val="22"/>
    </w:rPr>
  </w:style>
  <w:style w:type="paragraph" w:styleId="Sumrio3">
    <w:name w:val="toc 3"/>
    <w:basedOn w:val="Normal"/>
    <w:next w:val="Normal"/>
    <w:autoRedefine/>
    <w:uiPriority w:val="39"/>
    <w:rsid w:val="009C65E1"/>
    <w:pPr>
      <w:spacing w:before="0" w:after="0"/>
      <w:jc w:val="left"/>
    </w:pPr>
    <w:rPr>
      <w:rFonts w:ascii="Calibri" w:hAnsi="Calibri" w:cs="Calibri"/>
      <w:smallCaps/>
      <w:sz w:val="22"/>
      <w:szCs w:val="22"/>
    </w:rPr>
  </w:style>
  <w:style w:type="paragraph" w:styleId="Sumrio5">
    <w:name w:val="toc 5"/>
    <w:basedOn w:val="Normal"/>
    <w:next w:val="Normal"/>
    <w:autoRedefine/>
    <w:uiPriority w:val="39"/>
    <w:rsid w:val="009C65E1"/>
    <w:pPr>
      <w:spacing w:before="0" w:after="0"/>
      <w:jc w:val="left"/>
    </w:pPr>
    <w:rPr>
      <w:rFonts w:ascii="Calibri" w:hAnsi="Calibri" w:cs="Calibri"/>
      <w:sz w:val="22"/>
      <w:szCs w:val="22"/>
    </w:rPr>
  </w:style>
  <w:style w:type="paragraph" w:styleId="Sumrio6">
    <w:name w:val="toc 6"/>
    <w:basedOn w:val="Normal"/>
    <w:next w:val="Normal"/>
    <w:autoRedefine/>
    <w:uiPriority w:val="39"/>
    <w:rsid w:val="009C65E1"/>
    <w:pPr>
      <w:spacing w:before="0" w:after="0"/>
      <w:jc w:val="left"/>
    </w:pPr>
    <w:rPr>
      <w:rFonts w:ascii="Calibri" w:hAnsi="Calibri" w:cs="Calibri"/>
      <w:sz w:val="22"/>
      <w:szCs w:val="22"/>
    </w:rPr>
  </w:style>
  <w:style w:type="paragraph" w:styleId="Sumrio7">
    <w:name w:val="toc 7"/>
    <w:basedOn w:val="Normal"/>
    <w:next w:val="Normal"/>
    <w:autoRedefine/>
    <w:uiPriority w:val="39"/>
    <w:rsid w:val="009C65E1"/>
    <w:pPr>
      <w:spacing w:before="0" w:after="0"/>
      <w:jc w:val="left"/>
    </w:pPr>
    <w:rPr>
      <w:rFonts w:ascii="Calibri" w:hAnsi="Calibri" w:cs="Calibri"/>
      <w:sz w:val="22"/>
      <w:szCs w:val="22"/>
    </w:rPr>
  </w:style>
  <w:style w:type="paragraph" w:styleId="Sumrio8">
    <w:name w:val="toc 8"/>
    <w:basedOn w:val="Normal"/>
    <w:next w:val="Normal"/>
    <w:autoRedefine/>
    <w:uiPriority w:val="39"/>
    <w:rsid w:val="009C65E1"/>
    <w:pPr>
      <w:spacing w:before="0" w:after="0"/>
      <w:jc w:val="left"/>
    </w:pPr>
    <w:rPr>
      <w:rFonts w:ascii="Calibri" w:hAnsi="Calibri" w:cs="Calibri"/>
      <w:sz w:val="22"/>
      <w:szCs w:val="22"/>
    </w:rPr>
  </w:style>
  <w:style w:type="paragraph" w:styleId="Sumrio9">
    <w:name w:val="toc 9"/>
    <w:basedOn w:val="Normal"/>
    <w:next w:val="Normal"/>
    <w:autoRedefine/>
    <w:uiPriority w:val="39"/>
    <w:rsid w:val="009C65E1"/>
    <w:pPr>
      <w:spacing w:before="0" w:after="0"/>
      <w:jc w:val="left"/>
    </w:pPr>
    <w:rPr>
      <w:rFonts w:ascii="Calibri" w:hAnsi="Calibri" w:cs="Calibri"/>
      <w:sz w:val="22"/>
      <w:szCs w:val="22"/>
    </w:rPr>
  </w:style>
  <w:style w:type="paragraph" w:customStyle="1" w:styleId="Bullet">
    <w:name w:val="Bullet"/>
    <w:basedOn w:val="Normal"/>
    <w:autoRedefine/>
    <w:rsid w:val="000F1CEA"/>
    <w:pPr>
      <w:numPr>
        <w:numId w:val="5"/>
      </w:numPr>
      <w:tabs>
        <w:tab w:val="num" w:pos="2520"/>
      </w:tabs>
    </w:pPr>
    <w:rPr>
      <w:rFonts w:ascii="Calibri" w:hAnsi="Calibri" w:cs="Times New Roman"/>
      <w:bCs/>
      <w:iCs/>
      <w:color w:val="auto"/>
      <w:sz w:val="20"/>
      <w:szCs w:val="22"/>
      <w:lang w:val="en-US"/>
    </w:rPr>
  </w:style>
  <w:style w:type="character" w:styleId="HiperlinkVisitado">
    <w:name w:val="FollowedHyperlink"/>
    <w:rsid w:val="009C65E1"/>
    <w:rPr>
      <w:color w:val="800080"/>
      <w:u w:val="single"/>
    </w:rPr>
  </w:style>
  <w:style w:type="paragraph" w:customStyle="1" w:styleId="Bullet2">
    <w:name w:val="Bullet 2"/>
    <w:basedOn w:val="Lista2"/>
    <w:autoRedefine/>
    <w:rsid w:val="009B3A8E"/>
    <w:pPr>
      <w:numPr>
        <w:numId w:val="3"/>
      </w:numPr>
    </w:pPr>
    <w:rPr>
      <w:rFonts w:ascii="Arial" w:hAnsi="Arial" w:cs="Arial"/>
      <w:sz w:val="24"/>
      <w:szCs w:val="24"/>
      <w:u w:val="single"/>
    </w:rPr>
  </w:style>
  <w:style w:type="paragraph" w:customStyle="1" w:styleId="EstiloTtulo5Itlico">
    <w:name w:val="Estilo Título 5 + Itálico"/>
    <w:basedOn w:val="Ttulo5"/>
    <w:autoRedefine/>
    <w:rsid w:val="009C65E1"/>
    <w:pPr>
      <w:numPr>
        <w:ilvl w:val="3"/>
      </w:numPr>
      <w:tabs>
        <w:tab w:val="num" w:pos="3650"/>
      </w:tabs>
      <w:spacing w:after="120"/>
      <w:ind w:left="3650" w:hanging="360"/>
    </w:pPr>
    <w:rPr>
      <w:b/>
      <w:bCs w:val="0"/>
      <w:i/>
      <w:sz w:val="22"/>
      <w:szCs w:val="22"/>
    </w:rPr>
  </w:style>
  <w:style w:type="paragraph" w:styleId="MapadoDocumento">
    <w:name w:val="Document Map"/>
    <w:basedOn w:val="Normal"/>
    <w:semiHidden/>
    <w:rsid w:val="009C65E1"/>
    <w:pPr>
      <w:shd w:val="clear" w:color="auto" w:fill="000080"/>
    </w:pPr>
    <w:rPr>
      <w:rFonts w:ascii="Tahoma" w:hAnsi="Tahoma" w:cs="Tahoma"/>
      <w:sz w:val="20"/>
    </w:rPr>
  </w:style>
  <w:style w:type="paragraph" w:styleId="TextosemFormatao">
    <w:name w:val="Plain Text"/>
    <w:basedOn w:val="Normal"/>
    <w:rsid w:val="009C65E1"/>
    <w:rPr>
      <w:rFonts w:ascii="Courier New" w:eastAsia="SimSun" w:hAnsi="Courier New" w:cs="Courier New"/>
      <w:color w:val="auto"/>
      <w:sz w:val="20"/>
      <w:lang w:val="en-US"/>
    </w:rPr>
  </w:style>
  <w:style w:type="table" w:styleId="Tabelacomgrade">
    <w:name w:val="Table Grid"/>
    <w:basedOn w:val="Tabelanormal"/>
    <w:uiPriority w:val="39"/>
    <w:rsid w:val="009C6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rsid w:val="009C65E1"/>
    <w:rPr>
      <w:rFonts w:ascii="Arial" w:hAnsi="Arial" w:cs="Arial"/>
      <w:bCs/>
      <w:iCs/>
      <w:sz w:val="24"/>
      <w:szCs w:val="28"/>
      <w:lang w:val="en-US" w:eastAsia="pt-BR" w:bidi="ar-SA"/>
    </w:rPr>
  </w:style>
  <w:style w:type="character" w:customStyle="1" w:styleId="CharChar1">
    <w:name w:val="Char Char1"/>
    <w:rsid w:val="009C65E1"/>
    <w:rPr>
      <w:rFonts w:ascii="Arial" w:hAnsi="Arial" w:cs="Arial"/>
      <w:sz w:val="22"/>
      <w:szCs w:val="22"/>
      <w:lang w:val="en-US" w:eastAsia="pt-BR" w:bidi="ar-SA"/>
    </w:rPr>
  </w:style>
  <w:style w:type="paragraph" w:customStyle="1" w:styleId="TITULO1">
    <w:name w:val="TITULO 1"/>
    <w:basedOn w:val="Normal"/>
    <w:rsid w:val="009C65E1"/>
    <w:pPr>
      <w:numPr>
        <w:numId w:val="1"/>
      </w:numPr>
      <w:spacing w:before="240" w:after="240"/>
    </w:pPr>
    <w:rPr>
      <w:rFonts w:cs="Times New Roman"/>
      <w:b/>
      <w:color w:val="auto"/>
    </w:rPr>
  </w:style>
  <w:style w:type="paragraph" w:customStyle="1" w:styleId="EstiloTtulo2ComplexoTimesNewRomanLatim12ptComple">
    <w:name w:val="Estilo Título 2 + (Complexo) Times New Roman (Latim) 12 pt (Comple..."/>
    <w:basedOn w:val="Ttulo2"/>
    <w:rsid w:val="009C65E1"/>
    <w:pPr>
      <w:keepNext/>
      <w:tabs>
        <w:tab w:val="num" w:pos="576"/>
        <w:tab w:val="left" w:pos="720"/>
      </w:tabs>
      <w:autoSpaceDE w:val="0"/>
      <w:autoSpaceDN w:val="0"/>
      <w:adjustRightInd w:val="0"/>
      <w:snapToGrid w:val="0"/>
      <w:spacing w:after="0"/>
      <w:ind w:left="576" w:hanging="576"/>
    </w:pPr>
    <w:rPr>
      <w:rFonts w:cs="Times New Roman"/>
      <w:bCs w:val="0"/>
      <w:iCs w:val="0"/>
      <w:szCs w:val="20"/>
    </w:rPr>
  </w:style>
  <w:style w:type="paragraph" w:customStyle="1" w:styleId="Appendix">
    <w:name w:val="Appendix"/>
    <w:basedOn w:val="Ttulo9"/>
    <w:rsid w:val="000011C0"/>
    <w:pPr>
      <w:numPr>
        <w:numId w:val="4"/>
      </w:numPr>
      <w:shd w:val="clear" w:color="auto" w:fill="CCFFCC"/>
    </w:pPr>
  </w:style>
  <w:style w:type="paragraph" w:customStyle="1" w:styleId="EstiloEstiloTtulo4">
    <w:name w:val="Estilo Estilo Título 4"/>
    <w:aliases w:val="texsop4 + À esquerda + 11 pt"/>
    <w:basedOn w:val="EstiloTtulo4"/>
    <w:link w:val="EstiloEstiloTtulo4Char"/>
    <w:autoRedefine/>
    <w:rsid w:val="009C65E1"/>
    <w:pPr>
      <w:numPr>
        <w:ilvl w:val="3"/>
        <w:numId w:val="1"/>
      </w:numPr>
      <w:tabs>
        <w:tab w:val="clear" w:pos="2160"/>
        <w:tab w:val="left" w:pos="1920"/>
      </w:tabs>
      <w:spacing w:before="240"/>
    </w:pPr>
  </w:style>
  <w:style w:type="character" w:customStyle="1" w:styleId="Ttulo4Char">
    <w:name w:val="Título 4 Char"/>
    <w:link w:val="Ttulo4"/>
    <w:rsid w:val="006A5A07"/>
    <w:rPr>
      <w:rFonts w:ascii="Calibri" w:hAnsi="Calibri" w:cs="Arial"/>
      <w:bCs/>
      <w:lang w:val="en-US" w:eastAsia="pt-BR" w:bidi="ar-SA"/>
    </w:rPr>
  </w:style>
  <w:style w:type="character" w:customStyle="1" w:styleId="EstiloTtulo4Char">
    <w:name w:val="Estilo Título 4 Char"/>
    <w:aliases w:val="texsop4 + À esquerda Char"/>
    <w:link w:val="EstiloTtulo4"/>
    <w:rsid w:val="00B96DFD"/>
    <w:rPr>
      <w:rFonts w:ascii="Calibri" w:hAnsi="Calibri" w:cs="Arial"/>
      <w:b/>
      <w:bCs/>
      <w:sz w:val="24"/>
      <w:lang w:val="en-US" w:eastAsia="pt-BR" w:bidi="ar-SA"/>
    </w:rPr>
  </w:style>
  <w:style w:type="character" w:customStyle="1" w:styleId="EstiloEstiloTtulo4Char">
    <w:name w:val="Estilo Estilo Título 4 Char"/>
    <w:aliases w:val="texsop4 + À esquerda + 11 pt Char"/>
    <w:link w:val="EstiloEstiloTtulo4"/>
    <w:rsid w:val="009C65E1"/>
    <w:rPr>
      <w:rFonts w:ascii="Arial" w:hAnsi="Arial" w:cs="Arial"/>
      <w:b/>
      <w:bCs/>
      <w:sz w:val="24"/>
      <w:lang w:val="en-US"/>
    </w:rPr>
  </w:style>
  <w:style w:type="paragraph" w:customStyle="1" w:styleId="EstiloTtulo611pt">
    <w:name w:val="Estilo Título 6 + 11 pt"/>
    <w:basedOn w:val="Ttulo6"/>
    <w:link w:val="EstiloTtulo611ptChar"/>
    <w:autoRedefine/>
    <w:rsid w:val="009C65E1"/>
    <w:pPr>
      <w:tabs>
        <w:tab w:val="left" w:pos="2835"/>
      </w:tabs>
      <w:spacing w:after="120"/>
      <w:ind w:left="4139" w:hanging="1304"/>
    </w:pPr>
    <w:rPr>
      <w:bCs w:val="0"/>
      <w:sz w:val="22"/>
    </w:rPr>
  </w:style>
  <w:style w:type="character" w:customStyle="1" w:styleId="Ttulo6Char">
    <w:name w:val="Título 6 Char"/>
    <w:link w:val="Ttulo6"/>
    <w:rsid w:val="005D4550"/>
    <w:rPr>
      <w:rFonts w:ascii="Calibri" w:hAnsi="Calibri"/>
      <w:bCs/>
      <w:color w:val="000000"/>
      <w:szCs w:val="22"/>
      <w:lang w:val="en-US" w:eastAsia="pt-BR"/>
    </w:rPr>
  </w:style>
  <w:style w:type="character" w:customStyle="1" w:styleId="EstiloTtulo611ptChar">
    <w:name w:val="Estilo Título 6 + 11 pt Char"/>
    <w:link w:val="EstiloTtulo611pt"/>
    <w:rsid w:val="009C65E1"/>
    <w:rPr>
      <w:rFonts w:ascii="Calibri" w:hAnsi="Calibri"/>
      <w:color w:val="000000"/>
      <w:sz w:val="22"/>
      <w:szCs w:val="22"/>
      <w:lang w:val="en-US"/>
    </w:rPr>
  </w:style>
  <w:style w:type="paragraph" w:customStyle="1" w:styleId="EstiloTtulo6Justificado">
    <w:name w:val="Estilo Título 6 + Justificado"/>
    <w:basedOn w:val="Ttulo6"/>
    <w:autoRedefine/>
    <w:rsid w:val="009C65E1"/>
    <w:pPr>
      <w:tabs>
        <w:tab w:val="num" w:pos="4560"/>
      </w:tabs>
      <w:spacing w:after="120"/>
      <w:ind w:left="4537"/>
    </w:pPr>
    <w:rPr>
      <w:bCs w:val="0"/>
      <w:szCs w:val="20"/>
    </w:rPr>
  </w:style>
  <w:style w:type="paragraph" w:customStyle="1" w:styleId="EstiloEstiloTtulo5">
    <w:name w:val="Estilo Estilo Título 5"/>
    <w:aliases w:val="texsop4 + À esquerda + Antes:  0 pt"/>
    <w:basedOn w:val="EstiloTtulo4"/>
    <w:autoRedefine/>
    <w:rsid w:val="008B220F"/>
    <w:pPr>
      <w:tabs>
        <w:tab w:val="clear" w:pos="2160"/>
        <w:tab w:val="num" w:pos="3091"/>
      </w:tabs>
      <w:spacing w:before="240"/>
      <w:ind w:left="2778" w:hanging="539"/>
      <w:outlineLvl w:val="4"/>
    </w:pPr>
    <w:rPr>
      <w:b w:val="0"/>
      <w:bCs w:val="0"/>
      <w:sz w:val="22"/>
    </w:rPr>
  </w:style>
  <w:style w:type="paragraph" w:customStyle="1" w:styleId="TITULO4">
    <w:name w:val="TITULO 4"/>
    <w:basedOn w:val="Normal"/>
    <w:rsid w:val="00ED0546"/>
    <w:rPr>
      <w:lang w:val="en-US"/>
    </w:rPr>
  </w:style>
  <w:style w:type="character" w:customStyle="1" w:styleId="longtext1">
    <w:name w:val="long_text1"/>
    <w:rsid w:val="007025FB"/>
    <w:rPr>
      <w:sz w:val="20"/>
      <w:szCs w:val="20"/>
    </w:rPr>
  </w:style>
  <w:style w:type="character" w:customStyle="1" w:styleId="textoarquivo11">
    <w:name w:val="texto_arquivo11"/>
    <w:rsid w:val="00ED4B47"/>
    <w:rPr>
      <w:rFonts w:ascii="Verdana" w:hAnsi="Verdana" w:hint="default"/>
      <w:color w:val="000080"/>
      <w:sz w:val="15"/>
      <w:szCs w:val="15"/>
      <w:u w:val="none"/>
      <w:effect w:val="none"/>
      <w:shd w:val="clear" w:color="auto" w:fill="F1F5FF"/>
    </w:rPr>
  </w:style>
  <w:style w:type="paragraph" w:styleId="Remissivo1">
    <w:name w:val="index 1"/>
    <w:basedOn w:val="Normal"/>
    <w:next w:val="Normal"/>
    <w:autoRedefine/>
    <w:semiHidden/>
    <w:rsid w:val="007D5FA4"/>
    <w:pPr>
      <w:ind w:left="220" w:hanging="220"/>
    </w:pPr>
    <w:rPr>
      <w:rFonts w:ascii="Calibri" w:hAnsi="Calibri"/>
      <w:sz w:val="20"/>
    </w:rPr>
  </w:style>
  <w:style w:type="paragraph" w:styleId="Commarcadores">
    <w:name w:val="List Bullet"/>
    <w:basedOn w:val="Normal"/>
    <w:link w:val="CommarcadoresChar"/>
    <w:rsid w:val="009B68EE"/>
    <w:pPr>
      <w:numPr>
        <w:numId w:val="6"/>
      </w:numPr>
    </w:pPr>
  </w:style>
  <w:style w:type="paragraph" w:customStyle="1" w:styleId="EstiloTtulo1NoNegrito">
    <w:name w:val="Estilo Título 1 + Não Negrito"/>
    <w:basedOn w:val="Ttulo1"/>
    <w:link w:val="EstiloTtulo1NoNegritoChar"/>
    <w:rsid w:val="008B220F"/>
    <w:rPr>
      <w:b w:val="0"/>
      <w:bCs w:val="0"/>
    </w:rPr>
  </w:style>
  <w:style w:type="character" w:customStyle="1" w:styleId="Ttulo1Char">
    <w:name w:val="Título 1 Char"/>
    <w:link w:val="Ttulo1"/>
    <w:rsid w:val="00D613A3"/>
    <w:rPr>
      <w:rFonts w:ascii="Arial" w:hAnsi="Arial" w:cs="Arial"/>
      <w:b/>
      <w:bCs/>
      <w:color w:val="000000"/>
      <w:sz w:val="24"/>
      <w:szCs w:val="24"/>
      <w:shd w:val="clear" w:color="auto" w:fill="FFFFFF"/>
      <w:lang w:val="en-US" w:eastAsia="pt-BR"/>
    </w:rPr>
  </w:style>
  <w:style w:type="character" w:customStyle="1" w:styleId="EstiloTtulo1NoNegritoChar">
    <w:name w:val="Estilo Título 1 + Não Negrito Char"/>
    <w:link w:val="EstiloTtulo1NoNegrito"/>
    <w:rsid w:val="00AE321A"/>
    <w:rPr>
      <w:rFonts w:ascii="Arial" w:hAnsi="Arial" w:cs="Arial"/>
      <w:color w:val="000000"/>
      <w:sz w:val="24"/>
      <w:szCs w:val="24"/>
      <w:lang w:val="en-US"/>
    </w:rPr>
  </w:style>
  <w:style w:type="paragraph" w:customStyle="1" w:styleId="CM52">
    <w:name w:val="CM52"/>
    <w:basedOn w:val="Default"/>
    <w:next w:val="Default"/>
    <w:rsid w:val="006B0BA6"/>
    <w:pPr>
      <w:widowControl w:val="0"/>
      <w:numPr>
        <w:numId w:val="7"/>
      </w:numPr>
      <w:spacing w:after="563"/>
    </w:pPr>
    <w:rPr>
      <w:rFonts w:ascii="Times New Roman" w:hAnsi="Times New Roman" w:cs="Times New Roman"/>
      <w:color w:val="auto"/>
      <w:lang w:val="en-US" w:eastAsia="en-US"/>
    </w:rPr>
  </w:style>
  <w:style w:type="paragraph" w:customStyle="1" w:styleId="AODocTxt">
    <w:name w:val="AODocTxt"/>
    <w:basedOn w:val="Normal"/>
    <w:rsid w:val="006B0BA6"/>
    <w:pPr>
      <w:numPr>
        <w:ilvl w:val="1"/>
        <w:numId w:val="7"/>
      </w:numPr>
      <w:autoSpaceDE w:val="0"/>
      <w:autoSpaceDN w:val="0"/>
      <w:adjustRightInd w:val="0"/>
      <w:spacing w:before="240" w:line="260" w:lineRule="atLeast"/>
    </w:pPr>
    <w:rPr>
      <w:rFonts w:eastAsia="SimSun" w:cs="Times New Roman"/>
      <w:color w:val="auto"/>
      <w:szCs w:val="22"/>
      <w:lang w:val="en-GB" w:eastAsia="en-US"/>
    </w:rPr>
  </w:style>
  <w:style w:type="paragraph" w:customStyle="1" w:styleId="AODocTxtL1">
    <w:name w:val="AODocTxtL1"/>
    <w:basedOn w:val="AODocTxt"/>
    <w:rsid w:val="006B0BA6"/>
    <w:pPr>
      <w:numPr>
        <w:ilvl w:val="2"/>
      </w:numPr>
      <w:tabs>
        <w:tab w:val="num" w:pos="1080"/>
      </w:tabs>
    </w:pPr>
  </w:style>
  <w:style w:type="paragraph" w:customStyle="1" w:styleId="AODocTxtL2">
    <w:name w:val="AODocTxtL2"/>
    <w:basedOn w:val="AODocTxt"/>
    <w:rsid w:val="006B0BA6"/>
    <w:pPr>
      <w:numPr>
        <w:ilvl w:val="3"/>
      </w:numPr>
      <w:tabs>
        <w:tab w:val="num" w:pos="2160"/>
      </w:tabs>
    </w:pPr>
  </w:style>
  <w:style w:type="paragraph" w:customStyle="1" w:styleId="AODocTxtL3">
    <w:name w:val="AODocTxtL3"/>
    <w:basedOn w:val="AODocTxt"/>
    <w:rsid w:val="006B0BA6"/>
    <w:pPr>
      <w:numPr>
        <w:ilvl w:val="4"/>
      </w:numPr>
      <w:tabs>
        <w:tab w:val="num" w:pos="2880"/>
      </w:tabs>
    </w:pPr>
  </w:style>
  <w:style w:type="paragraph" w:customStyle="1" w:styleId="CM19">
    <w:name w:val="CM19"/>
    <w:basedOn w:val="Default"/>
    <w:next w:val="Default"/>
    <w:uiPriority w:val="99"/>
    <w:rsid w:val="004776AD"/>
    <w:pPr>
      <w:widowControl w:val="0"/>
    </w:pPr>
    <w:rPr>
      <w:rFonts w:ascii="Helvetica" w:hAnsi="Helvetica" w:cs="Helvetica"/>
      <w:color w:val="auto"/>
    </w:rPr>
  </w:style>
  <w:style w:type="character" w:customStyle="1" w:styleId="TextodecomentrioChar">
    <w:name w:val="Texto de comentário Char"/>
    <w:link w:val="Textodecomentrio"/>
    <w:uiPriority w:val="99"/>
    <w:locked/>
    <w:rsid w:val="004776AD"/>
    <w:rPr>
      <w:rFonts w:ascii="Arial" w:hAnsi="Arial" w:cs="Arial"/>
      <w:color w:val="000000"/>
    </w:rPr>
  </w:style>
  <w:style w:type="character" w:customStyle="1" w:styleId="TextodebaloChar">
    <w:name w:val="Texto de balão Char"/>
    <w:link w:val="Textodebalo"/>
    <w:uiPriority w:val="99"/>
    <w:semiHidden/>
    <w:locked/>
    <w:rsid w:val="004776AD"/>
    <w:rPr>
      <w:rFonts w:ascii="Tahoma" w:hAnsi="Tahoma" w:cs="Tahoma"/>
      <w:color w:val="000000"/>
      <w:sz w:val="16"/>
      <w:szCs w:val="16"/>
    </w:rPr>
  </w:style>
  <w:style w:type="paragraph" w:styleId="CabealhodoSumrio">
    <w:name w:val="TOC Heading"/>
    <w:basedOn w:val="Ttulo1"/>
    <w:next w:val="Normal"/>
    <w:uiPriority w:val="39"/>
    <w:qFormat/>
    <w:rsid w:val="008B220F"/>
    <w:pPr>
      <w:keepLines/>
      <w:tabs>
        <w:tab w:val="clear" w:pos="0"/>
        <w:tab w:val="clear" w:pos="360"/>
      </w:tabs>
      <w:spacing w:before="240" w:after="0" w:line="259" w:lineRule="auto"/>
      <w:jc w:val="left"/>
      <w:outlineLvl w:val="9"/>
    </w:pPr>
    <w:rPr>
      <w:rFonts w:ascii="Calibri Light" w:hAnsi="Calibri Light" w:cs="Times New Roman"/>
      <w:b w:val="0"/>
      <w:bCs w:val="0"/>
      <w:color w:val="2F5496"/>
      <w:sz w:val="32"/>
      <w:szCs w:val="32"/>
      <w:lang w:val="pt-BR"/>
    </w:rPr>
  </w:style>
  <w:style w:type="character" w:styleId="MenoPendente">
    <w:name w:val="Unresolved Mention"/>
    <w:uiPriority w:val="99"/>
    <w:unhideWhenUsed/>
    <w:rsid w:val="00F52FD7"/>
    <w:rPr>
      <w:color w:val="605E5C"/>
      <w:shd w:val="clear" w:color="auto" w:fill="E1DFDD"/>
    </w:rPr>
  </w:style>
  <w:style w:type="character" w:customStyle="1" w:styleId="tlid-translation">
    <w:name w:val="tlid-translation"/>
    <w:rsid w:val="00FE5E74"/>
  </w:style>
  <w:style w:type="paragraph" w:styleId="PargrafodaLista">
    <w:name w:val="List Paragraph"/>
    <w:basedOn w:val="Normal"/>
    <w:uiPriority w:val="34"/>
    <w:qFormat/>
    <w:rsid w:val="00417443"/>
    <w:pPr>
      <w:spacing w:before="0" w:after="0"/>
      <w:ind w:left="720"/>
      <w:jc w:val="left"/>
    </w:pPr>
    <w:rPr>
      <w:rFonts w:ascii="Calibri" w:eastAsia="Calibri" w:hAnsi="Calibri" w:cs="Times New Roman"/>
      <w:color w:val="auto"/>
      <w:sz w:val="22"/>
      <w:szCs w:val="22"/>
      <w:lang w:eastAsia="en-US"/>
    </w:rPr>
  </w:style>
  <w:style w:type="paragraph" w:styleId="Reviso">
    <w:name w:val="Revision"/>
    <w:hidden/>
    <w:uiPriority w:val="99"/>
    <w:semiHidden/>
    <w:rsid w:val="00DA3611"/>
    <w:rPr>
      <w:rFonts w:ascii="Arial" w:hAnsi="Arial" w:cs="Arial"/>
      <w:color w:val="000000"/>
      <w:sz w:val="24"/>
      <w:lang w:eastAsia="pt-BR"/>
    </w:rPr>
  </w:style>
  <w:style w:type="paragraph" w:customStyle="1" w:styleId="DocumentID">
    <w:name w:val="DocumentID"/>
    <w:basedOn w:val="Normal"/>
    <w:next w:val="Normal"/>
    <w:link w:val="DocumentIDChar"/>
    <w:rsid w:val="00D2702A"/>
    <w:pPr>
      <w:framePr w:w="1152" w:h="173" w:hRule="exact" w:wrap="around" w:vAnchor="page" w:hAnchor="margin" w:x="1" w:y="16193" w:anchorLock="1"/>
      <w:spacing w:before="0" w:after="0"/>
      <w:jc w:val="left"/>
    </w:pPr>
    <w:rPr>
      <w:sz w:val="16"/>
      <w:szCs w:val="24"/>
      <w:lang w:val="en-US"/>
    </w:rPr>
  </w:style>
  <w:style w:type="character" w:customStyle="1" w:styleId="CommarcadoresChar">
    <w:name w:val="Com marcadores Char"/>
    <w:link w:val="Commarcadores"/>
    <w:rsid w:val="00D2702A"/>
    <w:rPr>
      <w:rFonts w:ascii="Arial" w:hAnsi="Arial" w:cs="Arial"/>
      <w:color w:val="000000"/>
      <w:sz w:val="24"/>
      <w:lang w:eastAsia="pt-BR"/>
    </w:rPr>
  </w:style>
  <w:style w:type="character" w:customStyle="1" w:styleId="DocumentIDChar">
    <w:name w:val="DocumentID Char"/>
    <w:link w:val="DocumentID"/>
    <w:rsid w:val="00D2702A"/>
    <w:rPr>
      <w:rFonts w:ascii="Arial" w:hAnsi="Arial" w:cs="Arial"/>
      <w:color w:val="000000"/>
      <w:sz w:val="16"/>
      <w:szCs w:val="24"/>
      <w:lang w:val="en-US" w:eastAsia="pt-BR"/>
    </w:rPr>
  </w:style>
  <w:style w:type="paragraph" w:styleId="SemEspaamento">
    <w:name w:val="No Spacing"/>
    <w:uiPriority w:val="1"/>
    <w:qFormat/>
    <w:rsid w:val="00950CF2"/>
    <w:rPr>
      <w:rFonts w:ascii="Calibri" w:eastAsia="Calibri" w:hAnsi="Calibri"/>
      <w:sz w:val="22"/>
      <w:szCs w:val="22"/>
      <w:lang w:eastAsia="en-US"/>
    </w:rPr>
  </w:style>
  <w:style w:type="character" w:styleId="Meno">
    <w:name w:val="Mention"/>
    <w:basedOn w:val="Fontepargpadro"/>
    <w:uiPriority w:val="99"/>
    <w:unhideWhenUsed/>
    <w:rPr>
      <w:color w:val="2B579A"/>
      <w:shd w:val="clear" w:color="auto" w:fill="E6E6E6"/>
    </w:rPr>
  </w:style>
  <w:style w:type="paragraph" w:styleId="NormalWeb">
    <w:name w:val="Normal (Web)"/>
    <w:basedOn w:val="Normal"/>
    <w:uiPriority w:val="99"/>
    <w:unhideWhenUsed/>
    <w:rsid w:val="00CB4FB2"/>
    <w:pPr>
      <w:spacing w:before="100" w:beforeAutospacing="1" w:after="100" w:afterAutospacing="1"/>
      <w:jc w:val="left"/>
    </w:pPr>
    <w:rPr>
      <w:rFonts w:ascii="Times New Roman" w:hAnsi="Times New Roman" w:cs="Times New Roman"/>
      <w:color w:val="auto"/>
      <w:szCs w:val="24"/>
    </w:rPr>
  </w:style>
  <w:style w:type="character" w:customStyle="1" w:styleId="CabealhoChar">
    <w:name w:val="Cabeçalho Char"/>
    <w:basedOn w:val="Fontepargpadro"/>
    <w:link w:val="Cabealho"/>
    <w:rsid w:val="009C075B"/>
    <w:rPr>
      <w:rFonts w:ascii="Arial" w:hAnsi="Arial" w:cs="Arial"/>
      <w:b/>
      <w:lang w:val="en-US" w:eastAsia="pt-BR"/>
    </w:rPr>
  </w:style>
  <w:style w:type="character" w:customStyle="1" w:styleId="RodapChar">
    <w:name w:val="Rodapé Char"/>
    <w:basedOn w:val="Fontepargpadro"/>
    <w:link w:val="Rodap"/>
    <w:uiPriority w:val="99"/>
    <w:rsid w:val="007B0E96"/>
    <w:rPr>
      <w:rFonts w:ascii="Arial" w:hAnsi="Arial"/>
      <w:sz w:val="24"/>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310">
      <w:bodyDiv w:val="1"/>
      <w:marLeft w:val="0"/>
      <w:marRight w:val="0"/>
      <w:marTop w:val="0"/>
      <w:marBottom w:val="0"/>
      <w:divBdr>
        <w:top w:val="none" w:sz="0" w:space="0" w:color="auto"/>
        <w:left w:val="none" w:sz="0" w:space="0" w:color="auto"/>
        <w:bottom w:val="none" w:sz="0" w:space="0" w:color="auto"/>
        <w:right w:val="none" w:sz="0" w:space="0" w:color="auto"/>
      </w:divBdr>
    </w:div>
    <w:div w:id="38676254">
      <w:bodyDiv w:val="1"/>
      <w:marLeft w:val="0"/>
      <w:marRight w:val="0"/>
      <w:marTop w:val="0"/>
      <w:marBottom w:val="0"/>
      <w:divBdr>
        <w:top w:val="none" w:sz="0" w:space="0" w:color="auto"/>
        <w:left w:val="none" w:sz="0" w:space="0" w:color="auto"/>
        <w:bottom w:val="none" w:sz="0" w:space="0" w:color="auto"/>
        <w:right w:val="none" w:sz="0" w:space="0" w:color="auto"/>
      </w:divBdr>
    </w:div>
    <w:div w:id="57216130">
      <w:bodyDiv w:val="1"/>
      <w:marLeft w:val="0"/>
      <w:marRight w:val="0"/>
      <w:marTop w:val="0"/>
      <w:marBottom w:val="0"/>
      <w:divBdr>
        <w:top w:val="none" w:sz="0" w:space="0" w:color="auto"/>
        <w:left w:val="none" w:sz="0" w:space="0" w:color="auto"/>
        <w:bottom w:val="none" w:sz="0" w:space="0" w:color="auto"/>
        <w:right w:val="none" w:sz="0" w:space="0" w:color="auto"/>
      </w:divBdr>
    </w:div>
    <w:div w:id="68621285">
      <w:bodyDiv w:val="1"/>
      <w:marLeft w:val="0"/>
      <w:marRight w:val="0"/>
      <w:marTop w:val="0"/>
      <w:marBottom w:val="0"/>
      <w:divBdr>
        <w:top w:val="none" w:sz="0" w:space="0" w:color="auto"/>
        <w:left w:val="none" w:sz="0" w:space="0" w:color="auto"/>
        <w:bottom w:val="none" w:sz="0" w:space="0" w:color="auto"/>
        <w:right w:val="none" w:sz="0" w:space="0" w:color="auto"/>
      </w:divBdr>
    </w:div>
    <w:div w:id="120392108">
      <w:bodyDiv w:val="1"/>
      <w:marLeft w:val="0"/>
      <w:marRight w:val="0"/>
      <w:marTop w:val="0"/>
      <w:marBottom w:val="0"/>
      <w:divBdr>
        <w:top w:val="none" w:sz="0" w:space="0" w:color="auto"/>
        <w:left w:val="none" w:sz="0" w:space="0" w:color="auto"/>
        <w:bottom w:val="none" w:sz="0" w:space="0" w:color="auto"/>
        <w:right w:val="none" w:sz="0" w:space="0" w:color="auto"/>
      </w:divBdr>
    </w:div>
    <w:div w:id="169100855">
      <w:bodyDiv w:val="1"/>
      <w:marLeft w:val="0"/>
      <w:marRight w:val="0"/>
      <w:marTop w:val="0"/>
      <w:marBottom w:val="0"/>
      <w:divBdr>
        <w:top w:val="none" w:sz="0" w:space="0" w:color="auto"/>
        <w:left w:val="none" w:sz="0" w:space="0" w:color="auto"/>
        <w:bottom w:val="none" w:sz="0" w:space="0" w:color="auto"/>
        <w:right w:val="none" w:sz="0" w:space="0" w:color="auto"/>
      </w:divBdr>
    </w:div>
    <w:div w:id="172107931">
      <w:bodyDiv w:val="1"/>
      <w:marLeft w:val="0"/>
      <w:marRight w:val="0"/>
      <w:marTop w:val="0"/>
      <w:marBottom w:val="0"/>
      <w:divBdr>
        <w:top w:val="none" w:sz="0" w:space="0" w:color="auto"/>
        <w:left w:val="none" w:sz="0" w:space="0" w:color="auto"/>
        <w:bottom w:val="none" w:sz="0" w:space="0" w:color="auto"/>
        <w:right w:val="none" w:sz="0" w:space="0" w:color="auto"/>
      </w:divBdr>
    </w:div>
    <w:div w:id="223372253">
      <w:bodyDiv w:val="1"/>
      <w:marLeft w:val="0"/>
      <w:marRight w:val="0"/>
      <w:marTop w:val="0"/>
      <w:marBottom w:val="0"/>
      <w:divBdr>
        <w:top w:val="none" w:sz="0" w:space="0" w:color="auto"/>
        <w:left w:val="none" w:sz="0" w:space="0" w:color="auto"/>
        <w:bottom w:val="none" w:sz="0" w:space="0" w:color="auto"/>
        <w:right w:val="none" w:sz="0" w:space="0" w:color="auto"/>
      </w:divBdr>
      <w:divsChild>
        <w:div w:id="1169298287">
          <w:marLeft w:val="0"/>
          <w:marRight w:val="0"/>
          <w:marTop w:val="0"/>
          <w:marBottom w:val="0"/>
          <w:divBdr>
            <w:top w:val="none" w:sz="0" w:space="0" w:color="auto"/>
            <w:left w:val="none" w:sz="0" w:space="0" w:color="auto"/>
            <w:bottom w:val="none" w:sz="0" w:space="0" w:color="auto"/>
            <w:right w:val="none" w:sz="0" w:space="0" w:color="auto"/>
          </w:divBdr>
        </w:div>
      </w:divsChild>
    </w:div>
    <w:div w:id="318774537">
      <w:bodyDiv w:val="1"/>
      <w:marLeft w:val="0"/>
      <w:marRight w:val="0"/>
      <w:marTop w:val="0"/>
      <w:marBottom w:val="0"/>
      <w:divBdr>
        <w:top w:val="none" w:sz="0" w:space="0" w:color="auto"/>
        <w:left w:val="none" w:sz="0" w:space="0" w:color="auto"/>
        <w:bottom w:val="none" w:sz="0" w:space="0" w:color="auto"/>
        <w:right w:val="none" w:sz="0" w:space="0" w:color="auto"/>
      </w:divBdr>
    </w:div>
    <w:div w:id="343944525">
      <w:bodyDiv w:val="1"/>
      <w:marLeft w:val="0"/>
      <w:marRight w:val="0"/>
      <w:marTop w:val="0"/>
      <w:marBottom w:val="0"/>
      <w:divBdr>
        <w:top w:val="none" w:sz="0" w:space="0" w:color="auto"/>
        <w:left w:val="none" w:sz="0" w:space="0" w:color="auto"/>
        <w:bottom w:val="none" w:sz="0" w:space="0" w:color="auto"/>
        <w:right w:val="none" w:sz="0" w:space="0" w:color="auto"/>
      </w:divBdr>
      <w:divsChild>
        <w:div w:id="1771508307">
          <w:marLeft w:val="0"/>
          <w:marRight w:val="0"/>
          <w:marTop w:val="0"/>
          <w:marBottom w:val="0"/>
          <w:divBdr>
            <w:top w:val="none" w:sz="0" w:space="0" w:color="auto"/>
            <w:left w:val="none" w:sz="0" w:space="0" w:color="auto"/>
            <w:bottom w:val="none" w:sz="0" w:space="0" w:color="auto"/>
            <w:right w:val="none" w:sz="0" w:space="0" w:color="auto"/>
          </w:divBdr>
        </w:div>
      </w:divsChild>
    </w:div>
    <w:div w:id="416636830">
      <w:bodyDiv w:val="1"/>
      <w:marLeft w:val="0"/>
      <w:marRight w:val="0"/>
      <w:marTop w:val="0"/>
      <w:marBottom w:val="0"/>
      <w:divBdr>
        <w:top w:val="none" w:sz="0" w:space="0" w:color="auto"/>
        <w:left w:val="none" w:sz="0" w:space="0" w:color="auto"/>
        <w:bottom w:val="none" w:sz="0" w:space="0" w:color="auto"/>
        <w:right w:val="none" w:sz="0" w:space="0" w:color="auto"/>
      </w:divBdr>
    </w:div>
    <w:div w:id="417600034">
      <w:bodyDiv w:val="1"/>
      <w:marLeft w:val="0"/>
      <w:marRight w:val="0"/>
      <w:marTop w:val="0"/>
      <w:marBottom w:val="0"/>
      <w:divBdr>
        <w:top w:val="none" w:sz="0" w:space="0" w:color="auto"/>
        <w:left w:val="none" w:sz="0" w:space="0" w:color="auto"/>
        <w:bottom w:val="none" w:sz="0" w:space="0" w:color="auto"/>
        <w:right w:val="none" w:sz="0" w:space="0" w:color="auto"/>
      </w:divBdr>
      <w:divsChild>
        <w:div w:id="2048287341">
          <w:marLeft w:val="0"/>
          <w:marRight w:val="0"/>
          <w:marTop w:val="0"/>
          <w:marBottom w:val="0"/>
          <w:divBdr>
            <w:top w:val="none" w:sz="0" w:space="0" w:color="auto"/>
            <w:left w:val="none" w:sz="0" w:space="0" w:color="auto"/>
            <w:bottom w:val="none" w:sz="0" w:space="0" w:color="auto"/>
            <w:right w:val="none" w:sz="0" w:space="0" w:color="auto"/>
          </w:divBdr>
        </w:div>
      </w:divsChild>
    </w:div>
    <w:div w:id="435566651">
      <w:bodyDiv w:val="1"/>
      <w:marLeft w:val="0"/>
      <w:marRight w:val="0"/>
      <w:marTop w:val="0"/>
      <w:marBottom w:val="0"/>
      <w:divBdr>
        <w:top w:val="none" w:sz="0" w:space="0" w:color="auto"/>
        <w:left w:val="none" w:sz="0" w:space="0" w:color="auto"/>
        <w:bottom w:val="none" w:sz="0" w:space="0" w:color="auto"/>
        <w:right w:val="none" w:sz="0" w:space="0" w:color="auto"/>
      </w:divBdr>
    </w:div>
    <w:div w:id="442530240">
      <w:bodyDiv w:val="1"/>
      <w:marLeft w:val="0"/>
      <w:marRight w:val="0"/>
      <w:marTop w:val="0"/>
      <w:marBottom w:val="0"/>
      <w:divBdr>
        <w:top w:val="none" w:sz="0" w:space="0" w:color="auto"/>
        <w:left w:val="none" w:sz="0" w:space="0" w:color="auto"/>
        <w:bottom w:val="none" w:sz="0" w:space="0" w:color="auto"/>
        <w:right w:val="none" w:sz="0" w:space="0" w:color="auto"/>
      </w:divBdr>
    </w:div>
    <w:div w:id="464084160">
      <w:bodyDiv w:val="1"/>
      <w:marLeft w:val="0"/>
      <w:marRight w:val="0"/>
      <w:marTop w:val="0"/>
      <w:marBottom w:val="0"/>
      <w:divBdr>
        <w:top w:val="none" w:sz="0" w:space="0" w:color="auto"/>
        <w:left w:val="none" w:sz="0" w:space="0" w:color="auto"/>
        <w:bottom w:val="none" w:sz="0" w:space="0" w:color="auto"/>
        <w:right w:val="none" w:sz="0" w:space="0" w:color="auto"/>
      </w:divBdr>
    </w:div>
    <w:div w:id="464736861">
      <w:bodyDiv w:val="1"/>
      <w:marLeft w:val="0"/>
      <w:marRight w:val="0"/>
      <w:marTop w:val="0"/>
      <w:marBottom w:val="0"/>
      <w:divBdr>
        <w:top w:val="none" w:sz="0" w:space="0" w:color="auto"/>
        <w:left w:val="none" w:sz="0" w:space="0" w:color="auto"/>
        <w:bottom w:val="none" w:sz="0" w:space="0" w:color="auto"/>
        <w:right w:val="none" w:sz="0" w:space="0" w:color="auto"/>
      </w:divBdr>
      <w:divsChild>
        <w:div w:id="898398017">
          <w:marLeft w:val="0"/>
          <w:marRight w:val="0"/>
          <w:marTop w:val="0"/>
          <w:marBottom w:val="0"/>
          <w:divBdr>
            <w:top w:val="none" w:sz="0" w:space="0" w:color="auto"/>
            <w:left w:val="none" w:sz="0" w:space="0" w:color="auto"/>
            <w:bottom w:val="none" w:sz="0" w:space="0" w:color="auto"/>
            <w:right w:val="none" w:sz="0" w:space="0" w:color="auto"/>
          </w:divBdr>
        </w:div>
      </w:divsChild>
    </w:div>
    <w:div w:id="486166376">
      <w:bodyDiv w:val="1"/>
      <w:marLeft w:val="0"/>
      <w:marRight w:val="0"/>
      <w:marTop w:val="0"/>
      <w:marBottom w:val="0"/>
      <w:divBdr>
        <w:top w:val="none" w:sz="0" w:space="0" w:color="auto"/>
        <w:left w:val="none" w:sz="0" w:space="0" w:color="auto"/>
        <w:bottom w:val="none" w:sz="0" w:space="0" w:color="auto"/>
        <w:right w:val="none" w:sz="0" w:space="0" w:color="auto"/>
      </w:divBdr>
    </w:div>
    <w:div w:id="500975172">
      <w:bodyDiv w:val="1"/>
      <w:marLeft w:val="0"/>
      <w:marRight w:val="0"/>
      <w:marTop w:val="0"/>
      <w:marBottom w:val="0"/>
      <w:divBdr>
        <w:top w:val="none" w:sz="0" w:space="0" w:color="auto"/>
        <w:left w:val="none" w:sz="0" w:space="0" w:color="auto"/>
        <w:bottom w:val="none" w:sz="0" w:space="0" w:color="auto"/>
        <w:right w:val="none" w:sz="0" w:space="0" w:color="auto"/>
      </w:divBdr>
    </w:div>
    <w:div w:id="521549144">
      <w:bodyDiv w:val="1"/>
      <w:marLeft w:val="0"/>
      <w:marRight w:val="0"/>
      <w:marTop w:val="0"/>
      <w:marBottom w:val="0"/>
      <w:divBdr>
        <w:top w:val="none" w:sz="0" w:space="0" w:color="auto"/>
        <w:left w:val="none" w:sz="0" w:space="0" w:color="auto"/>
        <w:bottom w:val="none" w:sz="0" w:space="0" w:color="auto"/>
        <w:right w:val="none" w:sz="0" w:space="0" w:color="auto"/>
      </w:divBdr>
    </w:div>
    <w:div w:id="597758110">
      <w:bodyDiv w:val="1"/>
      <w:marLeft w:val="0"/>
      <w:marRight w:val="0"/>
      <w:marTop w:val="0"/>
      <w:marBottom w:val="0"/>
      <w:divBdr>
        <w:top w:val="none" w:sz="0" w:space="0" w:color="auto"/>
        <w:left w:val="none" w:sz="0" w:space="0" w:color="auto"/>
        <w:bottom w:val="none" w:sz="0" w:space="0" w:color="auto"/>
        <w:right w:val="none" w:sz="0" w:space="0" w:color="auto"/>
      </w:divBdr>
    </w:div>
    <w:div w:id="598566668">
      <w:bodyDiv w:val="1"/>
      <w:marLeft w:val="0"/>
      <w:marRight w:val="0"/>
      <w:marTop w:val="0"/>
      <w:marBottom w:val="0"/>
      <w:divBdr>
        <w:top w:val="none" w:sz="0" w:space="0" w:color="auto"/>
        <w:left w:val="none" w:sz="0" w:space="0" w:color="auto"/>
        <w:bottom w:val="none" w:sz="0" w:space="0" w:color="auto"/>
        <w:right w:val="none" w:sz="0" w:space="0" w:color="auto"/>
      </w:divBdr>
    </w:div>
    <w:div w:id="633802091">
      <w:bodyDiv w:val="1"/>
      <w:marLeft w:val="0"/>
      <w:marRight w:val="0"/>
      <w:marTop w:val="0"/>
      <w:marBottom w:val="0"/>
      <w:divBdr>
        <w:top w:val="none" w:sz="0" w:space="0" w:color="auto"/>
        <w:left w:val="none" w:sz="0" w:space="0" w:color="auto"/>
        <w:bottom w:val="none" w:sz="0" w:space="0" w:color="auto"/>
        <w:right w:val="none" w:sz="0" w:space="0" w:color="auto"/>
      </w:divBdr>
      <w:divsChild>
        <w:div w:id="1361710569">
          <w:marLeft w:val="0"/>
          <w:marRight w:val="0"/>
          <w:marTop w:val="0"/>
          <w:marBottom w:val="0"/>
          <w:divBdr>
            <w:top w:val="none" w:sz="0" w:space="0" w:color="auto"/>
            <w:left w:val="none" w:sz="0" w:space="0" w:color="auto"/>
            <w:bottom w:val="none" w:sz="0" w:space="0" w:color="auto"/>
            <w:right w:val="none" w:sz="0" w:space="0" w:color="auto"/>
          </w:divBdr>
        </w:div>
      </w:divsChild>
    </w:div>
    <w:div w:id="672999279">
      <w:bodyDiv w:val="1"/>
      <w:marLeft w:val="0"/>
      <w:marRight w:val="0"/>
      <w:marTop w:val="0"/>
      <w:marBottom w:val="0"/>
      <w:divBdr>
        <w:top w:val="none" w:sz="0" w:space="0" w:color="auto"/>
        <w:left w:val="none" w:sz="0" w:space="0" w:color="auto"/>
        <w:bottom w:val="none" w:sz="0" w:space="0" w:color="auto"/>
        <w:right w:val="none" w:sz="0" w:space="0" w:color="auto"/>
      </w:divBdr>
    </w:div>
    <w:div w:id="701058729">
      <w:bodyDiv w:val="1"/>
      <w:marLeft w:val="0"/>
      <w:marRight w:val="0"/>
      <w:marTop w:val="0"/>
      <w:marBottom w:val="0"/>
      <w:divBdr>
        <w:top w:val="none" w:sz="0" w:space="0" w:color="auto"/>
        <w:left w:val="none" w:sz="0" w:space="0" w:color="auto"/>
        <w:bottom w:val="none" w:sz="0" w:space="0" w:color="auto"/>
        <w:right w:val="none" w:sz="0" w:space="0" w:color="auto"/>
      </w:divBdr>
      <w:divsChild>
        <w:div w:id="1804034923">
          <w:marLeft w:val="0"/>
          <w:marRight w:val="0"/>
          <w:marTop w:val="0"/>
          <w:marBottom w:val="0"/>
          <w:divBdr>
            <w:top w:val="none" w:sz="0" w:space="0" w:color="auto"/>
            <w:left w:val="none" w:sz="0" w:space="0" w:color="auto"/>
            <w:bottom w:val="none" w:sz="0" w:space="0" w:color="auto"/>
            <w:right w:val="none" w:sz="0" w:space="0" w:color="auto"/>
          </w:divBdr>
        </w:div>
      </w:divsChild>
    </w:div>
    <w:div w:id="765346321">
      <w:bodyDiv w:val="1"/>
      <w:marLeft w:val="0"/>
      <w:marRight w:val="0"/>
      <w:marTop w:val="0"/>
      <w:marBottom w:val="0"/>
      <w:divBdr>
        <w:top w:val="none" w:sz="0" w:space="0" w:color="auto"/>
        <w:left w:val="none" w:sz="0" w:space="0" w:color="auto"/>
        <w:bottom w:val="none" w:sz="0" w:space="0" w:color="auto"/>
        <w:right w:val="none" w:sz="0" w:space="0" w:color="auto"/>
      </w:divBdr>
    </w:div>
    <w:div w:id="867059070">
      <w:bodyDiv w:val="1"/>
      <w:marLeft w:val="0"/>
      <w:marRight w:val="0"/>
      <w:marTop w:val="0"/>
      <w:marBottom w:val="0"/>
      <w:divBdr>
        <w:top w:val="none" w:sz="0" w:space="0" w:color="auto"/>
        <w:left w:val="none" w:sz="0" w:space="0" w:color="auto"/>
        <w:bottom w:val="none" w:sz="0" w:space="0" w:color="auto"/>
        <w:right w:val="none" w:sz="0" w:space="0" w:color="auto"/>
      </w:divBdr>
      <w:divsChild>
        <w:div w:id="295569977">
          <w:marLeft w:val="0"/>
          <w:marRight w:val="0"/>
          <w:marTop w:val="0"/>
          <w:marBottom w:val="0"/>
          <w:divBdr>
            <w:top w:val="none" w:sz="0" w:space="0" w:color="auto"/>
            <w:left w:val="none" w:sz="0" w:space="0" w:color="auto"/>
            <w:bottom w:val="none" w:sz="0" w:space="0" w:color="auto"/>
            <w:right w:val="none" w:sz="0" w:space="0" w:color="auto"/>
          </w:divBdr>
        </w:div>
      </w:divsChild>
    </w:div>
    <w:div w:id="915746725">
      <w:bodyDiv w:val="1"/>
      <w:marLeft w:val="0"/>
      <w:marRight w:val="0"/>
      <w:marTop w:val="0"/>
      <w:marBottom w:val="0"/>
      <w:divBdr>
        <w:top w:val="none" w:sz="0" w:space="0" w:color="auto"/>
        <w:left w:val="none" w:sz="0" w:space="0" w:color="auto"/>
        <w:bottom w:val="none" w:sz="0" w:space="0" w:color="auto"/>
        <w:right w:val="none" w:sz="0" w:space="0" w:color="auto"/>
      </w:divBdr>
    </w:div>
    <w:div w:id="918443559">
      <w:bodyDiv w:val="1"/>
      <w:marLeft w:val="0"/>
      <w:marRight w:val="0"/>
      <w:marTop w:val="0"/>
      <w:marBottom w:val="0"/>
      <w:divBdr>
        <w:top w:val="none" w:sz="0" w:space="0" w:color="auto"/>
        <w:left w:val="none" w:sz="0" w:space="0" w:color="auto"/>
        <w:bottom w:val="none" w:sz="0" w:space="0" w:color="auto"/>
        <w:right w:val="none" w:sz="0" w:space="0" w:color="auto"/>
      </w:divBdr>
    </w:div>
    <w:div w:id="955454459">
      <w:bodyDiv w:val="1"/>
      <w:marLeft w:val="0"/>
      <w:marRight w:val="0"/>
      <w:marTop w:val="0"/>
      <w:marBottom w:val="0"/>
      <w:divBdr>
        <w:top w:val="none" w:sz="0" w:space="0" w:color="auto"/>
        <w:left w:val="none" w:sz="0" w:space="0" w:color="auto"/>
        <w:bottom w:val="none" w:sz="0" w:space="0" w:color="auto"/>
        <w:right w:val="none" w:sz="0" w:space="0" w:color="auto"/>
      </w:divBdr>
      <w:divsChild>
        <w:div w:id="295650310">
          <w:marLeft w:val="0"/>
          <w:marRight w:val="0"/>
          <w:marTop w:val="0"/>
          <w:marBottom w:val="0"/>
          <w:divBdr>
            <w:top w:val="none" w:sz="0" w:space="0" w:color="auto"/>
            <w:left w:val="none" w:sz="0" w:space="0" w:color="auto"/>
            <w:bottom w:val="none" w:sz="0" w:space="0" w:color="auto"/>
            <w:right w:val="none" w:sz="0" w:space="0" w:color="auto"/>
          </w:divBdr>
          <w:divsChild>
            <w:div w:id="63384436">
              <w:marLeft w:val="0"/>
              <w:marRight w:val="0"/>
              <w:marTop w:val="0"/>
              <w:marBottom w:val="0"/>
              <w:divBdr>
                <w:top w:val="none" w:sz="0" w:space="0" w:color="auto"/>
                <w:left w:val="none" w:sz="0" w:space="0" w:color="auto"/>
                <w:bottom w:val="none" w:sz="0" w:space="0" w:color="auto"/>
                <w:right w:val="none" w:sz="0" w:space="0" w:color="auto"/>
              </w:divBdr>
              <w:divsChild>
                <w:div w:id="633607059">
                  <w:marLeft w:val="0"/>
                  <w:marRight w:val="0"/>
                  <w:marTop w:val="0"/>
                  <w:marBottom w:val="0"/>
                  <w:divBdr>
                    <w:top w:val="none" w:sz="0" w:space="0" w:color="auto"/>
                    <w:left w:val="none" w:sz="0" w:space="0" w:color="auto"/>
                    <w:bottom w:val="none" w:sz="0" w:space="0" w:color="auto"/>
                    <w:right w:val="none" w:sz="0" w:space="0" w:color="auto"/>
                  </w:divBdr>
                  <w:divsChild>
                    <w:div w:id="1371035592">
                      <w:marLeft w:val="0"/>
                      <w:marRight w:val="0"/>
                      <w:marTop w:val="0"/>
                      <w:marBottom w:val="0"/>
                      <w:divBdr>
                        <w:top w:val="none" w:sz="0" w:space="0" w:color="auto"/>
                        <w:left w:val="none" w:sz="0" w:space="0" w:color="auto"/>
                        <w:bottom w:val="none" w:sz="0" w:space="0" w:color="auto"/>
                        <w:right w:val="none" w:sz="0" w:space="0" w:color="auto"/>
                      </w:divBdr>
                      <w:divsChild>
                        <w:div w:id="1898009905">
                          <w:marLeft w:val="0"/>
                          <w:marRight w:val="0"/>
                          <w:marTop w:val="0"/>
                          <w:marBottom w:val="0"/>
                          <w:divBdr>
                            <w:top w:val="none" w:sz="0" w:space="0" w:color="auto"/>
                            <w:left w:val="none" w:sz="0" w:space="0" w:color="auto"/>
                            <w:bottom w:val="none" w:sz="0" w:space="0" w:color="auto"/>
                            <w:right w:val="none" w:sz="0" w:space="0" w:color="auto"/>
                          </w:divBdr>
                          <w:divsChild>
                            <w:div w:id="1284650961">
                              <w:marLeft w:val="0"/>
                              <w:marRight w:val="0"/>
                              <w:marTop w:val="0"/>
                              <w:marBottom w:val="0"/>
                              <w:divBdr>
                                <w:top w:val="none" w:sz="0" w:space="0" w:color="auto"/>
                                <w:left w:val="none" w:sz="0" w:space="0" w:color="auto"/>
                                <w:bottom w:val="none" w:sz="0" w:space="0" w:color="auto"/>
                                <w:right w:val="none" w:sz="0" w:space="0" w:color="auto"/>
                              </w:divBdr>
                              <w:divsChild>
                                <w:div w:id="19350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777450">
      <w:bodyDiv w:val="1"/>
      <w:marLeft w:val="0"/>
      <w:marRight w:val="0"/>
      <w:marTop w:val="0"/>
      <w:marBottom w:val="0"/>
      <w:divBdr>
        <w:top w:val="none" w:sz="0" w:space="0" w:color="auto"/>
        <w:left w:val="none" w:sz="0" w:space="0" w:color="auto"/>
        <w:bottom w:val="none" w:sz="0" w:space="0" w:color="auto"/>
        <w:right w:val="none" w:sz="0" w:space="0" w:color="auto"/>
      </w:divBdr>
    </w:div>
    <w:div w:id="1105272100">
      <w:bodyDiv w:val="1"/>
      <w:marLeft w:val="0"/>
      <w:marRight w:val="0"/>
      <w:marTop w:val="0"/>
      <w:marBottom w:val="0"/>
      <w:divBdr>
        <w:top w:val="none" w:sz="0" w:space="0" w:color="auto"/>
        <w:left w:val="none" w:sz="0" w:space="0" w:color="auto"/>
        <w:bottom w:val="none" w:sz="0" w:space="0" w:color="auto"/>
        <w:right w:val="none" w:sz="0" w:space="0" w:color="auto"/>
      </w:divBdr>
      <w:divsChild>
        <w:div w:id="456221718">
          <w:marLeft w:val="2434"/>
          <w:marRight w:val="0"/>
          <w:marTop w:val="0"/>
          <w:marBottom w:val="0"/>
          <w:divBdr>
            <w:top w:val="none" w:sz="0" w:space="0" w:color="auto"/>
            <w:left w:val="none" w:sz="0" w:space="0" w:color="auto"/>
            <w:bottom w:val="none" w:sz="0" w:space="0" w:color="auto"/>
            <w:right w:val="none" w:sz="0" w:space="0" w:color="auto"/>
          </w:divBdr>
        </w:div>
        <w:div w:id="966083368">
          <w:marLeft w:val="2434"/>
          <w:marRight w:val="0"/>
          <w:marTop w:val="0"/>
          <w:marBottom w:val="0"/>
          <w:divBdr>
            <w:top w:val="none" w:sz="0" w:space="0" w:color="auto"/>
            <w:left w:val="none" w:sz="0" w:space="0" w:color="auto"/>
            <w:bottom w:val="none" w:sz="0" w:space="0" w:color="auto"/>
            <w:right w:val="none" w:sz="0" w:space="0" w:color="auto"/>
          </w:divBdr>
        </w:div>
        <w:div w:id="1371102409">
          <w:marLeft w:val="2434"/>
          <w:marRight w:val="0"/>
          <w:marTop w:val="0"/>
          <w:marBottom w:val="0"/>
          <w:divBdr>
            <w:top w:val="none" w:sz="0" w:space="0" w:color="auto"/>
            <w:left w:val="none" w:sz="0" w:space="0" w:color="auto"/>
            <w:bottom w:val="none" w:sz="0" w:space="0" w:color="auto"/>
            <w:right w:val="none" w:sz="0" w:space="0" w:color="auto"/>
          </w:divBdr>
        </w:div>
        <w:div w:id="1816988084">
          <w:marLeft w:val="2434"/>
          <w:marRight w:val="0"/>
          <w:marTop w:val="0"/>
          <w:marBottom w:val="0"/>
          <w:divBdr>
            <w:top w:val="none" w:sz="0" w:space="0" w:color="auto"/>
            <w:left w:val="none" w:sz="0" w:space="0" w:color="auto"/>
            <w:bottom w:val="none" w:sz="0" w:space="0" w:color="auto"/>
            <w:right w:val="none" w:sz="0" w:space="0" w:color="auto"/>
          </w:divBdr>
        </w:div>
      </w:divsChild>
    </w:div>
    <w:div w:id="1117725196">
      <w:bodyDiv w:val="1"/>
      <w:marLeft w:val="0"/>
      <w:marRight w:val="0"/>
      <w:marTop w:val="0"/>
      <w:marBottom w:val="0"/>
      <w:divBdr>
        <w:top w:val="none" w:sz="0" w:space="0" w:color="auto"/>
        <w:left w:val="none" w:sz="0" w:space="0" w:color="auto"/>
        <w:bottom w:val="none" w:sz="0" w:space="0" w:color="auto"/>
        <w:right w:val="none" w:sz="0" w:space="0" w:color="auto"/>
      </w:divBdr>
    </w:div>
    <w:div w:id="1138839454">
      <w:bodyDiv w:val="1"/>
      <w:marLeft w:val="0"/>
      <w:marRight w:val="0"/>
      <w:marTop w:val="0"/>
      <w:marBottom w:val="0"/>
      <w:divBdr>
        <w:top w:val="none" w:sz="0" w:space="0" w:color="auto"/>
        <w:left w:val="none" w:sz="0" w:space="0" w:color="auto"/>
        <w:bottom w:val="none" w:sz="0" w:space="0" w:color="auto"/>
        <w:right w:val="none" w:sz="0" w:space="0" w:color="auto"/>
      </w:divBdr>
    </w:div>
    <w:div w:id="1194730807">
      <w:bodyDiv w:val="1"/>
      <w:marLeft w:val="0"/>
      <w:marRight w:val="0"/>
      <w:marTop w:val="0"/>
      <w:marBottom w:val="0"/>
      <w:divBdr>
        <w:top w:val="none" w:sz="0" w:space="0" w:color="auto"/>
        <w:left w:val="none" w:sz="0" w:space="0" w:color="auto"/>
        <w:bottom w:val="none" w:sz="0" w:space="0" w:color="auto"/>
        <w:right w:val="none" w:sz="0" w:space="0" w:color="auto"/>
      </w:divBdr>
      <w:divsChild>
        <w:div w:id="1632440690">
          <w:marLeft w:val="0"/>
          <w:marRight w:val="0"/>
          <w:marTop w:val="0"/>
          <w:marBottom w:val="0"/>
          <w:divBdr>
            <w:top w:val="none" w:sz="0" w:space="0" w:color="auto"/>
            <w:left w:val="none" w:sz="0" w:space="0" w:color="auto"/>
            <w:bottom w:val="none" w:sz="0" w:space="0" w:color="auto"/>
            <w:right w:val="none" w:sz="0" w:space="0" w:color="auto"/>
          </w:divBdr>
        </w:div>
      </w:divsChild>
    </w:div>
    <w:div w:id="1217931375">
      <w:bodyDiv w:val="1"/>
      <w:marLeft w:val="0"/>
      <w:marRight w:val="0"/>
      <w:marTop w:val="0"/>
      <w:marBottom w:val="0"/>
      <w:divBdr>
        <w:top w:val="none" w:sz="0" w:space="0" w:color="auto"/>
        <w:left w:val="none" w:sz="0" w:space="0" w:color="auto"/>
        <w:bottom w:val="none" w:sz="0" w:space="0" w:color="auto"/>
        <w:right w:val="none" w:sz="0" w:space="0" w:color="auto"/>
      </w:divBdr>
    </w:div>
    <w:div w:id="1297687104">
      <w:bodyDiv w:val="1"/>
      <w:marLeft w:val="0"/>
      <w:marRight w:val="0"/>
      <w:marTop w:val="0"/>
      <w:marBottom w:val="0"/>
      <w:divBdr>
        <w:top w:val="none" w:sz="0" w:space="0" w:color="auto"/>
        <w:left w:val="none" w:sz="0" w:space="0" w:color="auto"/>
        <w:bottom w:val="none" w:sz="0" w:space="0" w:color="auto"/>
        <w:right w:val="none" w:sz="0" w:space="0" w:color="auto"/>
      </w:divBdr>
      <w:divsChild>
        <w:div w:id="1540705894">
          <w:marLeft w:val="0"/>
          <w:marRight w:val="0"/>
          <w:marTop w:val="0"/>
          <w:marBottom w:val="0"/>
          <w:divBdr>
            <w:top w:val="none" w:sz="0" w:space="0" w:color="auto"/>
            <w:left w:val="none" w:sz="0" w:space="0" w:color="auto"/>
            <w:bottom w:val="none" w:sz="0" w:space="0" w:color="auto"/>
            <w:right w:val="none" w:sz="0" w:space="0" w:color="auto"/>
          </w:divBdr>
        </w:div>
      </w:divsChild>
    </w:div>
    <w:div w:id="1325355320">
      <w:bodyDiv w:val="1"/>
      <w:marLeft w:val="0"/>
      <w:marRight w:val="0"/>
      <w:marTop w:val="0"/>
      <w:marBottom w:val="0"/>
      <w:divBdr>
        <w:top w:val="none" w:sz="0" w:space="0" w:color="auto"/>
        <w:left w:val="none" w:sz="0" w:space="0" w:color="auto"/>
        <w:bottom w:val="none" w:sz="0" w:space="0" w:color="auto"/>
        <w:right w:val="none" w:sz="0" w:space="0" w:color="auto"/>
      </w:divBdr>
    </w:div>
    <w:div w:id="1338119536">
      <w:bodyDiv w:val="1"/>
      <w:marLeft w:val="0"/>
      <w:marRight w:val="0"/>
      <w:marTop w:val="0"/>
      <w:marBottom w:val="0"/>
      <w:divBdr>
        <w:top w:val="none" w:sz="0" w:space="0" w:color="auto"/>
        <w:left w:val="none" w:sz="0" w:space="0" w:color="auto"/>
        <w:bottom w:val="none" w:sz="0" w:space="0" w:color="auto"/>
        <w:right w:val="none" w:sz="0" w:space="0" w:color="auto"/>
      </w:divBdr>
    </w:div>
    <w:div w:id="1375277366">
      <w:bodyDiv w:val="1"/>
      <w:marLeft w:val="0"/>
      <w:marRight w:val="0"/>
      <w:marTop w:val="0"/>
      <w:marBottom w:val="0"/>
      <w:divBdr>
        <w:top w:val="none" w:sz="0" w:space="0" w:color="auto"/>
        <w:left w:val="none" w:sz="0" w:space="0" w:color="auto"/>
        <w:bottom w:val="none" w:sz="0" w:space="0" w:color="auto"/>
        <w:right w:val="none" w:sz="0" w:space="0" w:color="auto"/>
      </w:divBdr>
    </w:div>
    <w:div w:id="1540820960">
      <w:bodyDiv w:val="1"/>
      <w:marLeft w:val="0"/>
      <w:marRight w:val="0"/>
      <w:marTop w:val="0"/>
      <w:marBottom w:val="0"/>
      <w:divBdr>
        <w:top w:val="none" w:sz="0" w:space="0" w:color="auto"/>
        <w:left w:val="none" w:sz="0" w:space="0" w:color="auto"/>
        <w:bottom w:val="none" w:sz="0" w:space="0" w:color="auto"/>
        <w:right w:val="none" w:sz="0" w:space="0" w:color="auto"/>
      </w:divBdr>
    </w:div>
    <w:div w:id="1546060445">
      <w:bodyDiv w:val="1"/>
      <w:marLeft w:val="0"/>
      <w:marRight w:val="0"/>
      <w:marTop w:val="0"/>
      <w:marBottom w:val="0"/>
      <w:divBdr>
        <w:top w:val="none" w:sz="0" w:space="0" w:color="auto"/>
        <w:left w:val="none" w:sz="0" w:space="0" w:color="auto"/>
        <w:bottom w:val="none" w:sz="0" w:space="0" w:color="auto"/>
        <w:right w:val="none" w:sz="0" w:space="0" w:color="auto"/>
      </w:divBdr>
    </w:div>
    <w:div w:id="1564021161">
      <w:bodyDiv w:val="1"/>
      <w:marLeft w:val="0"/>
      <w:marRight w:val="0"/>
      <w:marTop w:val="0"/>
      <w:marBottom w:val="0"/>
      <w:divBdr>
        <w:top w:val="none" w:sz="0" w:space="0" w:color="auto"/>
        <w:left w:val="none" w:sz="0" w:space="0" w:color="auto"/>
        <w:bottom w:val="none" w:sz="0" w:space="0" w:color="auto"/>
        <w:right w:val="none" w:sz="0" w:space="0" w:color="auto"/>
      </w:divBdr>
    </w:div>
    <w:div w:id="1567182741">
      <w:bodyDiv w:val="1"/>
      <w:marLeft w:val="0"/>
      <w:marRight w:val="0"/>
      <w:marTop w:val="0"/>
      <w:marBottom w:val="0"/>
      <w:divBdr>
        <w:top w:val="none" w:sz="0" w:space="0" w:color="auto"/>
        <w:left w:val="none" w:sz="0" w:space="0" w:color="auto"/>
        <w:bottom w:val="none" w:sz="0" w:space="0" w:color="auto"/>
        <w:right w:val="none" w:sz="0" w:space="0" w:color="auto"/>
      </w:divBdr>
    </w:div>
    <w:div w:id="1621033696">
      <w:bodyDiv w:val="1"/>
      <w:marLeft w:val="0"/>
      <w:marRight w:val="0"/>
      <w:marTop w:val="0"/>
      <w:marBottom w:val="0"/>
      <w:divBdr>
        <w:top w:val="none" w:sz="0" w:space="0" w:color="auto"/>
        <w:left w:val="none" w:sz="0" w:space="0" w:color="auto"/>
        <w:bottom w:val="none" w:sz="0" w:space="0" w:color="auto"/>
        <w:right w:val="none" w:sz="0" w:space="0" w:color="auto"/>
      </w:divBdr>
      <w:divsChild>
        <w:div w:id="1683900106">
          <w:marLeft w:val="0"/>
          <w:marRight w:val="0"/>
          <w:marTop w:val="0"/>
          <w:marBottom w:val="0"/>
          <w:divBdr>
            <w:top w:val="none" w:sz="0" w:space="0" w:color="auto"/>
            <w:left w:val="none" w:sz="0" w:space="0" w:color="auto"/>
            <w:bottom w:val="none" w:sz="0" w:space="0" w:color="auto"/>
            <w:right w:val="none" w:sz="0" w:space="0" w:color="auto"/>
          </w:divBdr>
        </w:div>
      </w:divsChild>
    </w:div>
    <w:div w:id="1631668364">
      <w:bodyDiv w:val="1"/>
      <w:marLeft w:val="0"/>
      <w:marRight w:val="0"/>
      <w:marTop w:val="0"/>
      <w:marBottom w:val="0"/>
      <w:divBdr>
        <w:top w:val="none" w:sz="0" w:space="0" w:color="auto"/>
        <w:left w:val="none" w:sz="0" w:space="0" w:color="auto"/>
        <w:bottom w:val="none" w:sz="0" w:space="0" w:color="auto"/>
        <w:right w:val="none" w:sz="0" w:space="0" w:color="auto"/>
      </w:divBdr>
      <w:divsChild>
        <w:div w:id="836116475">
          <w:marLeft w:val="0"/>
          <w:marRight w:val="0"/>
          <w:marTop w:val="0"/>
          <w:marBottom w:val="0"/>
          <w:divBdr>
            <w:top w:val="none" w:sz="0" w:space="0" w:color="auto"/>
            <w:left w:val="none" w:sz="0" w:space="0" w:color="auto"/>
            <w:bottom w:val="none" w:sz="0" w:space="0" w:color="auto"/>
            <w:right w:val="none" w:sz="0" w:space="0" w:color="auto"/>
          </w:divBdr>
        </w:div>
      </w:divsChild>
    </w:div>
    <w:div w:id="1639458096">
      <w:bodyDiv w:val="1"/>
      <w:marLeft w:val="0"/>
      <w:marRight w:val="0"/>
      <w:marTop w:val="0"/>
      <w:marBottom w:val="0"/>
      <w:divBdr>
        <w:top w:val="none" w:sz="0" w:space="0" w:color="auto"/>
        <w:left w:val="none" w:sz="0" w:space="0" w:color="auto"/>
        <w:bottom w:val="none" w:sz="0" w:space="0" w:color="auto"/>
        <w:right w:val="none" w:sz="0" w:space="0" w:color="auto"/>
      </w:divBdr>
    </w:div>
    <w:div w:id="1667857030">
      <w:bodyDiv w:val="1"/>
      <w:marLeft w:val="0"/>
      <w:marRight w:val="0"/>
      <w:marTop w:val="0"/>
      <w:marBottom w:val="0"/>
      <w:divBdr>
        <w:top w:val="none" w:sz="0" w:space="0" w:color="auto"/>
        <w:left w:val="none" w:sz="0" w:space="0" w:color="auto"/>
        <w:bottom w:val="none" w:sz="0" w:space="0" w:color="auto"/>
        <w:right w:val="none" w:sz="0" w:space="0" w:color="auto"/>
      </w:divBdr>
      <w:divsChild>
        <w:div w:id="159467157">
          <w:marLeft w:val="0"/>
          <w:marRight w:val="0"/>
          <w:marTop w:val="0"/>
          <w:marBottom w:val="0"/>
          <w:divBdr>
            <w:top w:val="none" w:sz="0" w:space="0" w:color="auto"/>
            <w:left w:val="none" w:sz="0" w:space="0" w:color="auto"/>
            <w:bottom w:val="none" w:sz="0" w:space="0" w:color="auto"/>
            <w:right w:val="none" w:sz="0" w:space="0" w:color="auto"/>
          </w:divBdr>
        </w:div>
      </w:divsChild>
    </w:div>
    <w:div w:id="1761564719">
      <w:bodyDiv w:val="1"/>
      <w:marLeft w:val="0"/>
      <w:marRight w:val="0"/>
      <w:marTop w:val="0"/>
      <w:marBottom w:val="0"/>
      <w:divBdr>
        <w:top w:val="none" w:sz="0" w:space="0" w:color="auto"/>
        <w:left w:val="none" w:sz="0" w:space="0" w:color="auto"/>
        <w:bottom w:val="none" w:sz="0" w:space="0" w:color="auto"/>
        <w:right w:val="none" w:sz="0" w:space="0" w:color="auto"/>
      </w:divBdr>
      <w:divsChild>
        <w:div w:id="2115205725">
          <w:marLeft w:val="0"/>
          <w:marRight w:val="0"/>
          <w:marTop w:val="0"/>
          <w:marBottom w:val="0"/>
          <w:divBdr>
            <w:top w:val="none" w:sz="0" w:space="0" w:color="auto"/>
            <w:left w:val="none" w:sz="0" w:space="0" w:color="auto"/>
            <w:bottom w:val="none" w:sz="0" w:space="0" w:color="auto"/>
            <w:right w:val="none" w:sz="0" w:space="0" w:color="auto"/>
          </w:divBdr>
        </w:div>
      </w:divsChild>
    </w:div>
    <w:div w:id="1785226201">
      <w:bodyDiv w:val="1"/>
      <w:marLeft w:val="0"/>
      <w:marRight w:val="0"/>
      <w:marTop w:val="0"/>
      <w:marBottom w:val="0"/>
      <w:divBdr>
        <w:top w:val="none" w:sz="0" w:space="0" w:color="auto"/>
        <w:left w:val="none" w:sz="0" w:space="0" w:color="auto"/>
        <w:bottom w:val="none" w:sz="0" w:space="0" w:color="auto"/>
        <w:right w:val="none" w:sz="0" w:space="0" w:color="auto"/>
      </w:divBdr>
      <w:divsChild>
        <w:div w:id="872226524">
          <w:marLeft w:val="0"/>
          <w:marRight w:val="0"/>
          <w:marTop w:val="0"/>
          <w:marBottom w:val="0"/>
          <w:divBdr>
            <w:top w:val="none" w:sz="0" w:space="0" w:color="auto"/>
            <w:left w:val="none" w:sz="0" w:space="0" w:color="auto"/>
            <w:bottom w:val="none" w:sz="0" w:space="0" w:color="auto"/>
            <w:right w:val="none" w:sz="0" w:space="0" w:color="auto"/>
          </w:divBdr>
        </w:div>
      </w:divsChild>
    </w:div>
    <w:div w:id="1822848707">
      <w:bodyDiv w:val="1"/>
      <w:marLeft w:val="0"/>
      <w:marRight w:val="0"/>
      <w:marTop w:val="0"/>
      <w:marBottom w:val="0"/>
      <w:divBdr>
        <w:top w:val="none" w:sz="0" w:space="0" w:color="auto"/>
        <w:left w:val="none" w:sz="0" w:space="0" w:color="auto"/>
        <w:bottom w:val="none" w:sz="0" w:space="0" w:color="auto"/>
        <w:right w:val="none" w:sz="0" w:space="0" w:color="auto"/>
      </w:divBdr>
      <w:divsChild>
        <w:div w:id="1309943937">
          <w:marLeft w:val="0"/>
          <w:marRight w:val="0"/>
          <w:marTop w:val="0"/>
          <w:marBottom w:val="0"/>
          <w:divBdr>
            <w:top w:val="none" w:sz="0" w:space="0" w:color="auto"/>
            <w:left w:val="none" w:sz="0" w:space="0" w:color="auto"/>
            <w:bottom w:val="none" w:sz="0" w:space="0" w:color="auto"/>
            <w:right w:val="none" w:sz="0" w:space="0" w:color="auto"/>
          </w:divBdr>
        </w:div>
      </w:divsChild>
    </w:div>
    <w:div w:id="1862821885">
      <w:bodyDiv w:val="1"/>
      <w:marLeft w:val="0"/>
      <w:marRight w:val="0"/>
      <w:marTop w:val="0"/>
      <w:marBottom w:val="0"/>
      <w:divBdr>
        <w:top w:val="none" w:sz="0" w:space="0" w:color="auto"/>
        <w:left w:val="none" w:sz="0" w:space="0" w:color="auto"/>
        <w:bottom w:val="none" w:sz="0" w:space="0" w:color="auto"/>
        <w:right w:val="none" w:sz="0" w:space="0" w:color="auto"/>
      </w:divBdr>
      <w:divsChild>
        <w:div w:id="1103064411">
          <w:marLeft w:val="0"/>
          <w:marRight w:val="0"/>
          <w:marTop w:val="0"/>
          <w:marBottom w:val="0"/>
          <w:divBdr>
            <w:top w:val="none" w:sz="0" w:space="0" w:color="auto"/>
            <w:left w:val="none" w:sz="0" w:space="0" w:color="auto"/>
            <w:bottom w:val="none" w:sz="0" w:space="0" w:color="auto"/>
            <w:right w:val="none" w:sz="0" w:space="0" w:color="auto"/>
          </w:divBdr>
        </w:div>
      </w:divsChild>
    </w:div>
    <w:div w:id="1954900796">
      <w:bodyDiv w:val="1"/>
      <w:marLeft w:val="0"/>
      <w:marRight w:val="0"/>
      <w:marTop w:val="0"/>
      <w:marBottom w:val="0"/>
      <w:divBdr>
        <w:top w:val="none" w:sz="0" w:space="0" w:color="auto"/>
        <w:left w:val="none" w:sz="0" w:space="0" w:color="auto"/>
        <w:bottom w:val="none" w:sz="0" w:space="0" w:color="auto"/>
        <w:right w:val="none" w:sz="0" w:space="0" w:color="auto"/>
      </w:divBdr>
      <w:divsChild>
        <w:div w:id="499925560">
          <w:marLeft w:val="0"/>
          <w:marRight w:val="0"/>
          <w:marTop w:val="0"/>
          <w:marBottom w:val="0"/>
          <w:divBdr>
            <w:top w:val="none" w:sz="0" w:space="0" w:color="auto"/>
            <w:left w:val="none" w:sz="0" w:space="0" w:color="auto"/>
            <w:bottom w:val="none" w:sz="0" w:space="0" w:color="auto"/>
            <w:right w:val="none" w:sz="0" w:space="0" w:color="auto"/>
          </w:divBdr>
        </w:div>
      </w:divsChild>
    </w:div>
    <w:div w:id="1980962153">
      <w:bodyDiv w:val="1"/>
      <w:marLeft w:val="0"/>
      <w:marRight w:val="0"/>
      <w:marTop w:val="0"/>
      <w:marBottom w:val="0"/>
      <w:divBdr>
        <w:top w:val="none" w:sz="0" w:space="0" w:color="auto"/>
        <w:left w:val="none" w:sz="0" w:space="0" w:color="auto"/>
        <w:bottom w:val="none" w:sz="0" w:space="0" w:color="auto"/>
        <w:right w:val="none" w:sz="0" w:space="0" w:color="auto"/>
      </w:divBdr>
    </w:div>
    <w:div w:id="2031645080">
      <w:bodyDiv w:val="1"/>
      <w:marLeft w:val="0"/>
      <w:marRight w:val="0"/>
      <w:marTop w:val="0"/>
      <w:marBottom w:val="0"/>
      <w:divBdr>
        <w:top w:val="none" w:sz="0" w:space="0" w:color="auto"/>
        <w:left w:val="none" w:sz="0" w:space="0" w:color="auto"/>
        <w:bottom w:val="none" w:sz="0" w:space="0" w:color="auto"/>
        <w:right w:val="none" w:sz="0" w:space="0" w:color="auto"/>
      </w:divBdr>
      <w:divsChild>
        <w:div w:id="5980201">
          <w:marLeft w:val="0"/>
          <w:marRight w:val="0"/>
          <w:marTop w:val="0"/>
          <w:marBottom w:val="0"/>
          <w:divBdr>
            <w:top w:val="none" w:sz="0" w:space="0" w:color="auto"/>
            <w:left w:val="none" w:sz="0" w:space="0" w:color="auto"/>
            <w:bottom w:val="none" w:sz="0" w:space="0" w:color="auto"/>
            <w:right w:val="none" w:sz="0" w:space="0" w:color="auto"/>
          </w:divBdr>
        </w:div>
      </w:divsChild>
    </w:div>
    <w:div w:id="2051221389">
      <w:bodyDiv w:val="1"/>
      <w:marLeft w:val="0"/>
      <w:marRight w:val="0"/>
      <w:marTop w:val="0"/>
      <w:marBottom w:val="0"/>
      <w:divBdr>
        <w:top w:val="none" w:sz="0" w:space="0" w:color="auto"/>
        <w:left w:val="none" w:sz="0" w:space="0" w:color="auto"/>
        <w:bottom w:val="none" w:sz="0" w:space="0" w:color="auto"/>
        <w:right w:val="none" w:sz="0" w:space="0" w:color="auto"/>
      </w:divBdr>
    </w:div>
    <w:div w:id="2085033554">
      <w:bodyDiv w:val="1"/>
      <w:marLeft w:val="0"/>
      <w:marRight w:val="0"/>
      <w:marTop w:val="0"/>
      <w:marBottom w:val="0"/>
      <w:divBdr>
        <w:top w:val="none" w:sz="0" w:space="0" w:color="auto"/>
        <w:left w:val="none" w:sz="0" w:space="0" w:color="auto"/>
        <w:bottom w:val="none" w:sz="0" w:space="0" w:color="auto"/>
        <w:right w:val="none" w:sz="0" w:space="0" w:color="auto"/>
      </w:divBdr>
    </w:div>
    <w:div w:id="2142649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59412B8DFCFAE4383C52E0372878A31" ma:contentTypeVersion="15" ma:contentTypeDescription="Crie um novo documento." ma:contentTypeScope="" ma:versionID="a4ffb33ced1e39a802c10b25f43afbbe">
  <xsd:schema xmlns:xsd="http://www.w3.org/2001/XMLSchema" xmlns:xs="http://www.w3.org/2001/XMLSchema" xmlns:p="http://schemas.microsoft.com/office/2006/metadata/properties" xmlns:ns2="eb989f8a-92c0-4319-a190-425b9c3561ea" xmlns:ns3="f2c42623-50dd-43ec-9b57-f2a52dc7c99d" targetNamespace="http://schemas.microsoft.com/office/2006/metadata/properties" ma:root="true" ma:fieldsID="70a071a0f6277f1d594d7aee60b6e202" ns2:_="" ns3:_="">
    <xsd:import namespace="eb989f8a-92c0-4319-a190-425b9c3561ea"/>
    <xsd:import namespace="f2c42623-50dd-43ec-9b57-f2a52dc7c99d"/>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89f8a-92c0-4319-a190-425b9c356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d566a8fd-94ed-4d49-8999-3a54f140f05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c42623-50dd-43ec-9b57-f2a52dc7c99d"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4c9acd75-c73e-4d3f-9cea-3d448d1535cc}" ma:internalName="TaxCatchAll" ma:showField="CatchAllData" ma:web="f2c42623-50dd-43ec-9b57-f2a52dc7c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2c42623-50dd-43ec-9b57-f2a52dc7c99d">
      <UserInfo>
        <DisplayName>Marcelo Campos Pereira</DisplayName>
        <AccountId>62</AccountId>
        <AccountType/>
      </UserInfo>
      <UserInfo>
        <DisplayName>Leonardo Toscano</DisplayName>
        <AccountId>86</AccountId>
        <AccountType/>
      </UserInfo>
      <UserInfo>
        <DisplayName>Silviano Possebon</DisplayName>
        <AccountId>103</AccountId>
        <AccountType/>
      </UserInfo>
    </SharedWithUsers>
    <lcf76f155ced4ddcb4097134ff3c332f xmlns="eb989f8a-92c0-4319-a190-425b9c3561ea">
      <Terms xmlns="http://schemas.microsoft.com/office/infopath/2007/PartnerControls"/>
    </lcf76f155ced4ddcb4097134ff3c332f>
    <TaxCatchAll xmlns="f2c42623-50dd-43ec-9b57-f2a52dc7c9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FBF0C-490C-4F12-8AFE-D9F0D0B21D17}">
  <ds:schemaRefs>
    <ds:schemaRef ds:uri="http://schemas.microsoft.com/sharepoint/v3/contenttype/forms"/>
  </ds:schemaRefs>
</ds:datastoreItem>
</file>

<file path=customXml/itemProps2.xml><?xml version="1.0" encoding="utf-8"?>
<ds:datastoreItem xmlns:ds="http://schemas.openxmlformats.org/officeDocument/2006/customXml" ds:itemID="{F6CFD8A2-E9C3-4C62-AA64-886E9A624CF8}"/>
</file>

<file path=customXml/itemProps3.xml><?xml version="1.0" encoding="utf-8"?>
<ds:datastoreItem xmlns:ds="http://schemas.openxmlformats.org/officeDocument/2006/customXml" ds:itemID="{EBC25F50-D74F-4B76-85BB-D3962FAF3CCD}">
  <ds:schemaRefs>
    <ds:schemaRef ds:uri="http://schemas.microsoft.com/office/2006/metadata/properties"/>
    <ds:schemaRef ds:uri="http://schemas.microsoft.com/office/infopath/2007/PartnerControls"/>
    <ds:schemaRef ds:uri="0332a3d5-3512-4c12-8d9b-637733fe820d"/>
    <ds:schemaRef ds:uri="2eda1054-9d1b-4c20-9b00-b50238f31e69"/>
  </ds:schemaRefs>
</ds:datastoreItem>
</file>

<file path=customXml/itemProps4.xml><?xml version="1.0" encoding="utf-8"?>
<ds:datastoreItem xmlns:ds="http://schemas.openxmlformats.org/officeDocument/2006/customXml" ds:itemID="{459FBBD6-2557-40E3-992C-9D2E0284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13000</Words>
  <Characters>70203</Characters>
  <Application>Microsoft Office Word</Application>
  <DocSecurity>0</DocSecurity>
  <Lines>585</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Cunha Dias Henriques</dc:creator>
  <cp:keywords/>
  <cp:lastModifiedBy>Claudia Regina Tiemi Abe</cp:lastModifiedBy>
  <cp:revision>3</cp:revision>
  <cp:lastPrinted>2024-04-01T19:18:00Z</cp:lastPrinted>
  <dcterms:created xsi:type="dcterms:W3CDTF">2024-04-30T18:33:00Z</dcterms:created>
  <dcterms:modified xsi:type="dcterms:W3CDTF">2024-04-30T18:57:00Z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0x01010006B974B2E443134CBC1E034ADC9542A1</vt:lpwstr>
  </property>
  <property fmtid="{D5CDD505-2E9C-101B-9397-08002B2CF9AE}" pid="3" name="MediaServiceImageTags">
    <vt:lpwstr/>
  </property>
  <property fmtid="{D5CDD505-2E9C-101B-9397-08002B2CF9AE}" pid="4" name="MSIP_Label_4bab8652-cb8e-45ed-9aff-00ed76a575bf_Enabled">
    <vt:lpwstr>true</vt:lpwstr>
  </property>
  <property fmtid="{D5CDD505-2E9C-101B-9397-08002B2CF9AE}" pid="5" name="MSIP_Label_4bab8652-cb8e-45ed-9aff-00ed76a575bf_SetDate">
    <vt:lpwstr>2024-04-01T19:19:07Z</vt:lpwstr>
  </property>
  <property fmtid="{D5CDD505-2E9C-101B-9397-08002B2CF9AE}" pid="6" name="MSIP_Label_4bab8652-cb8e-45ed-9aff-00ed76a575bf_Method">
    <vt:lpwstr>Privileged</vt:lpwstr>
  </property>
  <property fmtid="{D5CDD505-2E9C-101B-9397-08002B2CF9AE}" pid="7" name="MSIP_Label_4bab8652-cb8e-45ed-9aff-00ed76a575bf_Name">
    <vt:lpwstr>INTERNA_SUBLABEL-2</vt:lpwstr>
  </property>
  <property fmtid="{D5CDD505-2E9C-101B-9397-08002B2CF9AE}" pid="8" name="MSIP_Label_4bab8652-cb8e-45ed-9aff-00ed76a575bf_SiteId">
    <vt:lpwstr>5b6f6241-9a57-4be4-8e50-1dfa72e79a57</vt:lpwstr>
  </property>
  <property fmtid="{D5CDD505-2E9C-101B-9397-08002B2CF9AE}" pid="9" name="MSIP_Label_4bab8652-cb8e-45ed-9aff-00ed76a575bf_ActionId">
    <vt:lpwstr>7a9c183c-7c60-43e3-82e1-99684350324a</vt:lpwstr>
  </property>
  <property fmtid="{D5CDD505-2E9C-101B-9397-08002B2CF9AE}" pid="10" name="MSIP_Label_4bab8652-cb8e-45ed-9aff-00ed76a575bf_ContentBits">
    <vt:lpwstr>2</vt:lpwstr>
  </property>
</Properties>
</file>